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5A" w:rsidRDefault="003D7F5A" w:rsidP="003D7F5A">
      <w:pPr>
        <w:pStyle w:val="Heading1"/>
        <w:rPr>
          <w:b w:val="0"/>
        </w:rPr>
      </w:pPr>
      <w:bookmarkStart w:id="0" w:name="_Toc494860840"/>
      <w:r w:rsidRPr="000C6FB7">
        <w:t>BAB I</w:t>
      </w:r>
      <w:bookmarkEnd w:id="0"/>
      <w:r w:rsidRPr="000C6FB7">
        <w:t xml:space="preserve"> </w:t>
      </w:r>
    </w:p>
    <w:p w:rsidR="003D7F5A" w:rsidRPr="000C6FB7" w:rsidRDefault="003D7F5A" w:rsidP="003D7F5A">
      <w:pPr>
        <w:pStyle w:val="Heading1"/>
      </w:pPr>
      <w:bookmarkStart w:id="1" w:name="_Toc494860841"/>
      <w:r w:rsidRPr="000C6FB7">
        <w:t>PENDAHULUAN</w:t>
      </w:r>
      <w:bookmarkEnd w:id="1"/>
      <w:r w:rsidRPr="000C6FB7">
        <w:t xml:space="preserve"> </w:t>
      </w:r>
    </w:p>
    <w:p w:rsidR="003D7F5A" w:rsidRDefault="003D7F5A" w:rsidP="003D7F5A">
      <w:pPr>
        <w:pStyle w:val="Heading2"/>
        <w:numPr>
          <w:ilvl w:val="0"/>
          <w:numId w:val="1"/>
        </w:numPr>
      </w:pPr>
      <w:bookmarkStart w:id="2" w:name="_Toc494860842"/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bookmarkEnd w:id="2"/>
      <w:proofErr w:type="spellEnd"/>
      <w:r>
        <w:t xml:space="preserve"> </w:t>
      </w:r>
    </w:p>
    <w:p w:rsidR="003D7F5A" w:rsidRPr="004C634B" w:rsidRDefault="003D7F5A" w:rsidP="003D7F5A">
      <w:pPr>
        <w:pStyle w:val="ListParagraph"/>
        <w:spacing w:after="0" w:line="480" w:lineRule="auto"/>
        <w:ind w:right="1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r w:rsidRPr="004C634B">
        <w:rPr>
          <w:rFonts w:ascii="Times New Roman" w:hAnsi="Times New Roman" w:cs="Times New Roman"/>
          <w:i/>
          <w:sz w:val="24"/>
          <w:szCs w:val="24"/>
        </w:rPr>
        <w:t>travel</w:t>
      </w:r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Krakaline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r w:rsidRPr="004C634B">
        <w:rPr>
          <w:rFonts w:ascii="Times New Roman" w:hAnsi="Times New Roman" w:cs="Times New Roman"/>
          <w:i/>
          <w:sz w:val="24"/>
          <w:szCs w:val="24"/>
        </w:rPr>
        <w:t>manual</w:t>
      </w:r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kami pun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berniat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Krakaline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terganggunya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>.</w:t>
      </w:r>
    </w:p>
    <w:p w:rsidR="003D7F5A" w:rsidRPr="004C634B" w:rsidRDefault="003D7F5A" w:rsidP="003D7F5A">
      <w:pPr>
        <w:pStyle w:val="ListParagraph"/>
        <w:spacing w:line="480" w:lineRule="auto"/>
        <w:ind w:firstLine="720"/>
        <w:jc w:val="both"/>
      </w:pPr>
      <w:proofErr w:type="spellStart"/>
      <w:r w:rsidRPr="004C63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634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krakaline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manual.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terkomputerisasi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efektifnya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membuatkan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:rsidR="003D7F5A" w:rsidRDefault="003D7F5A" w:rsidP="003D7F5A">
      <w:pPr>
        <w:pStyle w:val="Heading2"/>
        <w:numPr>
          <w:ilvl w:val="0"/>
          <w:numId w:val="1"/>
        </w:numPr>
      </w:pPr>
      <w:bookmarkStart w:id="4" w:name="_Toc494860843"/>
      <w:proofErr w:type="spellStart"/>
      <w:r w:rsidRPr="000C6FB7">
        <w:lastRenderedPageBreak/>
        <w:t>Identifikasi</w:t>
      </w:r>
      <w:proofErr w:type="spellEnd"/>
      <w:r w:rsidRPr="000C6FB7">
        <w:t xml:space="preserve"> </w:t>
      </w:r>
      <w:proofErr w:type="spellStart"/>
      <w:r w:rsidRPr="000C6FB7">
        <w:t>dan</w:t>
      </w:r>
      <w:proofErr w:type="spellEnd"/>
      <w:r w:rsidRPr="000C6FB7">
        <w:t xml:space="preserve"> </w:t>
      </w:r>
      <w:proofErr w:type="spellStart"/>
      <w:r w:rsidRPr="000C6FB7">
        <w:t>Rumusan</w:t>
      </w:r>
      <w:proofErr w:type="spellEnd"/>
      <w:r w:rsidRPr="000C6FB7">
        <w:t xml:space="preserve"> </w:t>
      </w:r>
      <w:proofErr w:type="spellStart"/>
      <w:r w:rsidRPr="000C6FB7">
        <w:t>Masalah</w:t>
      </w:r>
      <w:bookmarkEnd w:id="4"/>
      <w:proofErr w:type="spellEnd"/>
      <w:r>
        <w:t xml:space="preserve"> </w:t>
      </w:r>
    </w:p>
    <w:p w:rsidR="003D7F5A" w:rsidRDefault="003D7F5A" w:rsidP="003D7F5A">
      <w:pPr>
        <w:pStyle w:val="Heading3"/>
        <w:numPr>
          <w:ilvl w:val="0"/>
          <w:numId w:val="2"/>
        </w:numPr>
      </w:pPr>
      <w:bookmarkStart w:id="5" w:name="_Toc494860844"/>
      <w:proofErr w:type="spellStart"/>
      <w:r w:rsidRPr="00612C63">
        <w:t>Identifikasi</w:t>
      </w:r>
      <w:proofErr w:type="spellEnd"/>
      <w:r w:rsidRPr="00612C63">
        <w:t xml:space="preserve"> </w:t>
      </w:r>
      <w:proofErr w:type="spellStart"/>
      <w:r w:rsidRPr="00612C63">
        <w:t>Masalah</w:t>
      </w:r>
      <w:bookmarkEnd w:id="5"/>
      <w:proofErr w:type="spellEnd"/>
      <w:r w:rsidRPr="00612C63">
        <w:t xml:space="preserve"> </w:t>
      </w:r>
    </w:p>
    <w:p w:rsidR="003D7F5A" w:rsidRPr="004C634B" w:rsidRDefault="003D7F5A" w:rsidP="003D7F5A">
      <w:pPr>
        <w:pStyle w:val="ListParagraph"/>
        <w:numPr>
          <w:ilvl w:val="0"/>
          <w:numId w:val="4"/>
        </w:numPr>
        <w:spacing w:line="480" w:lineRule="auto"/>
        <w:jc w:val="both"/>
      </w:pP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rentan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3D7F5A" w:rsidRPr="004C634B" w:rsidRDefault="003D7F5A" w:rsidP="003D7F5A">
      <w:pPr>
        <w:pStyle w:val="ListParagraph"/>
        <w:numPr>
          <w:ilvl w:val="0"/>
          <w:numId w:val="4"/>
        </w:numPr>
        <w:spacing w:line="480" w:lineRule="auto"/>
        <w:jc w:val="both"/>
      </w:pP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akuratan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>.</w:t>
      </w:r>
    </w:p>
    <w:p w:rsidR="003D7F5A" w:rsidRDefault="003D7F5A" w:rsidP="003D7F5A">
      <w:pPr>
        <w:pStyle w:val="Heading3"/>
        <w:numPr>
          <w:ilvl w:val="0"/>
          <w:numId w:val="2"/>
        </w:numPr>
      </w:pPr>
      <w:bookmarkStart w:id="6" w:name="_Toc494860845"/>
      <w:proofErr w:type="spellStart"/>
      <w:r w:rsidRPr="00612C63">
        <w:t>Rumusan</w:t>
      </w:r>
      <w:proofErr w:type="spellEnd"/>
      <w:r w:rsidRPr="00612C63">
        <w:t xml:space="preserve"> </w:t>
      </w:r>
      <w:proofErr w:type="spellStart"/>
      <w:r w:rsidRPr="00612C63">
        <w:t>Masalah</w:t>
      </w:r>
      <w:bookmarkEnd w:id="6"/>
      <w:proofErr w:type="spellEnd"/>
      <w:r w:rsidRPr="00612C63">
        <w:t xml:space="preserve"> </w:t>
      </w:r>
    </w:p>
    <w:p w:rsidR="003D7F5A" w:rsidRPr="004C634B" w:rsidRDefault="003D7F5A" w:rsidP="003D7F5A">
      <w:pPr>
        <w:pStyle w:val="ListParagraph"/>
        <w:numPr>
          <w:ilvl w:val="0"/>
          <w:numId w:val="5"/>
        </w:numPr>
        <w:spacing w:line="480" w:lineRule="auto"/>
        <w:jc w:val="both"/>
      </w:pP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Krakaline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F5A" w:rsidRPr="004C634B" w:rsidRDefault="003D7F5A" w:rsidP="003D7F5A">
      <w:pPr>
        <w:pStyle w:val="ListParagraph"/>
        <w:numPr>
          <w:ilvl w:val="0"/>
          <w:numId w:val="5"/>
        </w:numPr>
        <w:spacing w:line="480" w:lineRule="auto"/>
        <w:jc w:val="both"/>
      </w:pP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akse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F5A" w:rsidRPr="004C634B" w:rsidRDefault="003D7F5A" w:rsidP="003D7F5A">
      <w:pPr>
        <w:pStyle w:val="ListParagraph"/>
        <w:numPr>
          <w:ilvl w:val="0"/>
          <w:numId w:val="5"/>
        </w:numPr>
        <w:spacing w:line="480" w:lineRule="auto"/>
        <w:jc w:val="both"/>
      </w:pP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memilkki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F5A" w:rsidRDefault="003D7F5A" w:rsidP="003D7F5A">
      <w:pPr>
        <w:pStyle w:val="Heading2"/>
        <w:numPr>
          <w:ilvl w:val="0"/>
          <w:numId w:val="1"/>
        </w:numPr>
      </w:pPr>
      <w:bookmarkStart w:id="7" w:name="_Toc494860846"/>
      <w:proofErr w:type="spellStart"/>
      <w:r w:rsidRPr="000C6FB7">
        <w:t>Maksud</w:t>
      </w:r>
      <w:proofErr w:type="spellEnd"/>
      <w:r w:rsidRPr="000C6FB7">
        <w:t xml:space="preserve"> </w:t>
      </w:r>
      <w:proofErr w:type="spellStart"/>
      <w:r w:rsidRPr="000C6FB7">
        <w:t>dan</w:t>
      </w:r>
      <w:proofErr w:type="spellEnd"/>
      <w:r w:rsidRPr="000C6FB7">
        <w:t xml:space="preserve"> </w:t>
      </w:r>
      <w:proofErr w:type="spellStart"/>
      <w:r w:rsidRPr="000C6FB7">
        <w:t>Tujua</w:t>
      </w:r>
      <w:r>
        <w:t>n</w:t>
      </w:r>
      <w:bookmarkEnd w:id="7"/>
      <w:proofErr w:type="spellEnd"/>
      <w:r>
        <w:t xml:space="preserve"> </w:t>
      </w:r>
    </w:p>
    <w:p w:rsidR="003D7F5A" w:rsidRDefault="003D7F5A" w:rsidP="003D7F5A">
      <w:pPr>
        <w:pStyle w:val="Heading3"/>
        <w:numPr>
          <w:ilvl w:val="0"/>
          <w:numId w:val="3"/>
        </w:numPr>
      </w:pPr>
      <w:bookmarkStart w:id="8" w:name="_Toc494860847"/>
      <w:proofErr w:type="spellStart"/>
      <w:r w:rsidRPr="00612C63">
        <w:t>Maksud</w:t>
      </w:r>
      <w:bookmarkEnd w:id="8"/>
      <w:proofErr w:type="spellEnd"/>
      <w:r w:rsidRPr="00612C63">
        <w:t xml:space="preserve"> </w:t>
      </w:r>
    </w:p>
    <w:p w:rsidR="003D7F5A" w:rsidRPr="004C634B" w:rsidRDefault="003D7F5A" w:rsidP="003D7F5A">
      <w:pPr>
        <w:spacing w:line="480" w:lineRule="auto"/>
        <w:ind w:left="426" w:firstLine="360"/>
        <w:jc w:val="both"/>
      </w:pPr>
      <w:proofErr w:type="spellStart"/>
      <w:r w:rsidRPr="00495A1A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dilaksanakanya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abs</w:t>
      </w:r>
      <w:r>
        <w:rPr>
          <w:rFonts w:ascii="Times New Roman" w:hAnsi="Times New Roman" w:cs="Times New Roman"/>
          <w:sz w:val="24"/>
          <w:szCs w:val="24"/>
        </w:rPr>
        <w:t>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Krakaline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keamananya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F5A" w:rsidRDefault="003D7F5A" w:rsidP="003D7F5A">
      <w:pPr>
        <w:pStyle w:val="Heading3"/>
        <w:numPr>
          <w:ilvl w:val="0"/>
          <w:numId w:val="3"/>
        </w:numPr>
      </w:pPr>
      <w:bookmarkStart w:id="9" w:name="_Toc494860848"/>
      <w:proofErr w:type="spellStart"/>
      <w:r w:rsidRPr="00612C63">
        <w:t>Tujuan</w:t>
      </w:r>
      <w:bookmarkEnd w:id="9"/>
      <w:proofErr w:type="spellEnd"/>
      <w:r w:rsidRPr="00612C63">
        <w:t xml:space="preserve"> </w:t>
      </w:r>
    </w:p>
    <w:p w:rsidR="003D7F5A" w:rsidRDefault="003D7F5A" w:rsidP="003D7F5A">
      <w:pPr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A1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prak</w:t>
      </w:r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D7F5A" w:rsidRPr="004C634B" w:rsidRDefault="003D7F5A" w:rsidP="003D7F5A">
      <w:pPr>
        <w:pStyle w:val="ListParagraph"/>
        <w:numPr>
          <w:ilvl w:val="0"/>
          <w:numId w:val="6"/>
        </w:numPr>
        <w:spacing w:line="480" w:lineRule="auto"/>
        <w:jc w:val="both"/>
      </w:pPr>
      <w:proofErr w:type="spellStart"/>
      <w:r w:rsidRPr="004C63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Krakaline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F5A" w:rsidRPr="004C634B" w:rsidRDefault="003D7F5A" w:rsidP="003D7F5A">
      <w:pPr>
        <w:pStyle w:val="ListParagraph"/>
        <w:numPr>
          <w:ilvl w:val="0"/>
          <w:numId w:val="6"/>
        </w:numPr>
        <w:spacing w:line="480" w:lineRule="auto"/>
        <w:jc w:val="both"/>
      </w:pPr>
      <w:proofErr w:type="spellStart"/>
      <w:r w:rsidRPr="004C634B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C634B">
        <w:rPr>
          <w:rFonts w:ascii="Times New Roman" w:hAnsi="Times New Roman" w:cs="Times New Roman"/>
          <w:sz w:val="24"/>
          <w:szCs w:val="24"/>
        </w:rPr>
        <w:t>krakaline</w:t>
      </w:r>
      <w:proofErr w:type="spellEnd"/>
      <w:r w:rsidRPr="004C634B">
        <w:rPr>
          <w:rFonts w:ascii="Times New Roman" w:hAnsi="Times New Roman" w:cs="Times New Roman"/>
          <w:sz w:val="24"/>
          <w:szCs w:val="24"/>
        </w:rPr>
        <w:t>.</w:t>
      </w:r>
    </w:p>
    <w:p w:rsidR="003D7F5A" w:rsidRDefault="003D7F5A" w:rsidP="003D7F5A">
      <w:pPr>
        <w:pStyle w:val="Heading2"/>
        <w:numPr>
          <w:ilvl w:val="0"/>
          <w:numId w:val="1"/>
        </w:numPr>
      </w:pPr>
      <w:bookmarkStart w:id="10" w:name="_Toc494860849"/>
      <w:proofErr w:type="spellStart"/>
      <w:r w:rsidRPr="000C6FB7">
        <w:t>Batasan</w:t>
      </w:r>
      <w:proofErr w:type="spellEnd"/>
      <w:r w:rsidRPr="000C6FB7">
        <w:t xml:space="preserve"> </w:t>
      </w:r>
      <w:proofErr w:type="spellStart"/>
      <w:r w:rsidRPr="000C6FB7">
        <w:t>Masalah</w:t>
      </w:r>
      <w:bookmarkEnd w:id="10"/>
      <w:proofErr w:type="spellEnd"/>
      <w:r w:rsidRPr="000C6FB7">
        <w:t xml:space="preserve"> </w:t>
      </w:r>
    </w:p>
    <w:p w:rsidR="003D7F5A" w:rsidRPr="004C634B" w:rsidRDefault="003D7F5A" w:rsidP="003D7F5A">
      <w:pPr>
        <w:spacing w:line="480" w:lineRule="auto"/>
        <w:ind w:left="426" w:firstLine="294"/>
        <w:jc w:val="both"/>
      </w:pPr>
      <w:proofErr w:type="spellStart"/>
      <w:r w:rsidRPr="00DB010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tujuanya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B010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travel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krakaline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0109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akuratan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B0109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DB0109"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F5A" w:rsidRDefault="003D7F5A" w:rsidP="003D7F5A">
      <w:pPr>
        <w:pStyle w:val="Heading2"/>
        <w:numPr>
          <w:ilvl w:val="0"/>
          <w:numId w:val="1"/>
        </w:numPr>
      </w:pPr>
      <w:bookmarkStart w:id="11" w:name="_Toc494860850"/>
      <w:proofErr w:type="spellStart"/>
      <w:r>
        <w:t>Lokasi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Praktek</w:t>
      </w:r>
      <w:bookmarkEnd w:id="11"/>
      <w:proofErr w:type="spellEnd"/>
      <w:r>
        <w:t xml:space="preserve"> </w:t>
      </w:r>
    </w:p>
    <w:p w:rsidR="003D7F5A" w:rsidRDefault="003D7F5A" w:rsidP="003D7F5A">
      <w:pPr>
        <w:spacing w:line="48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495A1A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proofErr w:type="gramStart"/>
      <w:r w:rsidRPr="00495A1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proofErr w:type="gram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A1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perusaha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A1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</w:t>
      </w:r>
      <w:r w:rsidRPr="00212B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12B3F">
        <w:rPr>
          <w:rFonts w:ascii="Times New Roman" w:hAnsi="Times New Roman" w:cs="Times New Roman"/>
          <w:i/>
          <w:sz w:val="24"/>
          <w:szCs w:val="24"/>
        </w:rPr>
        <w:t>prototype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programnya</w:t>
      </w:r>
      <w:proofErr w:type="spellEnd"/>
      <w:r w:rsidRPr="00495A1A">
        <w:rPr>
          <w:rFonts w:ascii="Times New Roman" w:hAnsi="Times New Roman" w:cs="Times New Roman"/>
          <w:sz w:val="24"/>
          <w:szCs w:val="24"/>
        </w:rPr>
        <w:t>.</w:t>
      </w:r>
    </w:p>
    <w:p w:rsidR="003D7F5A" w:rsidRDefault="003D7F5A" w:rsidP="003D7F5A">
      <w:pPr>
        <w:spacing w:line="48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Krakaline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Shuttle</w:t>
      </w:r>
    </w:p>
    <w:p w:rsidR="003D7F5A" w:rsidRDefault="003D7F5A" w:rsidP="003D7F5A">
      <w:pPr>
        <w:spacing w:line="480" w:lineRule="auto"/>
        <w:ind w:left="426" w:firstLine="29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Dipatiukur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72, Bandung</w:t>
      </w:r>
    </w:p>
    <w:p w:rsidR="003D7F5A" w:rsidRDefault="003D7F5A" w:rsidP="003D7F5A">
      <w:pPr>
        <w:spacing w:line="480" w:lineRule="auto"/>
        <w:ind w:left="426" w:firstLine="294"/>
        <w:rPr>
          <w:rFonts w:ascii="Times New Roman" w:hAnsi="Times New Roman" w:cs="Times New Roman"/>
          <w:sz w:val="24"/>
          <w:szCs w:val="24"/>
          <w:lang w:val="id-ID"/>
        </w:rPr>
      </w:pPr>
    </w:p>
    <w:p w:rsidR="003D7F5A" w:rsidRDefault="003D7F5A" w:rsidP="003D7F5A">
      <w:pPr>
        <w:spacing w:line="480" w:lineRule="auto"/>
        <w:ind w:left="426" w:firstLine="294"/>
        <w:rPr>
          <w:rFonts w:ascii="Times New Roman" w:hAnsi="Times New Roman" w:cs="Times New Roman"/>
          <w:sz w:val="24"/>
          <w:szCs w:val="24"/>
          <w:lang w:val="id-ID"/>
        </w:rPr>
      </w:pPr>
    </w:p>
    <w:p w:rsidR="003D7F5A" w:rsidRDefault="003D7F5A" w:rsidP="003D7F5A">
      <w:pPr>
        <w:spacing w:line="480" w:lineRule="auto"/>
        <w:ind w:left="426" w:firstLine="294"/>
        <w:rPr>
          <w:rFonts w:ascii="Times New Roman" w:hAnsi="Times New Roman" w:cs="Times New Roman"/>
          <w:sz w:val="24"/>
          <w:szCs w:val="24"/>
          <w:lang w:val="id-ID"/>
        </w:rPr>
      </w:pPr>
    </w:p>
    <w:p w:rsidR="003D7F5A" w:rsidRDefault="003D7F5A" w:rsidP="003D7F5A">
      <w:pPr>
        <w:spacing w:line="480" w:lineRule="auto"/>
        <w:ind w:left="426" w:firstLine="294"/>
        <w:rPr>
          <w:rFonts w:ascii="Times New Roman" w:hAnsi="Times New Roman" w:cs="Times New Roman"/>
          <w:sz w:val="24"/>
          <w:szCs w:val="24"/>
          <w:lang w:val="id-ID"/>
        </w:rPr>
      </w:pPr>
    </w:p>
    <w:p w:rsidR="003D7F5A" w:rsidRPr="00D0636E" w:rsidRDefault="003D7F5A" w:rsidP="003D7F5A">
      <w:pPr>
        <w:spacing w:line="480" w:lineRule="auto"/>
        <w:ind w:left="426" w:firstLine="294"/>
        <w:rPr>
          <w:rFonts w:ascii="Times New Roman" w:hAnsi="Times New Roman" w:cs="Times New Roman"/>
          <w:sz w:val="24"/>
          <w:szCs w:val="24"/>
          <w:lang w:val="id-ID"/>
        </w:rPr>
      </w:pPr>
    </w:p>
    <w:p w:rsidR="003D7F5A" w:rsidRDefault="003D7F5A" w:rsidP="003D7F5A">
      <w:pPr>
        <w:pStyle w:val="NoSpacing"/>
        <w:spacing w:line="480" w:lineRule="auto"/>
        <w:jc w:val="center"/>
        <w:rPr>
          <w:rStyle w:val="xbe"/>
          <w:rFonts w:ascii="Times New Roman" w:hAnsi="Times New Roman" w:cs="Times New Roman"/>
          <w:b/>
          <w:sz w:val="24"/>
          <w:szCs w:val="24"/>
        </w:rPr>
      </w:pPr>
      <w:proofErr w:type="spellStart"/>
      <w:r w:rsidRPr="0037198C">
        <w:rPr>
          <w:rStyle w:val="xbe"/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37198C">
        <w:rPr>
          <w:rStyle w:val="xbe"/>
          <w:rFonts w:ascii="Times New Roman" w:hAnsi="Times New Roman" w:cs="Times New Roman"/>
          <w:b/>
          <w:sz w:val="24"/>
          <w:szCs w:val="24"/>
        </w:rPr>
        <w:t xml:space="preserve"> 1.1 </w:t>
      </w:r>
      <w:proofErr w:type="spellStart"/>
      <w:r w:rsidRPr="0037198C">
        <w:rPr>
          <w:rStyle w:val="xbe"/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 w:rsidRPr="0037198C">
        <w:rPr>
          <w:rStyle w:val="xbe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98C">
        <w:rPr>
          <w:rStyle w:val="xbe"/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37198C">
        <w:rPr>
          <w:rStyle w:val="xbe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98C">
        <w:rPr>
          <w:rStyle w:val="xbe"/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37198C">
        <w:rPr>
          <w:rStyle w:val="xbe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198C">
        <w:rPr>
          <w:rStyle w:val="xbe"/>
          <w:rFonts w:ascii="Times New Roman" w:hAnsi="Times New Roman" w:cs="Times New Roman"/>
          <w:b/>
          <w:sz w:val="24"/>
          <w:szCs w:val="24"/>
        </w:rPr>
        <w:t>Praktek</w:t>
      </w:r>
      <w:proofErr w:type="spellEnd"/>
    </w:p>
    <w:tbl>
      <w:tblPr>
        <w:tblW w:w="723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159"/>
        <w:gridCol w:w="1099"/>
        <w:gridCol w:w="1134"/>
        <w:gridCol w:w="1134"/>
        <w:gridCol w:w="1134"/>
      </w:tblGrid>
      <w:tr w:rsidR="003D7F5A" w:rsidTr="001F0C9F">
        <w:trPr>
          <w:trHeight w:val="135"/>
        </w:trPr>
        <w:tc>
          <w:tcPr>
            <w:tcW w:w="570" w:type="dxa"/>
            <w:vMerge w:val="restart"/>
          </w:tcPr>
          <w:p w:rsidR="003D7F5A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D7F5A" w:rsidRPr="00EE3892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No.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3D7F5A" w:rsidRPr="00EE3892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</w:rPr>
              <w:t>Kegiatan</w:t>
            </w:r>
            <w:proofErr w:type="spellEnd"/>
          </w:p>
        </w:tc>
        <w:tc>
          <w:tcPr>
            <w:tcW w:w="4501" w:type="dxa"/>
            <w:gridSpan w:val="4"/>
            <w:shd w:val="clear" w:color="auto" w:fill="auto"/>
          </w:tcPr>
          <w:p w:rsidR="003D7F5A" w:rsidRPr="00EE3892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E3892">
              <w:rPr>
                <w:rFonts w:ascii="Times New Roman" w:hAnsi="Times New Roman" w:cs="Times New Roman"/>
                <w:bCs/>
              </w:rPr>
              <w:t>2017</w:t>
            </w:r>
          </w:p>
        </w:tc>
      </w:tr>
      <w:tr w:rsidR="003D7F5A" w:rsidTr="001F0C9F">
        <w:trPr>
          <w:trHeight w:val="270"/>
        </w:trPr>
        <w:tc>
          <w:tcPr>
            <w:tcW w:w="570" w:type="dxa"/>
            <w:vMerge/>
          </w:tcPr>
          <w:p w:rsidR="003D7F5A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1" w:type="dxa"/>
            <w:gridSpan w:val="4"/>
            <w:shd w:val="clear" w:color="auto" w:fill="auto"/>
          </w:tcPr>
          <w:p w:rsidR="003D7F5A" w:rsidRPr="00EE3892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Agustus</w:t>
            </w:r>
            <w:proofErr w:type="spellEnd"/>
          </w:p>
        </w:tc>
      </w:tr>
      <w:tr w:rsidR="003D7F5A" w:rsidTr="001F0C9F">
        <w:trPr>
          <w:trHeight w:val="180"/>
        </w:trPr>
        <w:tc>
          <w:tcPr>
            <w:tcW w:w="570" w:type="dxa"/>
            <w:vMerge/>
          </w:tcPr>
          <w:p w:rsidR="003D7F5A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9" w:type="dxa"/>
            <w:shd w:val="clear" w:color="auto" w:fill="auto"/>
          </w:tcPr>
          <w:p w:rsidR="003D7F5A" w:rsidRPr="00EE3892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7F5A" w:rsidRPr="00EE3892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7F5A" w:rsidRPr="00EE3892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D7F5A" w:rsidRPr="00EE3892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3D7F5A" w:rsidTr="001F0C9F">
        <w:trPr>
          <w:trHeight w:val="390"/>
        </w:trPr>
        <w:tc>
          <w:tcPr>
            <w:tcW w:w="570" w:type="dxa"/>
            <w:vMerge w:val="restart"/>
          </w:tcPr>
          <w:p w:rsidR="003D7F5A" w:rsidRPr="00D8341E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341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607BF">
              <w:rPr>
                <w:rFonts w:ascii="Times New Roman" w:hAnsi="Times New Roman" w:cs="Times New Roman"/>
                <w:bCs/>
              </w:rPr>
              <w:t>Pengumpulan</w:t>
            </w:r>
            <w:proofErr w:type="spellEnd"/>
            <w:r w:rsidRPr="001607B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607BF">
              <w:rPr>
                <w:rFonts w:ascii="Times New Roman" w:hAnsi="Times New Roman" w:cs="Times New Roman"/>
                <w:bCs/>
              </w:rPr>
              <w:t>Kebutuhan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7F5A" w:rsidTr="001F0C9F">
        <w:trPr>
          <w:trHeight w:val="285"/>
        </w:trPr>
        <w:tc>
          <w:tcPr>
            <w:tcW w:w="570" w:type="dxa"/>
            <w:vMerge/>
          </w:tcPr>
          <w:p w:rsidR="003D7F5A" w:rsidRPr="00D8341E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9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Data</w:t>
            </w:r>
          </w:p>
        </w:tc>
        <w:tc>
          <w:tcPr>
            <w:tcW w:w="1099" w:type="dxa"/>
            <w:shd w:val="clear" w:color="auto" w:fill="000000" w:themeFill="text1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7F5A" w:rsidTr="001F0C9F">
        <w:trPr>
          <w:trHeight w:val="510"/>
        </w:trPr>
        <w:tc>
          <w:tcPr>
            <w:tcW w:w="570" w:type="dxa"/>
            <w:vMerge/>
          </w:tcPr>
          <w:p w:rsidR="003D7F5A" w:rsidRPr="00D8341E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9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kebutuhan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lunak</w:t>
            </w:r>
            <w:proofErr w:type="spellEnd"/>
          </w:p>
        </w:tc>
        <w:tc>
          <w:tcPr>
            <w:tcW w:w="1099" w:type="dxa"/>
            <w:shd w:val="clear" w:color="auto" w:fill="000000" w:themeFill="text1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7F5A" w:rsidTr="001F0C9F">
        <w:trPr>
          <w:trHeight w:val="393"/>
        </w:trPr>
        <w:tc>
          <w:tcPr>
            <w:tcW w:w="570" w:type="dxa"/>
            <w:vMerge w:val="restart"/>
          </w:tcPr>
          <w:p w:rsidR="003D7F5A" w:rsidRPr="00D8341E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341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607BF">
              <w:rPr>
                <w:rFonts w:ascii="Times New Roman" w:hAnsi="Times New Roman" w:cs="Times New Roman"/>
                <w:bCs/>
              </w:rPr>
              <w:t>Membangun</w:t>
            </w:r>
            <w:proofErr w:type="spellEnd"/>
            <w:r w:rsidRPr="001607BF">
              <w:rPr>
                <w:rFonts w:ascii="Times New Roman" w:hAnsi="Times New Roman" w:cs="Times New Roman"/>
                <w:bCs/>
              </w:rPr>
              <w:t xml:space="preserve"> </w:t>
            </w:r>
            <w:r w:rsidRPr="00243250">
              <w:rPr>
                <w:rFonts w:ascii="Times New Roman" w:hAnsi="Times New Roman" w:cs="Times New Roman"/>
                <w:bCs/>
                <w:i/>
              </w:rPr>
              <w:t>Prototyping</w:t>
            </w:r>
          </w:p>
        </w:tc>
        <w:tc>
          <w:tcPr>
            <w:tcW w:w="1099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7F5A" w:rsidTr="001F0C9F">
        <w:trPr>
          <w:trHeight w:val="461"/>
        </w:trPr>
        <w:tc>
          <w:tcPr>
            <w:tcW w:w="570" w:type="dxa"/>
            <w:vMerge/>
          </w:tcPr>
          <w:p w:rsidR="003D7F5A" w:rsidRPr="00D8341E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9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Desain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Sistem</w:t>
            </w:r>
            <w:proofErr w:type="spellEnd"/>
          </w:p>
        </w:tc>
        <w:tc>
          <w:tcPr>
            <w:tcW w:w="1099" w:type="dxa"/>
            <w:shd w:val="clear" w:color="auto" w:fill="000000" w:themeFill="text1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7F5A" w:rsidTr="001F0C9F">
        <w:trPr>
          <w:trHeight w:val="283"/>
        </w:trPr>
        <w:tc>
          <w:tcPr>
            <w:tcW w:w="570" w:type="dxa"/>
            <w:vMerge w:val="restart"/>
          </w:tcPr>
          <w:p w:rsidR="003D7F5A" w:rsidRPr="00D8341E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341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59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607BF">
              <w:rPr>
                <w:rFonts w:ascii="Times New Roman" w:hAnsi="Times New Roman" w:cs="Times New Roman"/>
                <w:bCs/>
              </w:rPr>
              <w:t>Evaluasi</w:t>
            </w:r>
            <w:proofErr w:type="spellEnd"/>
            <w:r w:rsidRPr="001607BF">
              <w:rPr>
                <w:rFonts w:ascii="Times New Roman" w:hAnsi="Times New Roman" w:cs="Times New Roman"/>
                <w:bCs/>
              </w:rPr>
              <w:t xml:space="preserve"> </w:t>
            </w:r>
            <w:r w:rsidRPr="00243250">
              <w:rPr>
                <w:rFonts w:ascii="Times New Roman" w:hAnsi="Times New Roman" w:cs="Times New Roman"/>
                <w:bCs/>
                <w:i/>
              </w:rPr>
              <w:t>Prototyping</w:t>
            </w:r>
          </w:p>
        </w:tc>
        <w:tc>
          <w:tcPr>
            <w:tcW w:w="1099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7F5A" w:rsidTr="001F0C9F">
        <w:trPr>
          <w:trHeight w:val="687"/>
        </w:trPr>
        <w:tc>
          <w:tcPr>
            <w:tcW w:w="570" w:type="dxa"/>
            <w:vMerge/>
          </w:tcPr>
          <w:p w:rsidR="003D7F5A" w:rsidRPr="00D8341E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9" w:type="dxa"/>
            <w:shd w:val="clear" w:color="auto" w:fill="auto"/>
          </w:tcPr>
          <w:p w:rsidR="003D7F5A" w:rsidRPr="008D02F4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data</w:t>
            </w:r>
          </w:p>
        </w:tc>
        <w:tc>
          <w:tcPr>
            <w:tcW w:w="1099" w:type="dxa"/>
            <w:shd w:val="clear" w:color="auto" w:fill="auto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7F5A" w:rsidTr="001F0C9F">
        <w:trPr>
          <w:trHeight w:val="254"/>
        </w:trPr>
        <w:tc>
          <w:tcPr>
            <w:tcW w:w="570" w:type="dxa"/>
            <w:vMerge w:val="restart"/>
          </w:tcPr>
          <w:p w:rsidR="003D7F5A" w:rsidRPr="00D8341E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341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59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Pengkodean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Sistem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7F5A" w:rsidTr="001F0C9F">
        <w:trPr>
          <w:trHeight w:val="519"/>
        </w:trPr>
        <w:tc>
          <w:tcPr>
            <w:tcW w:w="570" w:type="dxa"/>
            <w:vMerge/>
          </w:tcPr>
          <w:p w:rsidR="003D7F5A" w:rsidRPr="00D8341E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9" w:type="dxa"/>
            <w:shd w:val="clear" w:color="auto" w:fill="auto"/>
          </w:tcPr>
          <w:p w:rsidR="003D7F5A" w:rsidRPr="008D02F4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program</w:t>
            </w:r>
          </w:p>
        </w:tc>
        <w:tc>
          <w:tcPr>
            <w:tcW w:w="1099" w:type="dxa"/>
            <w:shd w:val="clear" w:color="auto" w:fill="auto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7F5A" w:rsidTr="001F0C9F">
        <w:trPr>
          <w:trHeight w:val="255"/>
        </w:trPr>
        <w:tc>
          <w:tcPr>
            <w:tcW w:w="570" w:type="dxa"/>
            <w:vMerge w:val="restart"/>
          </w:tcPr>
          <w:p w:rsidR="003D7F5A" w:rsidRPr="00D8341E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8341E">
              <w:rPr>
                <w:rFonts w:ascii="Times New Roman" w:hAnsi="Times New Roman" w:cs="Times New Roman"/>
                <w:bCs/>
              </w:rPr>
              <w:t>5</w:t>
            </w:r>
          </w:p>
          <w:p w:rsidR="003D7F5A" w:rsidRPr="00D8341E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9" w:type="dxa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Menguji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</w:t>
            </w:r>
            <w:r w:rsidRPr="001607BF">
              <w:rPr>
                <w:rFonts w:ascii="Times New Roman" w:hAnsi="Times New Roman" w:cs="Times New Roman"/>
                <w:bCs/>
              </w:rPr>
              <w:t>stem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implementasi</w:t>
            </w:r>
            <w:proofErr w:type="spellEnd"/>
          </w:p>
        </w:tc>
        <w:tc>
          <w:tcPr>
            <w:tcW w:w="1099" w:type="dxa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3D7F5A" w:rsidRPr="001607BF" w:rsidRDefault="003D7F5A" w:rsidP="001F0C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7F5A" w:rsidTr="001F0C9F">
        <w:trPr>
          <w:trHeight w:val="316"/>
        </w:trPr>
        <w:tc>
          <w:tcPr>
            <w:tcW w:w="570" w:type="dxa"/>
            <w:vMerge/>
          </w:tcPr>
          <w:p w:rsidR="003D7F5A" w:rsidRPr="00D8341E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9" w:type="dxa"/>
          </w:tcPr>
          <w:p w:rsidR="003D7F5A" w:rsidRPr="008D02F4" w:rsidRDefault="003D7F5A" w:rsidP="001F0C9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Pengujian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99" w:type="dxa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7F5A" w:rsidTr="001F0C9F">
        <w:trPr>
          <w:trHeight w:val="360"/>
        </w:trPr>
        <w:tc>
          <w:tcPr>
            <w:tcW w:w="570" w:type="dxa"/>
            <w:vMerge/>
          </w:tcPr>
          <w:p w:rsidR="003D7F5A" w:rsidRPr="00D8341E" w:rsidRDefault="003D7F5A" w:rsidP="001F0C9F">
            <w:pPr>
              <w:pStyle w:val="Default"/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9" w:type="dxa"/>
          </w:tcPr>
          <w:p w:rsidR="003D7F5A" w:rsidRPr="008D02F4" w:rsidRDefault="003D7F5A" w:rsidP="001F0C9F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system</w:t>
            </w:r>
          </w:p>
        </w:tc>
        <w:tc>
          <w:tcPr>
            <w:tcW w:w="1099" w:type="dxa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3D7F5A" w:rsidRDefault="003D7F5A" w:rsidP="001F0C9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647B5" w:rsidRDefault="00E647B5"/>
    <w:sectPr w:rsidR="00E647B5" w:rsidSect="003D7F5A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AB" w:rsidRDefault="00BD18AB" w:rsidP="003D7F5A">
      <w:pPr>
        <w:spacing w:after="0" w:line="240" w:lineRule="auto"/>
      </w:pPr>
      <w:r>
        <w:separator/>
      </w:r>
    </w:p>
  </w:endnote>
  <w:endnote w:type="continuationSeparator" w:id="0">
    <w:p w:rsidR="00BD18AB" w:rsidRDefault="00BD18AB" w:rsidP="003D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29" w:rsidRDefault="00BD18AB">
    <w:pPr>
      <w:pStyle w:val="Footer"/>
      <w:jc w:val="center"/>
    </w:pPr>
  </w:p>
  <w:p w:rsidR="00BB1129" w:rsidRDefault="00BD18AB" w:rsidP="00F9403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03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F5A" w:rsidRDefault="003D7F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F5A" w:rsidRDefault="003D7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AB" w:rsidRDefault="00BD18AB" w:rsidP="003D7F5A">
      <w:pPr>
        <w:spacing w:after="0" w:line="240" w:lineRule="auto"/>
      </w:pPr>
      <w:r>
        <w:separator/>
      </w:r>
    </w:p>
  </w:footnote>
  <w:footnote w:type="continuationSeparator" w:id="0">
    <w:p w:rsidR="00BD18AB" w:rsidRDefault="00BD18AB" w:rsidP="003D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7752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1129" w:rsidRDefault="00BD18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F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1129" w:rsidRDefault="00BD1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3AF6"/>
    <w:multiLevelType w:val="hybridMultilevel"/>
    <w:tmpl w:val="7C787E58"/>
    <w:lvl w:ilvl="0" w:tplc="F5CAFF66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E96"/>
    <w:multiLevelType w:val="hybridMultilevel"/>
    <w:tmpl w:val="CDDE3CE6"/>
    <w:lvl w:ilvl="0" w:tplc="73E47F0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B30F3"/>
    <w:multiLevelType w:val="hybridMultilevel"/>
    <w:tmpl w:val="355C6240"/>
    <w:lvl w:ilvl="0" w:tplc="82324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52A0"/>
    <w:multiLevelType w:val="hybridMultilevel"/>
    <w:tmpl w:val="52C024F6"/>
    <w:lvl w:ilvl="0" w:tplc="F4389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CFD"/>
    <w:multiLevelType w:val="hybridMultilevel"/>
    <w:tmpl w:val="F20E8C08"/>
    <w:lvl w:ilvl="0" w:tplc="D6B43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03B3"/>
    <w:multiLevelType w:val="hybridMultilevel"/>
    <w:tmpl w:val="16CCF3FE"/>
    <w:lvl w:ilvl="0" w:tplc="8124A422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D"/>
    <w:rsid w:val="003D7F5A"/>
    <w:rsid w:val="005A7C5D"/>
    <w:rsid w:val="00BD18AB"/>
    <w:rsid w:val="00E26A91"/>
    <w:rsid w:val="00E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7FDBA-F0C8-4157-B524-DFB1ADF6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5A"/>
  </w:style>
  <w:style w:type="paragraph" w:styleId="Heading1">
    <w:name w:val="heading 1"/>
    <w:aliases w:val="MASTER BABA"/>
    <w:basedOn w:val="Normal"/>
    <w:next w:val="Normal"/>
    <w:link w:val="Heading1Char"/>
    <w:uiPriority w:val="9"/>
    <w:qFormat/>
    <w:rsid w:val="003D7F5A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aliases w:val="Bab1"/>
    <w:basedOn w:val="Normal"/>
    <w:next w:val="Normal"/>
    <w:link w:val="Heading2Char"/>
    <w:uiPriority w:val="9"/>
    <w:unhideWhenUsed/>
    <w:qFormat/>
    <w:rsid w:val="003D7F5A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aliases w:val="Sub Bab 1"/>
    <w:basedOn w:val="Normal"/>
    <w:next w:val="Normal"/>
    <w:link w:val="Heading3Char"/>
    <w:uiPriority w:val="9"/>
    <w:unhideWhenUsed/>
    <w:qFormat/>
    <w:rsid w:val="003D7F5A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STER BABA Char"/>
    <w:basedOn w:val="DefaultParagraphFont"/>
    <w:link w:val="Heading1"/>
    <w:uiPriority w:val="9"/>
    <w:rsid w:val="003D7F5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aliases w:val="Bab1 Char"/>
    <w:basedOn w:val="DefaultParagraphFont"/>
    <w:link w:val="Heading2"/>
    <w:uiPriority w:val="9"/>
    <w:rsid w:val="003D7F5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aliases w:val="Sub Bab 1 Char"/>
    <w:basedOn w:val="DefaultParagraphFont"/>
    <w:link w:val="Heading3"/>
    <w:uiPriority w:val="9"/>
    <w:rsid w:val="003D7F5A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D7F5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7F5A"/>
  </w:style>
  <w:style w:type="paragraph" w:customStyle="1" w:styleId="Default">
    <w:name w:val="Default"/>
    <w:rsid w:val="003D7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F5A"/>
  </w:style>
  <w:style w:type="paragraph" w:styleId="NoSpacing">
    <w:name w:val="No Spacing"/>
    <w:uiPriority w:val="1"/>
    <w:qFormat/>
    <w:rsid w:val="003D7F5A"/>
    <w:pPr>
      <w:spacing w:after="0" w:line="240" w:lineRule="auto"/>
    </w:pPr>
  </w:style>
  <w:style w:type="character" w:customStyle="1" w:styleId="xbe">
    <w:name w:val="_xbe"/>
    <w:basedOn w:val="DefaultParagraphFont"/>
    <w:rsid w:val="003D7F5A"/>
  </w:style>
  <w:style w:type="paragraph" w:styleId="Header">
    <w:name w:val="header"/>
    <w:basedOn w:val="Normal"/>
    <w:link w:val="HeaderChar"/>
    <w:uiPriority w:val="99"/>
    <w:unhideWhenUsed/>
    <w:rsid w:val="003D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</dc:creator>
  <cp:keywords/>
  <dc:description/>
  <cp:lastModifiedBy>Alfi</cp:lastModifiedBy>
  <cp:revision>3</cp:revision>
  <dcterms:created xsi:type="dcterms:W3CDTF">2017-10-13T14:42:00Z</dcterms:created>
  <dcterms:modified xsi:type="dcterms:W3CDTF">2017-10-13T15:01:00Z</dcterms:modified>
</cp:coreProperties>
</file>