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BE63" w14:textId="77777777" w:rsidR="00684A7A" w:rsidRPr="005E09A7" w:rsidRDefault="00684A7A" w:rsidP="00684A7A">
      <w:pPr>
        <w:pStyle w:val="Heading1"/>
        <w:jc w:val="center"/>
        <w:rPr>
          <w:rFonts w:cs="Arial"/>
          <w:szCs w:val="22"/>
          <w:lang w:val="en-US"/>
        </w:rPr>
      </w:pPr>
      <w:bookmarkStart w:id="0" w:name="_Toc34649813"/>
      <w:bookmarkStart w:id="1" w:name="_Toc34520592"/>
      <w:r w:rsidRPr="005E09A7">
        <w:rPr>
          <w:rFonts w:cs="Arial"/>
          <w:szCs w:val="22"/>
          <w:lang w:val="en-US"/>
        </w:rPr>
        <w:t>BAB I</w:t>
      </w:r>
      <w:bookmarkEnd w:id="0"/>
    </w:p>
    <w:p w14:paraId="1ED6B834" w14:textId="77777777" w:rsidR="00684A7A" w:rsidRPr="005E09A7" w:rsidRDefault="00684A7A" w:rsidP="00684A7A">
      <w:pPr>
        <w:pStyle w:val="Heading1"/>
        <w:jc w:val="center"/>
        <w:rPr>
          <w:rFonts w:cs="Arial"/>
          <w:szCs w:val="22"/>
          <w:lang w:val="en-US"/>
        </w:rPr>
      </w:pPr>
      <w:bookmarkStart w:id="2" w:name="_Toc34649814"/>
      <w:r w:rsidRPr="005E09A7">
        <w:rPr>
          <w:rFonts w:cs="Arial"/>
          <w:szCs w:val="22"/>
          <w:lang w:val="en-US"/>
        </w:rPr>
        <w:t>PENDAHULUAN</w:t>
      </w:r>
      <w:bookmarkEnd w:id="2"/>
    </w:p>
    <w:p w14:paraId="2E656D5F" w14:textId="77777777" w:rsidR="00684A7A" w:rsidRPr="005E09A7" w:rsidRDefault="00684A7A" w:rsidP="00684A7A">
      <w:pPr>
        <w:rPr>
          <w:rFonts w:ascii="Arial" w:hAnsi="Arial" w:cs="Arial"/>
          <w:sz w:val="22"/>
          <w:szCs w:val="22"/>
          <w:lang w:val="en-US"/>
        </w:rPr>
      </w:pPr>
    </w:p>
    <w:p w14:paraId="04219E1F" w14:textId="77777777" w:rsidR="00684A7A" w:rsidRPr="005E09A7" w:rsidRDefault="00684A7A" w:rsidP="00684A7A">
      <w:pPr>
        <w:pStyle w:val="Heading1"/>
        <w:numPr>
          <w:ilvl w:val="0"/>
          <w:numId w:val="21"/>
        </w:numPr>
        <w:ind w:left="426" w:hanging="426"/>
        <w:rPr>
          <w:rFonts w:cs="Arial"/>
          <w:szCs w:val="22"/>
          <w:lang w:val="en-US"/>
        </w:rPr>
      </w:pPr>
      <w:bookmarkStart w:id="3" w:name="_Toc34649815"/>
      <w:proofErr w:type="spellStart"/>
      <w:r w:rsidRPr="005E09A7">
        <w:rPr>
          <w:rFonts w:cs="Arial"/>
          <w:szCs w:val="22"/>
          <w:lang w:val="en-US"/>
        </w:rPr>
        <w:t>Latar</w:t>
      </w:r>
      <w:proofErr w:type="spellEnd"/>
      <w:r w:rsidRPr="005E09A7">
        <w:rPr>
          <w:rFonts w:cs="Arial"/>
          <w:szCs w:val="22"/>
          <w:lang w:val="en-US"/>
        </w:rPr>
        <w:t xml:space="preserve"> </w:t>
      </w:r>
      <w:proofErr w:type="spellStart"/>
      <w:r w:rsidRPr="005E09A7">
        <w:rPr>
          <w:rFonts w:cs="Arial"/>
          <w:szCs w:val="22"/>
          <w:lang w:val="en-US"/>
        </w:rPr>
        <w:t>Belakang</w:t>
      </w:r>
      <w:proofErr w:type="spellEnd"/>
      <w:r w:rsidRPr="005E09A7">
        <w:rPr>
          <w:rFonts w:cs="Arial"/>
          <w:szCs w:val="22"/>
          <w:lang w:val="en-US"/>
        </w:rPr>
        <w:t xml:space="preserve"> </w:t>
      </w:r>
      <w:proofErr w:type="spellStart"/>
      <w:r w:rsidRPr="005E09A7">
        <w:rPr>
          <w:rFonts w:cs="Arial"/>
          <w:szCs w:val="22"/>
          <w:lang w:val="en-US"/>
        </w:rPr>
        <w:t>Masalah</w:t>
      </w:r>
      <w:bookmarkEnd w:id="3"/>
      <w:proofErr w:type="spellEnd"/>
    </w:p>
    <w:p w14:paraId="18BBBF1D" w14:textId="77777777" w:rsidR="00684A7A" w:rsidRPr="005E09A7" w:rsidRDefault="00684A7A" w:rsidP="00684A7A">
      <w:pPr>
        <w:pStyle w:val="ListParagraph"/>
        <w:spacing w:line="480" w:lineRule="auto"/>
        <w:ind w:left="0" w:firstLine="426"/>
        <w:jc w:val="both"/>
        <w:rPr>
          <w:rFonts w:ascii="Arial" w:hAnsi="Arial" w:cs="Arial"/>
          <w:sz w:val="22"/>
          <w:szCs w:val="22"/>
          <w:lang w:val="en-US"/>
        </w:rPr>
      </w:pP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adalah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rangkaian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peraturan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mengenai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tingkah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laku</w:t>
      </w:r>
      <w:proofErr w:type="spellEnd"/>
      <w:r w:rsidRPr="005E09A7">
        <w:rPr>
          <w:rFonts w:ascii="Arial" w:hAnsi="Arial" w:cs="Arial"/>
          <w:sz w:val="22"/>
          <w:szCs w:val="22"/>
          <w:lang w:val="en-US"/>
        </w:rPr>
        <w:t xml:space="preserve"> orang-orang </w:t>
      </w:r>
      <w:proofErr w:type="spellStart"/>
      <w:r w:rsidRPr="005E09A7">
        <w:rPr>
          <w:rFonts w:ascii="Arial" w:hAnsi="Arial" w:cs="Arial"/>
          <w:sz w:val="22"/>
          <w:szCs w:val="22"/>
          <w:lang w:val="en-US"/>
        </w:rPr>
        <w:t>sebagai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anggota-anggota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masyarakat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sedangkan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satu-satunya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tujuan</w:t>
      </w:r>
      <w:proofErr w:type="spellEnd"/>
      <w:r w:rsidRPr="005E09A7">
        <w:rPr>
          <w:rFonts w:ascii="Arial" w:hAnsi="Arial" w:cs="Arial"/>
          <w:sz w:val="22"/>
          <w:szCs w:val="22"/>
          <w:lang w:val="en-US"/>
        </w:rPr>
        <w:t xml:space="preserve"> dan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adalah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mengadakan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keselamatan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kebahagiaan</w:t>
      </w:r>
      <w:proofErr w:type="spellEnd"/>
      <w:r w:rsidRPr="005E09A7">
        <w:rPr>
          <w:rFonts w:ascii="Arial" w:hAnsi="Arial" w:cs="Arial"/>
          <w:sz w:val="22"/>
          <w:szCs w:val="22"/>
          <w:lang w:val="en-US"/>
        </w:rPr>
        <w:t xml:space="preserve">, dan tata </w:t>
      </w:r>
      <w:proofErr w:type="spellStart"/>
      <w:r w:rsidRPr="005E09A7">
        <w:rPr>
          <w:rFonts w:ascii="Arial" w:hAnsi="Arial" w:cs="Arial"/>
          <w:sz w:val="22"/>
          <w:szCs w:val="22"/>
          <w:lang w:val="en-US"/>
        </w:rPr>
        <w:t>tertib</w:t>
      </w:r>
      <w:proofErr w:type="spellEnd"/>
      <w:r w:rsidRPr="005E09A7">
        <w:rPr>
          <w:rFonts w:ascii="Arial" w:hAnsi="Arial" w:cs="Arial"/>
          <w:sz w:val="22"/>
          <w:szCs w:val="22"/>
          <w:lang w:val="en-US"/>
        </w:rPr>
        <w:t xml:space="preserve"> di </w:t>
      </w:r>
      <w:proofErr w:type="spellStart"/>
      <w:r w:rsidRPr="005E09A7">
        <w:rPr>
          <w:rFonts w:ascii="Arial" w:hAnsi="Arial" w:cs="Arial"/>
          <w:sz w:val="22"/>
          <w:szCs w:val="22"/>
          <w:lang w:val="en-US"/>
        </w:rPr>
        <w:t>dalam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masyarakat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Setiap</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anggota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masyarakat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tentu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mempunyai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pelbagai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kepentingan</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beraneka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warna</w:t>
      </w:r>
      <w:proofErr w:type="spellEnd"/>
      <w:r w:rsidRPr="005E09A7">
        <w:rPr>
          <w:rFonts w:ascii="Arial" w:hAnsi="Arial" w:cs="Arial"/>
          <w:sz w:val="22"/>
          <w:szCs w:val="22"/>
          <w:lang w:val="en-US"/>
        </w:rPr>
        <w:t xml:space="preserve"> dan yang </w:t>
      </w:r>
      <w:proofErr w:type="spellStart"/>
      <w:r w:rsidRPr="005E09A7">
        <w:rPr>
          <w:rFonts w:ascii="Arial" w:hAnsi="Arial" w:cs="Arial"/>
          <w:sz w:val="22"/>
          <w:szCs w:val="22"/>
          <w:lang w:val="en-US"/>
        </w:rPr>
        <w:t>dapat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menimbulkan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bentrokan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satu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sama</w:t>
      </w:r>
      <w:proofErr w:type="spellEnd"/>
      <w:r w:rsidRPr="005E09A7">
        <w:rPr>
          <w:rFonts w:ascii="Arial" w:hAnsi="Arial" w:cs="Arial"/>
          <w:sz w:val="22"/>
          <w:szCs w:val="22"/>
          <w:lang w:val="en-US"/>
        </w:rPr>
        <w:t xml:space="preserve"> lain. </w:t>
      </w:r>
      <w:proofErr w:type="spellStart"/>
      <w:r w:rsidRPr="005E09A7">
        <w:rPr>
          <w:rFonts w:ascii="Arial" w:hAnsi="Arial" w:cs="Arial"/>
          <w:sz w:val="22"/>
          <w:szCs w:val="22"/>
          <w:lang w:val="en-US"/>
        </w:rPr>
        <w:t>Jika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bentrokan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ini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terjadi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maka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masyarakat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menjadi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guncang</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Keguncangan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ini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seberapa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mungkin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harus</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dihindarkan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Untuk</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ini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menciptakan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pelbagai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hubungan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tertentu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dalam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masyarakat</w:t>
      </w:r>
      <w:proofErr w:type="spellEnd"/>
      <w:r w:rsidRPr="005E09A7">
        <w:rPr>
          <w:rFonts w:ascii="Arial" w:hAnsi="Arial" w:cs="Arial"/>
          <w:sz w:val="22"/>
          <w:szCs w:val="22"/>
          <w:lang w:val="en-US"/>
        </w:rPr>
        <w:t>.</w:t>
      </w:r>
      <w:r w:rsidRPr="005E09A7">
        <w:rPr>
          <w:rStyle w:val="FootnoteReference"/>
          <w:rFonts w:ascii="Arial" w:hAnsi="Arial" w:cs="Arial"/>
          <w:sz w:val="22"/>
          <w:szCs w:val="22"/>
          <w:lang w:val="en-US"/>
        </w:rPr>
        <w:footnoteReference w:id="1"/>
      </w:r>
      <w:r w:rsidRPr="005E09A7">
        <w:rPr>
          <w:rFonts w:ascii="Arial" w:hAnsi="Arial" w:cs="Arial"/>
          <w:sz w:val="22"/>
          <w:szCs w:val="22"/>
          <w:lang w:val="en-US"/>
        </w:rPr>
        <w:t xml:space="preserve"> </w:t>
      </w:r>
    </w:p>
    <w:p w14:paraId="759F89AF"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Hubungan-hubungan ini ada di antara orang-orang perseorangan, atau antara pelbagai kelompok orang, atau antara suatu kelompok dan seorang oknum tertentu, atau antara masyarakat seluruhnya di satu pihak dan orang-orang perseorangan atau kelompok orang lain di lain pihak. Dalam mengatur segala hubungan ini, hukum bertujuan mengadakan suatu imbangan di antara pelbagai kepentingan. Imbangan ini tidak terutama terletak pada dunia </w:t>
      </w:r>
      <w:proofErr w:type="spellStart"/>
      <w:r w:rsidRPr="005E09A7">
        <w:rPr>
          <w:rFonts w:ascii="Arial" w:hAnsi="Arial" w:cs="Arial"/>
          <w:color w:val="000000"/>
          <w:sz w:val="22"/>
          <w:szCs w:val="22"/>
        </w:rPr>
        <w:t>Iahiriah</w:t>
      </w:r>
      <w:proofErr w:type="spellEnd"/>
      <w:r w:rsidRPr="005E09A7">
        <w:rPr>
          <w:rFonts w:ascii="Arial" w:hAnsi="Arial" w:cs="Arial"/>
          <w:color w:val="000000"/>
          <w:sz w:val="22"/>
          <w:szCs w:val="22"/>
        </w:rPr>
        <w:t xml:space="preserve">, tetapi sebagian besar terletak pada dunia rohaniah di tengah-tengah masyarakat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magisch</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evenwicht</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w:t>
      </w:r>
      <w:proofErr w:type="spellStart"/>
      <w:r w:rsidRPr="005E09A7">
        <w:rPr>
          <w:rFonts w:ascii="Arial" w:hAnsi="Arial" w:cs="Arial"/>
          <w:color w:val="000000"/>
          <w:sz w:val="22"/>
          <w:szCs w:val="22"/>
        </w:rPr>
        <w:t>Janganlah</w:t>
      </w:r>
      <w:proofErr w:type="spellEnd"/>
      <w:r w:rsidRPr="005E09A7">
        <w:rPr>
          <w:rFonts w:ascii="Arial" w:hAnsi="Arial" w:cs="Arial"/>
          <w:color w:val="000000"/>
          <w:sz w:val="22"/>
          <w:szCs w:val="22"/>
        </w:rPr>
        <w:t xml:space="preserve"> sampai suatu kepentingan telantar di samping suatu kepentingan lain yang terlaksana tujuannya seluruhnya. Hanya kalau masyarakat mewujudkan neraca yang lurus, dapat dikatakan ada keselamatan dan kebahagiaan di dalam masyarakat yang bermanfaat. Dan, kelurusan neraca kemasyarakatan ini hanya dapat tercapai, kalau hukum yang </w:t>
      </w:r>
      <w:r w:rsidRPr="005E09A7">
        <w:rPr>
          <w:rFonts w:ascii="Arial" w:hAnsi="Arial" w:cs="Arial"/>
          <w:color w:val="000000"/>
          <w:sz w:val="22"/>
          <w:szCs w:val="22"/>
        </w:rPr>
        <w:lastRenderedPageBreak/>
        <w:t>mengaturnya itu dilaksanakan, dihormati, dan tidak dilanggar.</w:t>
      </w:r>
      <w:r w:rsidRPr="005E09A7">
        <w:rPr>
          <w:rFonts w:ascii="Arial" w:hAnsi="Arial" w:cs="Arial"/>
          <w:color w:val="000000"/>
          <w:sz w:val="22"/>
          <w:szCs w:val="22"/>
          <w:lang w:val="en-US"/>
        </w:rPr>
        <w:t xml:space="preserve"> </w:t>
      </w:r>
      <w:r w:rsidRPr="005E09A7">
        <w:rPr>
          <w:rFonts w:ascii="Arial" w:hAnsi="Arial" w:cs="Arial"/>
          <w:color w:val="000000"/>
          <w:sz w:val="22"/>
          <w:szCs w:val="22"/>
        </w:rPr>
        <w:t xml:space="preserve">Maka, apabila terjadi suatu perbuatan melanggar hukum, ini tidak boleh tidak tentu akan mengakibatkan keguncangan neraca itu. Dan, keguncangan ini tentu mengakibatkan suatu keganjilan, yang terlihat dalam hidup jasmaniah dan terasa dalam hidup rohaniah dalam masyarakat </w:t>
      </w:r>
      <w:r w:rsidRPr="005E09A7">
        <w:rPr>
          <w:rFonts w:ascii="Arial" w:hAnsi="Arial" w:cs="Arial"/>
          <w:i/>
          <w:iCs/>
          <w:sz w:val="22"/>
          <w:szCs w:val="22"/>
        </w:rPr>
        <w:t>(</w:t>
      </w:r>
      <w:proofErr w:type="spellStart"/>
      <w:r w:rsidRPr="005E09A7">
        <w:rPr>
          <w:rFonts w:ascii="Arial" w:hAnsi="Arial" w:cs="Arial"/>
          <w:i/>
          <w:iCs/>
          <w:sz w:val="22"/>
          <w:szCs w:val="22"/>
        </w:rPr>
        <w:t>vectoring</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van</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magisch</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evenwicht</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Irama yang menenteramkan hati </w:t>
      </w:r>
      <w:proofErr w:type="spellStart"/>
      <w:r w:rsidRPr="005E09A7">
        <w:rPr>
          <w:rFonts w:ascii="Arial" w:hAnsi="Arial" w:cs="Arial"/>
          <w:color w:val="000000"/>
          <w:sz w:val="22"/>
          <w:szCs w:val="22"/>
          <w:lang w:val="en-US"/>
        </w:rPr>
        <w:t>banyak</w:t>
      </w:r>
      <w:proofErr w:type="spellEnd"/>
      <w:r w:rsidRPr="005E09A7">
        <w:rPr>
          <w:rFonts w:ascii="Arial" w:hAnsi="Arial" w:cs="Arial"/>
          <w:color w:val="000000"/>
          <w:sz w:val="22"/>
          <w:szCs w:val="22"/>
        </w:rPr>
        <w:t xml:space="preserve"> orang-orang perseorangan akan menjadi keruh, rasa kecewa akan merata di antara anggota-anggota masyarakat. Suasana yang bersih jernih laksana cakrawala yang gilang gemilang akan menjadi kotor laksana cakrawala yang diliputi mega mendung yang tebal. Bahkan, tubuh masyarakat sendiri menjadi kotor seolah-olah berlumuran lumpur. Inilah semua akibat dari suatu perbuatan melanggar hukum, dilihat dari sudut kemasyarakatan</w:t>
      </w:r>
      <w:r w:rsidRPr="005E09A7">
        <w:rPr>
          <w:rStyle w:val="FootnoteReference"/>
          <w:rFonts w:ascii="Arial" w:hAnsi="Arial" w:cs="Arial"/>
          <w:color w:val="000000"/>
          <w:sz w:val="22"/>
          <w:szCs w:val="22"/>
        </w:rPr>
        <w:footnoteReference w:id="2"/>
      </w:r>
      <w:r w:rsidRPr="005E09A7">
        <w:rPr>
          <w:rFonts w:ascii="Arial" w:hAnsi="Arial" w:cs="Arial"/>
          <w:color w:val="000000"/>
          <w:sz w:val="22"/>
          <w:szCs w:val="22"/>
        </w:rPr>
        <w:t>.</w:t>
      </w:r>
    </w:p>
    <w:p w14:paraId="0471E9BA"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Namun bagaimana perbuatan melanggar hukum ini dapat dipertanggungjawabkan dan bagaimana orang yang telah menderita kerugian dari suatu perbuatan melanggar hukum tersebut. Khususnya anak dan perempuan yang sering menjadi target utama pelaku kejahatan, tentunya Kepolisian sebagai komponen utama dalam penyelenggaraan keamanan, anak harus benar-benar dilindungi hak-haknya saat menjadi korban, anak yang menderita kerugian atau malu. </w:t>
      </w:r>
    </w:p>
    <w:p w14:paraId="21202E75"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Anak adalah generasi muda penerus bangsa dan merupakan sumber daya manusia bagi pembangunan nasional ke depan sehingga diperlukan langkah-langkah strategis untuk melakukan perlindungan baik dari segi hukum maupun segi pendidikan serta dibidang lainnya. Pentingnya pengawasan orang tua terhadap anak dimulai dari lingkungan rumah maupun luar, sekolah, pergaulan dan penggunaan gadget. Karena anak sangat rentan akan pengaruh-pengaruh negatif, tidak sedikit anak yang menjadi </w:t>
      </w:r>
      <w:r w:rsidRPr="005E09A7">
        <w:rPr>
          <w:rFonts w:ascii="Arial" w:hAnsi="Arial" w:cs="Arial"/>
          <w:color w:val="000000"/>
          <w:sz w:val="22"/>
          <w:szCs w:val="22"/>
        </w:rPr>
        <w:lastRenderedPageBreak/>
        <w:t xml:space="preserve">korban hasutan dan iming-imingi atau janji yang berujung malapetaka. Kasus kejahatan yang mengorbankan anak ini menjadi hal yang sangat serius, mengingat pelaku kejahatan membawa fenomena tersendiri, bahwa anak dan perempuan adalah individu yang </w:t>
      </w:r>
      <w:proofErr w:type="spellStart"/>
      <w:r w:rsidRPr="005E09A7">
        <w:rPr>
          <w:rFonts w:ascii="Arial" w:hAnsi="Arial" w:cs="Arial"/>
          <w:color w:val="000000"/>
          <w:sz w:val="22"/>
          <w:szCs w:val="22"/>
        </w:rPr>
        <w:t>dimana</w:t>
      </w:r>
      <w:proofErr w:type="spellEnd"/>
      <w:r w:rsidRPr="005E09A7">
        <w:rPr>
          <w:rFonts w:ascii="Arial" w:hAnsi="Arial" w:cs="Arial"/>
          <w:color w:val="000000"/>
          <w:sz w:val="22"/>
          <w:szCs w:val="22"/>
        </w:rPr>
        <w:t xml:space="preserve"> tingkat kewaspadaan terhadap dirinya dipandang kurang dan juga mempunyai risiko besar untuk mengalami gangguan atau masalah dalam perkembangannya baik secara psikis maupun fisik. Maka dari itu sudah </w:t>
      </w:r>
      <w:proofErr w:type="spellStart"/>
      <w:r w:rsidRPr="005E09A7">
        <w:rPr>
          <w:rFonts w:ascii="Arial" w:hAnsi="Arial" w:cs="Arial"/>
          <w:color w:val="000000"/>
          <w:sz w:val="22"/>
          <w:szCs w:val="22"/>
        </w:rPr>
        <w:t>semestinya</w:t>
      </w:r>
      <w:proofErr w:type="spellEnd"/>
      <w:r w:rsidRPr="005E09A7">
        <w:rPr>
          <w:rFonts w:ascii="Arial" w:hAnsi="Arial" w:cs="Arial"/>
          <w:color w:val="000000"/>
          <w:sz w:val="22"/>
          <w:szCs w:val="22"/>
        </w:rPr>
        <w:t xml:space="preserve"> anak dan perempuan selaku subjek hukum memerlukan penanganan khusus.</w:t>
      </w:r>
    </w:p>
    <w:p w14:paraId="6AA30695"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Tidak sedikit anak menjadi korban kasus pelecehan, tentu saja ini menjadi pusat perhatian dalam hal cara mengambil keterangan dari anak yang telah menjadi korban pelecehan seksual yang mengakibatkan trauma, bagaimana korban diperhadapkan kembali dengan pelaku, bagaimana peran penyidik dalam menangani perkara serta menjalankan hak diskresinya dalam menerapkan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color w:val="000000"/>
          <w:sz w:val="22"/>
          <w:szCs w:val="22"/>
        </w:rPr>
        <w:t xml:space="preserve">, dan apakah penyidik dalam menerapkan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benar-benar mempertimbangkan nilai keadilan baik bagi korban, keluarga korban dan maupun masyarakat secara umum.</w:t>
      </w:r>
    </w:p>
    <w:p w14:paraId="0B40784B"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Diskresi pada umumnya diartikan sebagai sebuah kebebasan kepada seorang pejabat dalam melaksanakan kewenangannya yang dimiliki berdasarkan pertimbangannya sendiri. Diskresi penyidik dimaksudkan sebagai tindakan atau keputusan yang diambil oleh penyidik berdasarkan syarat-syarat atau pertimbangan-pertimbangan yang dianggap paling tepat dan diyakini kebenarannya dan dipertanggungjawabkan berdasarkan hukum.</w:t>
      </w:r>
      <w:r w:rsidRPr="005E09A7">
        <w:rPr>
          <w:rStyle w:val="FootnoteReference"/>
          <w:rFonts w:ascii="Arial" w:hAnsi="Arial" w:cs="Arial"/>
          <w:color w:val="000000"/>
          <w:sz w:val="22"/>
          <w:szCs w:val="22"/>
        </w:rPr>
        <w:footnoteReference w:id="3"/>
      </w:r>
    </w:p>
    <w:p w14:paraId="435399E1"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Penyelesaian perkara pelecehan seksual yang melibatkan penyidik </w:t>
      </w:r>
      <w:proofErr w:type="spellStart"/>
      <w:r w:rsidRPr="005E09A7">
        <w:rPr>
          <w:rFonts w:ascii="Arial" w:hAnsi="Arial" w:cs="Arial"/>
          <w:color w:val="000000"/>
          <w:sz w:val="22"/>
          <w:szCs w:val="22"/>
        </w:rPr>
        <w:t>polri</w:t>
      </w:r>
      <w:proofErr w:type="spellEnd"/>
      <w:r w:rsidRPr="005E09A7">
        <w:rPr>
          <w:rFonts w:ascii="Arial" w:hAnsi="Arial" w:cs="Arial"/>
          <w:color w:val="000000"/>
          <w:sz w:val="22"/>
          <w:szCs w:val="22"/>
        </w:rPr>
        <w:t xml:space="preserve"> ini juga berkaitan dengan hak diskresi penyidik atau kewenangan penyidik tentang langkah-langkah atau keputusan apa yang seharusnya dilakukan oleh penyidik dalam </w:t>
      </w:r>
      <w:r w:rsidRPr="005E09A7">
        <w:rPr>
          <w:rFonts w:ascii="Arial" w:hAnsi="Arial" w:cs="Arial"/>
          <w:color w:val="000000"/>
          <w:sz w:val="22"/>
          <w:szCs w:val="22"/>
        </w:rPr>
        <w:lastRenderedPageBreak/>
        <w:t>penanganan perkara tersebut. Diskresi pada umumnya diartikan sebagai sebuah kebebasan kepada seorang pejabat dalam melaksanakan kewenangannya yang dimiliki berdasarkan pertimbangannya sendiri. Diskresi penyidik dimaksudkan sebagai tindakan atau keputusan yang diambil oleh penyidik berdasarkan syarat-syarat atau pertimbangan-pertimbangan yang dianggap paling tepat dan diyakini kebenarannya dan dipertanggungjawabkan berdasarkan hukum.</w:t>
      </w:r>
    </w:p>
    <w:p w14:paraId="79433543"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Oleh karna itu penyidik harus benar-benar tahu tentang langkah-langkah atau penanganan yang dilakukannya, karena anak adalah bagian penting dari warga Negara yang harus dilindungi dan diperhatikan hak-haknya, anak merupakan generasi bangsa dimasa yang akan datang, yang akan melanjutkan kepemimpinan bangsa Indonesia. </w:t>
      </w:r>
      <w:proofErr w:type="spellStart"/>
      <w:r w:rsidRPr="005E09A7">
        <w:rPr>
          <w:rFonts w:ascii="Arial" w:hAnsi="Arial" w:cs="Arial"/>
          <w:color w:val="000000"/>
          <w:sz w:val="22"/>
          <w:szCs w:val="22"/>
        </w:rPr>
        <w:t>Disamping</w:t>
      </w:r>
      <w:proofErr w:type="spellEnd"/>
      <w:r w:rsidRPr="005E09A7">
        <w:rPr>
          <w:rFonts w:ascii="Arial" w:hAnsi="Arial" w:cs="Arial"/>
          <w:color w:val="000000"/>
          <w:sz w:val="22"/>
          <w:szCs w:val="22"/>
        </w:rPr>
        <w:t xml:space="preserve"> itu anak juga wajib mendapatkan pendidikan moral dan pendidikan seperti sekolah sehingga mereka dapat tumbuh menjadi sosok yang berguna bagi bangsa dan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w:t>
      </w:r>
    </w:p>
    <w:p w14:paraId="225F3417"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 xml:space="preserve">Sesuai dengan ketentuan Konvensi Hak Anak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Convention</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on</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Rights</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Child</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 xml:space="preserve">yang diratifikasi oleh pemerintah Indonesia melalui Keputusan Presiden Nomor 36 Tahun 1990, kemudian juga dituangkan dalam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4 Tahun 1979 Tentang Kesejahteraan Anak dan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35 Tahun 2014 atas perubahan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23 Tahun 2002 tentang Perlindungan Anak dan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11 Tahun 2012 tentang Sistem Peradilan Pidana Anak yang </w:t>
      </w:r>
      <w:proofErr w:type="spellStart"/>
      <w:r w:rsidRPr="005E09A7">
        <w:rPr>
          <w:rFonts w:ascii="Arial" w:hAnsi="Arial" w:cs="Arial"/>
          <w:color w:val="000000"/>
          <w:sz w:val="22"/>
          <w:szCs w:val="22"/>
        </w:rPr>
        <w:t>kesemuanya</w:t>
      </w:r>
      <w:proofErr w:type="spellEnd"/>
      <w:r w:rsidRPr="005E09A7">
        <w:rPr>
          <w:rFonts w:ascii="Arial" w:hAnsi="Arial" w:cs="Arial"/>
          <w:color w:val="000000"/>
          <w:sz w:val="22"/>
          <w:szCs w:val="22"/>
        </w:rPr>
        <w:t xml:space="preserve"> mengemukakan prinsip-prinsip umum perlindungan anak, yaitu non diskriminasi, kepentingan terbaik bagi anak, kelangsungan hidup dan tumbuh kembang dan menghargai partisipasi anak. Perlindungan anak adalah segala kegiatan untuk menjamin dan melindungi anak dan hak-haknya agar dapat hidup, tumbuh, berkembang dan berpartisipasi, secara optimal sesuai dengan harkat dan </w:t>
      </w:r>
      <w:r w:rsidRPr="005E09A7">
        <w:rPr>
          <w:rFonts w:ascii="Arial" w:hAnsi="Arial" w:cs="Arial"/>
          <w:color w:val="000000"/>
          <w:sz w:val="22"/>
          <w:szCs w:val="22"/>
        </w:rPr>
        <w:lastRenderedPageBreak/>
        <w:t>martabat kemanusiaan, serta mendapat perlindungan dari kekerasan dan diskriminasi.</w:t>
      </w:r>
    </w:p>
    <w:p w14:paraId="395E2DCC" w14:textId="77777777" w:rsidR="00684A7A" w:rsidRPr="005E09A7" w:rsidRDefault="00684A7A" w:rsidP="00684A7A">
      <w:pPr>
        <w:pStyle w:val="ListParagraph"/>
        <w:spacing w:line="480" w:lineRule="auto"/>
        <w:ind w:left="0" w:firstLine="426"/>
        <w:jc w:val="both"/>
        <w:rPr>
          <w:rFonts w:ascii="Arial" w:hAnsi="Arial" w:cs="Arial"/>
          <w:color w:val="000000"/>
          <w:sz w:val="22"/>
          <w:szCs w:val="22"/>
          <w:lang w:val="en-US"/>
        </w:rPr>
      </w:pPr>
      <w:r w:rsidRPr="005E09A7">
        <w:rPr>
          <w:rFonts w:ascii="Arial" w:hAnsi="Arial" w:cs="Arial"/>
          <w:color w:val="000000"/>
          <w:sz w:val="22"/>
          <w:szCs w:val="22"/>
        </w:rPr>
        <w:t xml:space="preserve">Bab IX Pasal 89 KUHP menentukan bahwa orang pingsan atau membuat orang tidak berdaya disamakan dengan menggunakan kekerasan. Berdasarkan ketentuan Pasal 89 Kitab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Hukum Pidana (KUHP) dapat diketahui bahwa kekerasan adalah suatu perbuatan dengan menggunakan tenaga atau kekuatan jasmani secara tidak sah, membuat orang tidak berdaya. Melakukan kekerasan artinya mempergunakan tenaga atau kekuatan jasmani secara tidak sah, misalnya memukul dengan tangan atau dengan segala macam senjata, menyepak, menendang dan sebagainya. Yang disamakan dengan melakukan kekerasan menurut pasal ini ialah membuat orang jadi pingsan atau tidak berdaya. Kekerasan sering terjadi terhadap anak yang dapat merusak, berbahaya dan menakutkan anak. Anak yang menjadi korban kekerasan menderita kerugian, tidak saja bersifat material, tetapi juga bersifat </w:t>
      </w:r>
      <w:proofErr w:type="spellStart"/>
      <w:r w:rsidRPr="005E09A7">
        <w:rPr>
          <w:rFonts w:ascii="Arial" w:hAnsi="Arial" w:cs="Arial"/>
          <w:color w:val="000000"/>
          <w:sz w:val="22"/>
          <w:szCs w:val="22"/>
        </w:rPr>
        <w:t>immaterial</w:t>
      </w:r>
      <w:proofErr w:type="spellEnd"/>
      <w:r w:rsidRPr="005E09A7">
        <w:rPr>
          <w:rFonts w:ascii="Arial" w:hAnsi="Arial" w:cs="Arial"/>
          <w:color w:val="000000"/>
          <w:sz w:val="22"/>
          <w:szCs w:val="22"/>
        </w:rPr>
        <w:t xml:space="preserve"> seperti </w:t>
      </w:r>
      <w:proofErr w:type="spellStart"/>
      <w:r w:rsidRPr="005E09A7">
        <w:rPr>
          <w:rFonts w:ascii="Arial" w:hAnsi="Arial" w:cs="Arial"/>
          <w:color w:val="000000"/>
          <w:sz w:val="22"/>
          <w:szCs w:val="22"/>
        </w:rPr>
        <w:t>goncangan</w:t>
      </w:r>
      <w:proofErr w:type="spellEnd"/>
      <w:r w:rsidRPr="005E09A7">
        <w:rPr>
          <w:rFonts w:ascii="Arial" w:hAnsi="Arial" w:cs="Arial"/>
          <w:color w:val="000000"/>
          <w:sz w:val="22"/>
          <w:szCs w:val="22"/>
        </w:rPr>
        <w:t xml:space="preserve"> emosional dan psikologis, yang dapat memengaruhi kehidupan masa depan anak</w:t>
      </w:r>
      <w:r w:rsidRPr="005E09A7">
        <w:rPr>
          <w:rFonts w:ascii="Arial" w:hAnsi="Arial" w:cs="Arial"/>
          <w:color w:val="000000"/>
          <w:sz w:val="22"/>
          <w:szCs w:val="22"/>
          <w:lang w:val="en-US"/>
        </w:rPr>
        <w:t>.</w:t>
      </w:r>
      <w:r w:rsidRPr="005E09A7">
        <w:rPr>
          <w:rStyle w:val="FootnoteReference"/>
          <w:rFonts w:ascii="Arial" w:hAnsi="Arial" w:cs="Arial"/>
          <w:color w:val="000000"/>
          <w:sz w:val="22"/>
          <w:szCs w:val="22"/>
          <w:lang w:val="en-US"/>
        </w:rPr>
        <w:footnoteReference w:id="4"/>
      </w:r>
    </w:p>
    <w:p w14:paraId="6D0FC3F9" w14:textId="77777777" w:rsidR="00684A7A" w:rsidRPr="005E09A7" w:rsidRDefault="00684A7A" w:rsidP="00684A7A">
      <w:pPr>
        <w:pStyle w:val="ListParagraph"/>
        <w:spacing w:line="480" w:lineRule="auto"/>
        <w:ind w:left="0" w:firstLine="426"/>
        <w:jc w:val="both"/>
        <w:rPr>
          <w:rFonts w:ascii="Arial" w:hAnsi="Arial" w:cs="Arial"/>
          <w:color w:val="000000"/>
          <w:sz w:val="22"/>
          <w:szCs w:val="22"/>
        </w:rPr>
      </w:pPr>
      <w:r w:rsidRPr="005E09A7">
        <w:rPr>
          <w:rFonts w:ascii="Arial" w:hAnsi="Arial" w:cs="Arial"/>
          <w:color w:val="000000"/>
          <w:sz w:val="22"/>
          <w:szCs w:val="22"/>
        </w:rPr>
        <w:t>Bentuk kekerasan yang dialami anak dapat berupa tindakan-tindakan kekerasan, baik secara fisik, dan psikis maupun seksual. Dilihat dari korban pada beberapa peristiwa tindak kekerasan terhadap anak, dapat dikemukakan beberapa tipe korban. Beberapa tipe korban (kejahatan) yaitu</w:t>
      </w:r>
      <w:r w:rsidRPr="005E09A7">
        <w:rPr>
          <w:rStyle w:val="FootnoteReference"/>
          <w:rFonts w:ascii="Arial" w:hAnsi="Arial" w:cs="Arial"/>
          <w:color w:val="000000"/>
          <w:sz w:val="22"/>
          <w:szCs w:val="22"/>
        </w:rPr>
        <w:footnoteReference w:id="5"/>
      </w:r>
      <w:r w:rsidRPr="005E09A7">
        <w:rPr>
          <w:rFonts w:ascii="Arial" w:hAnsi="Arial" w:cs="Arial"/>
          <w:color w:val="000000"/>
          <w:sz w:val="22"/>
          <w:szCs w:val="22"/>
        </w:rPr>
        <w:t>:</w:t>
      </w:r>
    </w:p>
    <w:p w14:paraId="10DE11A2" w14:textId="77777777" w:rsidR="00684A7A" w:rsidRPr="005E09A7" w:rsidRDefault="00684A7A" w:rsidP="00684A7A">
      <w:pPr>
        <w:pStyle w:val="ListParagraph"/>
        <w:numPr>
          <w:ilvl w:val="0"/>
          <w:numId w:val="22"/>
        </w:numPr>
        <w:spacing w:line="480" w:lineRule="auto"/>
        <w:ind w:left="709"/>
        <w:jc w:val="both"/>
        <w:rPr>
          <w:rFonts w:ascii="Arial" w:hAnsi="Arial" w:cs="Arial"/>
          <w:color w:val="000000"/>
          <w:sz w:val="22"/>
          <w:szCs w:val="22"/>
        </w:rPr>
      </w:pPr>
      <w:r w:rsidRPr="005E09A7">
        <w:rPr>
          <w:rFonts w:ascii="Arial" w:hAnsi="Arial" w:cs="Arial"/>
          <w:color w:val="000000"/>
          <w:sz w:val="22"/>
          <w:szCs w:val="22"/>
        </w:rPr>
        <w:t>Orang yang tidak mempunyai kesalahan apa-apa tetapi tetap menjadi korban, untuk tipe ini kesalahan ada pada pihak si pelaku;</w:t>
      </w:r>
    </w:p>
    <w:p w14:paraId="3257362A" w14:textId="77777777" w:rsidR="00684A7A" w:rsidRPr="005E09A7" w:rsidRDefault="00684A7A" w:rsidP="00684A7A">
      <w:pPr>
        <w:pStyle w:val="ListParagraph"/>
        <w:numPr>
          <w:ilvl w:val="0"/>
          <w:numId w:val="22"/>
        </w:numPr>
        <w:spacing w:line="480" w:lineRule="auto"/>
        <w:ind w:left="709"/>
        <w:jc w:val="both"/>
        <w:rPr>
          <w:rFonts w:ascii="Arial" w:hAnsi="Arial" w:cs="Arial"/>
          <w:color w:val="000000"/>
          <w:sz w:val="22"/>
          <w:szCs w:val="22"/>
        </w:rPr>
      </w:pPr>
      <w:r w:rsidRPr="005E09A7">
        <w:rPr>
          <w:rFonts w:ascii="Arial" w:hAnsi="Arial" w:cs="Arial"/>
          <w:color w:val="000000"/>
          <w:sz w:val="22"/>
          <w:szCs w:val="22"/>
        </w:rPr>
        <w:lastRenderedPageBreak/>
        <w:t>Korban secara sadar atau tidak sadar melakukan suatu perbuatan yang merangsang orang lain untuk melakukan kejahatan. Untuk tipe ini, korban dikatakan mempunyai andil dalam terjadinya kejahatan, sehingga kesalahan terletak pada si pelaku dan korban;</w:t>
      </w:r>
    </w:p>
    <w:p w14:paraId="56C5B994" w14:textId="77777777" w:rsidR="00684A7A" w:rsidRPr="005E09A7" w:rsidRDefault="00684A7A" w:rsidP="00684A7A">
      <w:pPr>
        <w:pStyle w:val="ListParagraph"/>
        <w:numPr>
          <w:ilvl w:val="0"/>
          <w:numId w:val="22"/>
        </w:numPr>
        <w:spacing w:line="480" w:lineRule="auto"/>
        <w:ind w:left="709"/>
        <w:jc w:val="both"/>
        <w:rPr>
          <w:rFonts w:ascii="Arial" w:hAnsi="Arial" w:cs="Arial"/>
          <w:color w:val="000000"/>
          <w:sz w:val="22"/>
          <w:szCs w:val="22"/>
          <w:lang w:val="en-US"/>
        </w:rPr>
      </w:pPr>
      <w:r w:rsidRPr="005E09A7">
        <w:rPr>
          <w:rFonts w:ascii="Arial" w:hAnsi="Arial" w:cs="Arial"/>
          <w:color w:val="000000"/>
          <w:sz w:val="22"/>
          <w:szCs w:val="22"/>
        </w:rPr>
        <w:t>Mereka yang secara biologis dan sosial potensial menjadi korban. Anak-anak, orang tua, orang yang cacat fisik atau mental, orang miskin, golongan minoritas dan sebagainya adalah orang-orang yang mudah menjadi korban;</w:t>
      </w:r>
    </w:p>
    <w:p w14:paraId="7A6D582D" w14:textId="77777777" w:rsidR="00684A7A" w:rsidRPr="005E09A7" w:rsidRDefault="00684A7A" w:rsidP="00684A7A">
      <w:pPr>
        <w:pStyle w:val="ListParagraph"/>
        <w:numPr>
          <w:ilvl w:val="0"/>
          <w:numId w:val="22"/>
        </w:numPr>
        <w:spacing w:line="480" w:lineRule="auto"/>
        <w:ind w:left="709"/>
        <w:jc w:val="both"/>
        <w:rPr>
          <w:rFonts w:ascii="Arial" w:hAnsi="Arial" w:cs="Arial"/>
          <w:sz w:val="22"/>
          <w:szCs w:val="22"/>
          <w:lang w:val="en-US"/>
        </w:rPr>
      </w:pPr>
      <w:r w:rsidRPr="005E09A7">
        <w:rPr>
          <w:rFonts w:ascii="Arial" w:hAnsi="Arial" w:cs="Arial"/>
          <w:color w:val="000000"/>
          <w:sz w:val="22"/>
          <w:szCs w:val="22"/>
        </w:rPr>
        <w:t xml:space="preserve">Korban karena dia sendiri adalah pelaku. Inilah yang di katakan sebagai kejahatan tanpa korban, misalnya pelacur, perjudian, </w:t>
      </w:r>
      <w:proofErr w:type="spellStart"/>
      <w:r w:rsidRPr="005E09A7">
        <w:rPr>
          <w:rFonts w:ascii="Arial" w:hAnsi="Arial" w:cs="Arial"/>
          <w:color w:val="000000"/>
          <w:sz w:val="22"/>
          <w:szCs w:val="22"/>
        </w:rPr>
        <w:t>zinah</w:t>
      </w:r>
      <w:proofErr w:type="spellEnd"/>
      <w:r w:rsidRPr="005E09A7">
        <w:rPr>
          <w:rFonts w:ascii="Arial" w:hAnsi="Arial" w:cs="Arial"/>
          <w:color w:val="000000"/>
          <w:sz w:val="22"/>
          <w:szCs w:val="22"/>
          <w:lang w:val="en-US"/>
        </w:rPr>
        <w:t>.</w:t>
      </w:r>
    </w:p>
    <w:p w14:paraId="4FDCA863" w14:textId="77777777" w:rsidR="00684A7A" w:rsidRPr="005E09A7" w:rsidRDefault="00684A7A" w:rsidP="00684A7A">
      <w:pPr>
        <w:spacing w:line="480" w:lineRule="auto"/>
        <w:ind w:firstLine="426"/>
        <w:jc w:val="both"/>
        <w:rPr>
          <w:rFonts w:ascii="Arial" w:hAnsi="Arial" w:cs="Arial"/>
          <w:color w:val="000000"/>
          <w:sz w:val="22"/>
          <w:szCs w:val="22"/>
          <w:lang w:val="en-US"/>
        </w:rPr>
      </w:pPr>
      <w:r w:rsidRPr="005E09A7">
        <w:rPr>
          <w:rFonts w:ascii="Arial" w:hAnsi="Arial" w:cs="Arial"/>
          <w:color w:val="000000"/>
          <w:sz w:val="22"/>
          <w:szCs w:val="22"/>
        </w:rPr>
        <w:t>Menurut kamus</w:t>
      </w:r>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Crime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Dictionary</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w:t>
      </w:r>
      <w:proofErr w:type="spellStart"/>
      <w:r w:rsidRPr="005E09A7">
        <w:rPr>
          <w:rFonts w:ascii="Arial" w:hAnsi="Arial" w:cs="Arial"/>
          <w:i/>
          <w:iCs/>
          <w:color w:val="000000"/>
          <w:sz w:val="22"/>
          <w:szCs w:val="22"/>
        </w:rPr>
        <w:t>Victim</w:t>
      </w:r>
      <w:proofErr w:type="spellEnd"/>
      <w:r w:rsidRPr="005E09A7">
        <w:rPr>
          <w:rFonts w:ascii="Arial" w:hAnsi="Arial" w:cs="Arial"/>
          <w:color w:val="000000"/>
          <w:sz w:val="22"/>
          <w:szCs w:val="22"/>
        </w:rPr>
        <w:t xml:space="preserve"> adalah orang yang telah mendapat penderitaan fisik atau penderitaan mental, kerugian harta benda atau mengakibatkan mati atas perbuatan atau usaha pelanggaran ringan dilakukan oleh pelaku tindak pidana dan lainnya. Bahwa terjadinya tindak pidana karena adanya interaksi antara pelaku tindak pidana dengan korban, menurut Z.P </w:t>
      </w:r>
      <w:proofErr w:type="spellStart"/>
      <w:r w:rsidRPr="005E09A7">
        <w:rPr>
          <w:rFonts w:ascii="Arial" w:hAnsi="Arial" w:cs="Arial"/>
          <w:color w:val="000000"/>
          <w:sz w:val="22"/>
          <w:szCs w:val="22"/>
        </w:rPr>
        <w:t>Separovic</w:t>
      </w:r>
      <w:proofErr w:type="spellEnd"/>
      <w:r w:rsidRPr="005E09A7">
        <w:rPr>
          <w:rFonts w:ascii="Arial" w:hAnsi="Arial" w:cs="Arial"/>
          <w:color w:val="000000"/>
          <w:sz w:val="22"/>
          <w:szCs w:val="22"/>
        </w:rPr>
        <w:t xml:space="preserve">, memberi pengertian </w:t>
      </w:r>
      <w:proofErr w:type="spellStart"/>
      <w:r w:rsidRPr="005E09A7">
        <w:rPr>
          <w:rFonts w:ascii="Arial" w:hAnsi="Arial" w:cs="Arial"/>
          <w:i/>
          <w:iCs/>
          <w:color w:val="000000"/>
          <w:sz w:val="22"/>
          <w:szCs w:val="22"/>
        </w:rPr>
        <w:t>victim</w:t>
      </w:r>
      <w:proofErr w:type="spellEnd"/>
      <w:r w:rsidRPr="005E09A7">
        <w:rPr>
          <w:rFonts w:ascii="Arial" w:hAnsi="Arial" w:cs="Arial"/>
          <w:color w:val="000000"/>
          <w:sz w:val="22"/>
          <w:szCs w:val="22"/>
        </w:rPr>
        <w:t xml:space="preserve"> adalah seorang yang diancam, dirugikan, atau dirusak suatu tindakan sengaja atau tindakan lain (manusia, struktur organisasi, atau institusi) dan konsekuen seorang korban oleh suatu tindakan, tindakan yang dapat dihukum (tidak hanya tindakan pelaku tindak pidana tapi juga tindakan, tindakan dapat dipertanggungjawabkan sebagai pelanggar pelanggaran-pelanggaran ekonomi, tidak dapat penyelesaian tugas-tugas), atau suatu kecelakaan penderita dapat disebabkan oleh orang lain atau struktur lain meliputi penduduk. Dalam </w:t>
      </w:r>
      <w:r w:rsidRPr="005E09A7">
        <w:rPr>
          <w:rFonts w:ascii="Arial" w:hAnsi="Arial" w:cs="Arial"/>
          <w:i/>
          <w:iCs/>
          <w:color w:val="000000"/>
          <w:sz w:val="22"/>
          <w:szCs w:val="22"/>
        </w:rPr>
        <w:t xml:space="preserve">The </w:t>
      </w:r>
      <w:proofErr w:type="spellStart"/>
      <w:r w:rsidRPr="005E09A7">
        <w:rPr>
          <w:rFonts w:ascii="Arial" w:hAnsi="Arial" w:cs="Arial"/>
          <w:i/>
          <w:iCs/>
          <w:color w:val="000000"/>
          <w:sz w:val="22"/>
          <w:szCs w:val="22"/>
        </w:rPr>
        <w:t>Declaration</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Basic </w:t>
      </w:r>
      <w:proofErr w:type="spellStart"/>
      <w:r w:rsidRPr="005E09A7">
        <w:rPr>
          <w:rFonts w:ascii="Arial" w:hAnsi="Arial" w:cs="Arial"/>
          <w:i/>
          <w:iCs/>
          <w:color w:val="000000"/>
          <w:sz w:val="22"/>
          <w:szCs w:val="22"/>
        </w:rPr>
        <w:t>Principles</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for</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Victim</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Crime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and</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Abuse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Power 1985, </w:t>
      </w:r>
      <w:r w:rsidRPr="005E09A7">
        <w:rPr>
          <w:rFonts w:ascii="Arial" w:hAnsi="Arial" w:cs="Arial"/>
          <w:color w:val="000000"/>
          <w:sz w:val="22"/>
          <w:szCs w:val="22"/>
        </w:rPr>
        <w:t xml:space="preserve">menyebutkan bahwa polisi, pengadilan, pekerja sosial dan orang-orang lain yang terlibat penanganan </w:t>
      </w:r>
      <w:r w:rsidRPr="005E09A7">
        <w:rPr>
          <w:rFonts w:ascii="Arial" w:hAnsi="Arial" w:cs="Arial"/>
          <w:color w:val="000000"/>
          <w:sz w:val="22"/>
          <w:szCs w:val="22"/>
        </w:rPr>
        <w:lastRenderedPageBreak/>
        <w:t>korban kejahatan, harus diberi latihan yang cukup untuk mempertajam kepekaan mereka terhadap kondisi korban tersebut</w:t>
      </w:r>
      <w:r w:rsidRPr="005E09A7">
        <w:rPr>
          <w:rFonts w:ascii="Arial" w:hAnsi="Arial" w:cs="Arial"/>
          <w:color w:val="000000"/>
          <w:sz w:val="22"/>
          <w:szCs w:val="22"/>
          <w:lang w:val="en-US"/>
        </w:rPr>
        <w:t>.</w:t>
      </w:r>
      <w:r w:rsidRPr="005E09A7">
        <w:rPr>
          <w:rStyle w:val="FootnoteReference"/>
          <w:rFonts w:ascii="Arial" w:hAnsi="Arial" w:cs="Arial"/>
          <w:color w:val="000000"/>
          <w:sz w:val="22"/>
          <w:szCs w:val="22"/>
          <w:lang w:val="en-US"/>
        </w:rPr>
        <w:footnoteReference w:id="6"/>
      </w:r>
    </w:p>
    <w:p w14:paraId="5F34C97C" w14:textId="77777777" w:rsidR="00684A7A" w:rsidRPr="005E09A7" w:rsidRDefault="00684A7A" w:rsidP="00684A7A">
      <w:pPr>
        <w:spacing w:line="480" w:lineRule="auto"/>
        <w:ind w:firstLine="426"/>
        <w:jc w:val="both"/>
        <w:rPr>
          <w:rFonts w:ascii="Arial" w:hAnsi="Arial" w:cs="Arial"/>
          <w:color w:val="000000"/>
          <w:sz w:val="22"/>
          <w:szCs w:val="22"/>
          <w:lang w:val="en-US"/>
        </w:rPr>
      </w:pPr>
      <w:r w:rsidRPr="005E09A7">
        <w:rPr>
          <w:rFonts w:ascii="Arial" w:hAnsi="Arial" w:cs="Arial"/>
          <w:color w:val="000000"/>
          <w:sz w:val="22"/>
          <w:szCs w:val="22"/>
        </w:rPr>
        <w:t xml:space="preserve">Korban dalam arti yang luas yaitu, penderitaan atau kerugian yang di alami seseorang baik secara fisik ataupun psikis. Dari beberapa peristiwa di atas dapat dilihat bahwa bentuk-bentuk kekerasan yang di alami anak dan perempuan, yaitu dalam bentuk pelecehan seksual berupa pencabulan, atau pemerkosaan, </w:t>
      </w:r>
      <w:proofErr w:type="spellStart"/>
      <w:r w:rsidRPr="005E09A7">
        <w:rPr>
          <w:rFonts w:ascii="Arial" w:hAnsi="Arial" w:cs="Arial"/>
          <w:i/>
          <w:iCs/>
          <w:color w:val="000000"/>
          <w:sz w:val="22"/>
          <w:szCs w:val="22"/>
        </w:rPr>
        <w:t>trafficking</w:t>
      </w:r>
      <w:proofErr w:type="spellEnd"/>
      <w:r w:rsidRPr="005E09A7">
        <w:rPr>
          <w:rFonts w:ascii="Arial" w:hAnsi="Arial" w:cs="Arial"/>
          <w:color w:val="000000"/>
          <w:sz w:val="22"/>
          <w:szCs w:val="22"/>
        </w:rPr>
        <w:t xml:space="preserve"> atau perdagangan anak dan perempuan, pembunuhan, pembacokan atau pemukulan.</w:t>
      </w:r>
      <w:r w:rsidRPr="005E09A7">
        <w:rPr>
          <w:rStyle w:val="FootnoteReference"/>
          <w:rFonts w:ascii="Arial" w:hAnsi="Arial" w:cs="Arial"/>
          <w:color w:val="000000"/>
          <w:sz w:val="22"/>
          <w:szCs w:val="22"/>
          <w:lang w:val="en-US"/>
        </w:rPr>
        <w:footnoteReference w:id="7"/>
      </w:r>
    </w:p>
    <w:p w14:paraId="07228CFE" w14:textId="77777777" w:rsidR="00684A7A" w:rsidRPr="005E09A7" w:rsidRDefault="00684A7A" w:rsidP="00684A7A">
      <w:pPr>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Penyelesaian kasus melalui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color w:val="000000"/>
          <w:sz w:val="22"/>
          <w:szCs w:val="22"/>
        </w:rPr>
        <w:t xml:space="preserve"> pada prinsipnya merupakan suatu falsafah (pedoman dasar) dalam proses perdamaian </w:t>
      </w:r>
      <w:proofErr w:type="spellStart"/>
      <w:r w:rsidRPr="005E09A7">
        <w:rPr>
          <w:rFonts w:ascii="Arial" w:hAnsi="Arial" w:cs="Arial"/>
          <w:color w:val="000000"/>
          <w:sz w:val="22"/>
          <w:szCs w:val="22"/>
        </w:rPr>
        <w:t>diluar</w:t>
      </w:r>
      <w:proofErr w:type="spellEnd"/>
      <w:r w:rsidRPr="005E09A7">
        <w:rPr>
          <w:rFonts w:ascii="Arial" w:hAnsi="Arial" w:cs="Arial"/>
          <w:color w:val="000000"/>
          <w:sz w:val="22"/>
          <w:szCs w:val="22"/>
        </w:rPr>
        <w:t xml:space="preserve"> peradilan dengan menggunakan cara mediasi atau </w:t>
      </w:r>
      <w:proofErr w:type="spellStart"/>
      <w:r w:rsidRPr="005E09A7">
        <w:rPr>
          <w:rFonts w:ascii="Arial" w:hAnsi="Arial" w:cs="Arial"/>
          <w:color w:val="000000"/>
          <w:sz w:val="22"/>
          <w:szCs w:val="22"/>
        </w:rPr>
        <w:t>musy</w:t>
      </w:r>
      <w:proofErr w:type="spellEnd"/>
      <w:r w:rsidRPr="005E09A7">
        <w:rPr>
          <w:rFonts w:ascii="Arial" w:hAnsi="Arial" w:cs="Arial"/>
          <w:color w:val="000000"/>
          <w:sz w:val="22"/>
          <w:szCs w:val="22"/>
          <w:lang w:val="en-US"/>
        </w:rPr>
        <w:t>a</w:t>
      </w:r>
      <w:proofErr w:type="spellStart"/>
      <w:r w:rsidRPr="005E09A7">
        <w:rPr>
          <w:rFonts w:ascii="Arial" w:hAnsi="Arial" w:cs="Arial"/>
          <w:color w:val="000000"/>
          <w:sz w:val="22"/>
          <w:szCs w:val="22"/>
        </w:rPr>
        <w:t>warah</w:t>
      </w:r>
      <w:proofErr w:type="spellEnd"/>
      <w:r w:rsidRPr="005E09A7">
        <w:rPr>
          <w:rFonts w:ascii="Arial" w:hAnsi="Arial" w:cs="Arial"/>
          <w:color w:val="000000"/>
          <w:sz w:val="22"/>
          <w:szCs w:val="22"/>
        </w:rPr>
        <w:t xml:space="preserve"> dalam mencapai suatu keadilan yang diharapkan oleh para pihak yang terlibat dalam hukum pidana tersebut yaitu pelaku tindak pidana (keluarganya) dan korban tindak pidana (keluarganya) untuk mencari solusi terbaik yang disetujui dan disepakati para pihak.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color w:val="000000"/>
          <w:sz w:val="22"/>
          <w:szCs w:val="22"/>
        </w:rPr>
        <w:t xml:space="preserve"> dikatakan sebagai falsafah (pedoman dasar) dalam mencapai keadilan yang dilakukan oleh para pihak </w:t>
      </w:r>
      <w:proofErr w:type="spellStart"/>
      <w:r w:rsidRPr="005E09A7">
        <w:rPr>
          <w:rFonts w:ascii="Arial" w:hAnsi="Arial" w:cs="Arial"/>
          <w:color w:val="000000"/>
          <w:sz w:val="22"/>
          <w:szCs w:val="22"/>
        </w:rPr>
        <w:t>diluar</w:t>
      </w:r>
      <w:proofErr w:type="spellEnd"/>
      <w:r w:rsidRPr="005E09A7">
        <w:rPr>
          <w:rFonts w:ascii="Arial" w:hAnsi="Arial" w:cs="Arial"/>
          <w:color w:val="000000"/>
          <w:sz w:val="22"/>
          <w:szCs w:val="22"/>
        </w:rPr>
        <w:t xml:space="preserve"> peradilan karena merupakan dasar proses perdamaian dari pelaku tindak pidana (keluarganya) dan korban (keluarganya) akibat timbulnya korban atau kerugian dari perbuatan pidana tersebut. </w:t>
      </w:r>
    </w:p>
    <w:p w14:paraId="538791D0" w14:textId="77777777" w:rsidR="00684A7A" w:rsidRPr="005E09A7" w:rsidRDefault="00684A7A" w:rsidP="00684A7A">
      <w:pPr>
        <w:tabs>
          <w:tab w:val="left" w:pos="20"/>
          <w:tab w:val="left" w:pos="426"/>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Keadilan </w:t>
      </w:r>
      <w:proofErr w:type="spellStart"/>
      <w:r w:rsidRPr="005E09A7">
        <w:rPr>
          <w:rFonts w:ascii="Arial" w:hAnsi="Arial" w:cs="Arial"/>
          <w:color w:val="000000"/>
          <w:sz w:val="22"/>
          <w:szCs w:val="22"/>
        </w:rPr>
        <w:t>restoratif</w:t>
      </w:r>
      <w:proofErr w:type="spellEnd"/>
      <w:r w:rsidRPr="005E09A7">
        <w:rPr>
          <w:rFonts w:ascii="Arial" w:hAnsi="Arial" w:cs="Arial"/>
          <w:color w:val="000000"/>
          <w:sz w:val="22"/>
          <w:szCs w:val="22"/>
        </w:rPr>
        <w:t xml:space="preserve"> adalah roh atau asas hukum dibalik penyelesaian perkara tindak pidana dengan melibatkan pelaku, korban, keluarga pelaku/korban, dan </w:t>
      </w:r>
      <w:proofErr w:type="spellStart"/>
      <w:r w:rsidRPr="005E09A7">
        <w:rPr>
          <w:rFonts w:ascii="Arial" w:hAnsi="Arial" w:cs="Arial"/>
          <w:color w:val="000000"/>
          <w:sz w:val="22"/>
          <w:szCs w:val="22"/>
        </w:rPr>
        <w:t>pi</w:t>
      </w:r>
      <w:proofErr w:type="spellEnd"/>
      <w:r w:rsidRPr="005E09A7">
        <w:rPr>
          <w:rFonts w:ascii="Arial" w:hAnsi="Arial" w:cs="Arial"/>
          <w:color w:val="000000"/>
          <w:sz w:val="22"/>
          <w:szCs w:val="22"/>
          <w:lang w:val="en-US"/>
        </w:rPr>
        <w:t>h</w:t>
      </w:r>
      <w:proofErr w:type="spellStart"/>
      <w:r w:rsidRPr="005E09A7">
        <w:rPr>
          <w:rFonts w:ascii="Arial" w:hAnsi="Arial" w:cs="Arial"/>
          <w:color w:val="000000"/>
          <w:sz w:val="22"/>
          <w:szCs w:val="22"/>
        </w:rPr>
        <w:t>ak</w:t>
      </w:r>
      <w:proofErr w:type="spellEnd"/>
      <w:r w:rsidRPr="005E09A7">
        <w:rPr>
          <w:rFonts w:ascii="Arial" w:hAnsi="Arial" w:cs="Arial"/>
          <w:color w:val="000000"/>
          <w:sz w:val="22"/>
          <w:szCs w:val="22"/>
        </w:rPr>
        <w:t xml:space="preserve"> lain yang terkait untuk bersama-sama mencari penyelesaian yang adil </w:t>
      </w:r>
      <w:proofErr w:type="spellStart"/>
      <w:r w:rsidRPr="005E09A7">
        <w:rPr>
          <w:rFonts w:ascii="Arial" w:hAnsi="Arial" w:cs="Arial"/>
          <w:color w:val="000000"/>
          <w:sz w:val="22"/>
          <w:szCs w:val="22"/>
        </w:rPr>
        <w:t>dengen</w:t>
      </w:r>
      <w:proofErr w:type="spellEnd"/>
      <w:r w:rsidRPr="005E09A7">
        <w:rPr>
          <w:rFonts w:ascii="Arial" w:hAnsi="Arial" w:cs="Arial"/>
          <w:color w:val="000000"/>
          <w:sz w:val="22"/>
          <w:szCs w:val="22"/>
        </w:rPr>
        <w:t xml:space="preserve"> menekankan pemulihan kembali pada keadaan semula, dan bukan pembalasan. </w:t>
      </w:r>
      <w:proofErr w:type="spellStart"/>
      <w:r w:rsidRPr="005E09A7">
        <w:rPr>
          <w:rFonts w:ascii="Arial" w:hAnsi="Arial" w:cs="Arial"/>
          <w:i/>
          <w:iCs/>
          <w:color w:val="000000"/>
          <w:sz w:val="22"/>
          <w:szCs w:val="22"/>
        </w:rPr>
        <w:lastRenderedPageBreak/>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 xml:space="preserve">dalam ilmu hukum pidana harus bertujuan untuk memulihkan kembali keadaan seperti sebelum terjadi kejahatan. Ketika ada orang yang melakukan pelanggaran hukum maka keadaan akan menjadi berubah. Maka </w:t>
      </w:r>
      <w:proofErr w:type="spellStart"/>
      <w:r w:rsidRPr="005E09A7">
        <w:rPr>
          <w:rFonts w:ascii="Arial" w:hAnsi="Arial" w:cs="Arial"/>
          <w:color w:val="000000"/>
          <w:sz w:val="22"/>
          <w:szCs w:val="22"/>
        </w:rPr>
        <w:t>disitulah</w:t>
      </w:r>
      <w:proofErr w:type="spellEnd"/>
      <w:r w:rsidRPr="005E09A7">
        <w:rPr>
          <w:rFonts w:ascii="Arial" w:hAnsi="Arial" w:cs="Arial"/>
          <w:color w:val="000000"/>
          <w:sz w:val="22"/>
          <w:szCs w:val="22"/>
        </w:rPr>
        <w:t xml:space="preserve"> peran hukum untuk melindungi hak-hak setiap korban kejahatan. </w:t>
      </w:r>
      <w:proofErr w:type="spellStart"/>
      <w:r w:rsidRPr="005E09A7">
        <w:rPr>
          <w:rFonts w:ascii="Arial" w:hAnsi="Arial" w:cs="Arial"/>
          <w:color w:val="000000"/>
          <w:sz w:val="22"/>
          <w:szCs w:val="22"/>
        </w:rPr>
        <w:t>Didalam</w:t>
      </w:r>
      <w:proofErr w:type="spellEnd"/>
      <w:r w:rsidRPr="005E09A7">
        <w:rPr>
          <w:rFonts w:ascii="Arial" w:hAnsi="Arial" w:cs="Arial"/>
          <w:color w:val="000000"/>
          <w:sz w:val="22"/>
          <w:szCs w:val="22"/>
        </w:rPr>
        <w:t xml:space="preserve"> proses peradilan pidana konvensional dikenal adanya restitusi atau ganti rugi terhadap korban, sedangkan restorasi memiliki makna yang luas. Restorasi meliputi hubungan antara pihak korban dan pelaku. Pemulihan hubungan ini bisa didasarkan atas kesepakatan bersama antara korban dan pelaku.</w:t>
      </w:r>
      <w:r w:rsidRPr="005E09A7">
        <w:rPr>
          <w:rStyle w:val="FootnoteReference"/>
          <w:rFonts w:ascii="Arial" w:hAnsi="Arial" w:cs="Arial"/>
          <w:color w:val="000000"/>
          <w:sz w:val="22"/>
          <w:szCs w:val="22"/>
        </w:rPr>
        <w:footnoteReference w:id="8"/>
      </w:r>
    </w:p>
    <w:p w14:paraId="12F1B27B" w14:textId="77777777" w:rsidR="00684A7A" w:rsidRPr="005E09A7" w:rsidRDefault="00684A7A" w:rsidP="00684A7A">
      <w:pPr>
        <w:tabs>
          <w:tab w:val="left" w:pos="20"/>
          <w:tab w:val="left" w:pos="426"/>
        </w:tabs>
        <w:autoSpaceDE w:val="0"/>
        <w:autoSpaceDN w:val="0"/>
        <w:adjustRightInd w:val="0"/>
        <w:spacing w:after="200"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Seperti halnya yang terjadi dengan kasus pelecehan seksual yang dilakukan oleh SP (inisial nama), yang telah melakukan pelecehan terhadap 2 (dua) siswi Sekolah Menengah Pertama (SMP) di suatu laboratorium yang ada di kampus, dengan cara pelaku menawarkan pekerjaan dengan gaji yang cukup besar, 2 (dua) korban tersebut di iming-imingi uang dan para korban menerima pekerjaan tersebut. Namun yang dijanjikan berbeda dengan </w:t>
      </w:r>
      <w:proofErr w:type="spellStart"/>
      <w:r w:rsidRPr="005E09A7">
        <w:rPr>
          <w:rFonts w:ascii="Arial" w:hAnsi="Arial" w:cs="Arial"/>
          <w:color w:val="000000"/>
          <w:sz w:val="22"/>
          <w:szCs w:val="22"/>
        </w:rPr>
        <w:t>kenyataanya</w:t>
      </w:r>
      <w:proofErr w:type="spellEnd"/>
      <w:r w:rsidRPr="005E09A7">
        <w:rPr>
          <w:rFonts w:ascii="Arial" w:hAnsi="Arial" w:cs="Arial"/>
          <w:color w:val="000000"/>
          <w:sz w:val="22"/>
          <w:szCs w:val="22"/>
        </w:rPr>
        <w:t xml:space="preserve">, para korban disetubuhi secara paksa oleh pelaku. Maka dari itu penulis tertarik untuk membahas tentang bentuk penyelesaian masalah dengan cara musyawarah dan kekeluargaan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serta hak-hak apa saja yang seharusnya diperoleh korban.</w:t>
      </w:r>
    </w:p>
    <w:p w14:paraId="5D58CAF6" w14:textId="77777777" w:rsidR="00684A7A" w:rsidRPr="005E09A7" w:rsidRDefault="00684A7A" w:rsidP="00684A7A">
      <w:pPr>
        <w:spacing w:line="480" w:lineRule="auto"/>
        <w:ind w:firstLine="426"/>
        <w:jc w:val="both"/>
        <w:rPr>
          <w:rFonts w:ascii="Arial" w:hAnsi="Arial" w:cs="Arial"/>
          <w:b/>
          <w:bCs/>
          <w:sz w:val="22"/>
          <w:szCs w:val="22"/>
        </w:rPr>
      </w:pPr>
      <w:r w:rsidRPr="005E09A7">
        <w:rPr>
          <w:rFonts w:ascii="Arial" w:hAnsi="Arial" w:cs="Arial"/>
          <w:sz w:val="22"/>
          <w:szCs w:val="22"/>
        </w:rPr>
        <w:t xml:space="preserve">Berdasarkan latar belakang </w:t>
      </w:r>
      <w:proofErr w:type="spellStart"/>
      <w:r w:rsidRPr="005E09A7">
        <w:rPr>
          <w:rFonts w:ascii="Arial" w:hAnsi="Arial" w:cs="Arial"/>
          <w:sz w:val="22"/>
          <w:szCs w:val="22"/>
        </w:rPr>
        <w:t>diatas</w:t>
      </w:r>
      <w:proofErr w:type="spellEnd"/>
      <w:r w:rsidRPr="005E09A7">
        <w:rPr>
          <w:rFonts w:ascii="Arial" w:hAnsi="Arial" w:cs="Arial"/>
          <w:sz w:val="22"/>
          <w:szCs w:val="22"/>
        </w:rPr>
        <w:t xml:space="preserve"> tersebut, penulis merasa </w:t>
      </w:r>
      <w:proofErr w:type="spellStart"/>
      <w:r w:rsidRPr="005E09A7">
        <w:rPr>
          <w:rFonts w:ascii="Arial" w:hAnsi="Arial" w:cs="Arial"/>
          <w:sz w:val="22"/>
          <w:szCs w:val="22"/>
        </w:rPr>
        <w:t>tartarik</w:t>
      </w:r>
      <w:proofErr w:type="spellEnd"/>
      <w:r w:rsidRPr="005E09A7">
        <w:rPr>
          <w:rFonts w:ascii="Arial" w:hAnsi="Arial" w:cs="Arial"/>
          <w:sz w:val="22"/>
          <w:szCs w:val="22"/>
        </w:rPr>
        <w:t xml:space="preserve"> untuk mengkaji lebih jauh dan mengadakan penelitian dengan judul:</w:t>
      </w:r>
      <w:r w:rsidRPr="005E09A7">
        <w:rPr>
          <w:rFonts w:ascii="Arial" w:hAnsi="Arial" w:cs="Arial"/>
          <w:sz w:val="22"/>
          <w:szCs w:val="22"/>
          <w:lang w:val="en-US"/>
        </w:rPr>
        <w:t xml:space="preserve"> </w:t>
      </w:r>
      <w:r w:rsidRPr="005E09A7">
        <w:rPr>
          <w:rFonts w:ascii="Arial" w:hAnsi="Arial" w:cs="Arial"/>
          <w:b/>
          <w:bCs/>
          <w:sz w:val="22"/>
          <w:szCs w:val="22"/>
        </w:rPr>
        <w:t xml:space="preserve">“TINJAUAN YURIDIS TINDAK PIDANA </w:t>
      </w:r>
      <w:r w:rsidRPr="005E09A7">
        <w:rPr>
          <w:rFonts w:ascii="Arial" w:hAnsi="Arial" w:cs="Arial"/>
          <w:b/>
          <w:bCs/>
          <w:sz w:val="22"/>
          <w:szCs w:val="22"/>
          <w:lang w:val="en-US"/>
        </w:rPr>
        <w:t>KEKERASAN</w:t>
      </w:r>
      <w:r w:rsidRPr="005E09A7">
        <w:rPr>
          <w:rFonts w:ascii="Arial" w:hAnsi="Arial" w:cs="Arial"/>
          <w:b/>
          <w:bCs/>
          <w:sz w:val="22"/>
          <w:szCs w:val="22"/>
        </w:rPr>
        <w:t xml:space="preserve"> SEKSUAL</w:t>
      </w:r>
      <w:r w:rsidRPr="005E09A7">
        <w:rPr>
          <w:rFonts w:ascii="Arial" w:hAnsi="Arial" w:cs="Arial"/>
          <w:b/>
          <w:bCs/>
          <w:sz w:val="22"/>
          <w:szCs w:val="22"/>
          <w:lang w:val="en-US"/>
        </w:rPr>
        <w:t xml:space="preserve"> </w:t>
      </w:r>
      <w:r w:rsidRPr="005E09A7">
        <w:rPr>
          <w:rFonts w:ascii="Arial" w:hAnsi="Arial" w:cs="Arial"/>
          <w:b/>
          <w:bCs/>
          <w:sz w:val="22"/>
          <w:szCs w:val="22"/>
        </w:rPr>
        <w:t xml:space="preserve">TERHADAP ANAK DALAM PERSPEKTIF VIKTIMOLOGI DIHUBUNGKAN DENGAN UNDANG-UNDANG </w:t>
      </w:r>
      <w:r w:rsidRPr="005E09A7">
        <w:rPr>
          <w:rFonts w:ascii="Arial" w:hAnsi="Arial" w:cs="Arial"/>
          <w:b/>
          <w:bCs/>
          <w:sz w:val="22"/>
          <w:szCs w:val="22"/>
        </w:rPr>
        <w:lastRenderedPageBreak/>
        <w:t>NOMOR 35 TAHUN 2014 TENTANG PERUBAHAN ATAS UNDANG-UNDANG NOMOR 23 TAHUN 2002 TENTANG PERLINDUNGAN ANAK”.</w:t>
      </w:r>
    </w:p>
    <w:p w14:paraId="326F14A3" w14:textId="77777777" w:rsidR="00684A7A" w:rsidRPr="005E09A7" w:rsidRDefault="00684A7A" w:rsidP="00684A7A">
      <w:pPr>
        <w:spacing w:line="480" w:lineRule="auto"/>
        <w:ind w:left="567" w:firstLine="426"/>
        <w:jc w:val="both"/>
        <w:rPr>
          <w:rFonts w:ascii="Arial" w:hAnsi="Arial" w:cs="Arial"/>
          <w:b/>
          <w:bCs/>
          <w:sz w:val="22"/>
          <w:szCs w:val="22"/>
        </w:rPr>
      </w:pPr>
    </w:p>
    <w:p w14:paraId="6A777FD0" w14:textId="77777777" w:rsidR="00684A7A" w:rsidRPr="005E09A7" w:rsidRDefault="00684A7A" w:rsidP="00684A7A">
      <w:pPr>
        <w:pStyle w:val="Heading1"/>
        <w:numPr>
          <w:ilvl w:val="0"/>
          <w:numId w:val="21"/>
        </w:numPr>
        <w:ind w:left="426" w:hanging="426"/>
        <w:rPr>
          <w:rFonts w:cs="Arial"/>
          <w:szCs w:val="22"/>
          <w:lang w:val="en-US"/>
        </w:rPr>
      </w:pPr>
      <w:bookmarkStart w:id="4" w:name="_Toc34649816"/>
      <w:proofErr w:type="spellStart"/>
      <w:r w:rsidRPr="005E09A7">
        <w:rPr>
          <w:rFonts w:cs="Arial"/>
          <w:szCs w:val="22"/>
          <w:lang w:val="en-US"/>
        </w:rPr>
        <w:t>Identifikasi</w:t>
      </w:r>
      <w:proofErr w:type="spellEnd"/>
      <w:r w:rsidRPr="005E09A7">
        <w:rPr>
          <w:rFonts w:cs="Arial"/>
          <w:szCs w:val="22"/>
          <w:lang w:val="en-US"/>
        </w:rPr>
        <w:t xml:space="preserve"> </w:t>
      </w:r>
      <w:proofErr w:type="spellStart"/>
      <w:r w:rsidRPr="005E09A7">
        <w:rPr>
          <w:rFonts w:cs="Arial"/>
          <w:szCs w:val="22"/>
          <w:lang w:val="en-US"/>
        </w:rPr>
        <w:t>Masalah</w:t>
      </w:r>
      <w:bookmarkEnd w:id="4"/>
      <w:proofErr w:type="spellEnd"/>
    </w:p>
    <w:p w14:paraId="056F3D29" w14:textId="77777777" w:rsidR="00684A7A" w:rsidRPr="005E09A7" w:rsidRDefault="00684A7A" w:rsidP="00684A7A">
      <w:pPr>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Berdasarkan uraian latar belakang masalah maka dapat dirumuskan beberapa masalah sebagai berikut;</w:t>
      </w:r>
    </w:p>
    <w:p w14:paraId="178A0545" w14:textId="77777777" w:rsidR="00684A7A" w:rsidRPr="005E09A7" w:rsidRDefault="00684A7A" w:rsidP="00684A7A">
      <w:pPr>
        <w:pStyle w:val="ListParagraph"/>
        <w:numPr>
          <w:ilvl w:val="0"/>
          <w:numId w:val="1"/>
        </w:numPr>
        <w:tabs>
          <w:tab w:val="left" w:pos="20"/>
          <w:tab w:val="left" w:pos="426"/>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 xml:space="preserve">Bagaimana perlindungan hukum terhadap anak dalam kasus kekerasan seksual ditinjau dari perspektif </w:t>
      </w:r>
      <w:proofErr w:type="spellStart"/>
      <w:r w:rsidRPr="005E09A7">
        <w:rPr>
          <w:rFonts w:ascii="Arial" w:hAnsi="Arial" w:cs="Arial"/>
          <w:color w:val="000000"/>
          <w:sz w:val="22"/>
          <w:szCs w:val="22"/>
        </w:rPr>
        <w:t>viktimologi</w:t>
      </w:r>
      <w:proofErr w:type="spellEnd"/>
      <w:r w:rsidRPr="005E09A7">
        <w:rPr>
          <w:rFonts w:ascii="Arial" w:hAnsi="Arial" w:cs="Arial"/>
          <w:color w:val="000000"/>
          <w:sz w:val="22"/>
          <w:szCs w:val="22"/>
        </w:rPr>
        <w:t>?</w:t>
      </w:r>
    </w:p>
    <w:p w14:paraId="24F8E476" w14:textId="77777777" w:rsidR="00684A7A" w:rsidRPr="005E09A7" w:rsidRDefault="00684A7A" w:rsidP="00684A7A">
      <w:pPr>
        <w:pStyle w:val="ListParagraph"/>
        <w:numPr>
          <w:ilvl w:val="0"/>
          <w:numId w:val="1"/>
        </w:numPr>
        <w:spacing w:line="480" w:lineRule="auto"/>
        <w:ind w:left="851"/>
        <w:rPr>
          <w:rFonts w:ascii="Arial" w:hAnsi="Arial" w:cs="Arial"/>
          <w:sz w:val="22"/>
          <w:szCs w:val="22"/>
          <w:lang w:val="en-US"/>
        </w:rPr>
      </w:pPr>
      <w:r w:rsidRPr="005E09A7">
        <w:rPr>
          <w:rFonts w:ascii="Arial" w:hAnsi="Arial" w:cs="Arial"/>
          <w:color w:val="000000"/>
          <w:sz w:val="22"/>
          <w:szCs w:val="22"/>
        </w:rPr>
        <w:t xml:space="preserve">Bagaimana penyelesaian </w:t>
      </w:r>
      <w:proofErr w:type="spellStart"/>
      <w:r w:rsidRPr="005E09A7">
        <w:rPr>
          <w:rFonts w:ascii="Arial" w:hAnsi="Arial" w:cs="Arial"/>
          <w:color w:val="000000"/>
          <w:sz w:val="22"/>
          <w:szCs w:val="22"/>
          <w:lang w:val="en-US"/>
        </w:rPr>
        <w:t>kasus</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anak</w:t>
      </w:r>
      <w:proofErr w:type="spellEnd"/>
      <w:r w:rsidRPr="005E09A7">
        <w:rPr>
          <w:rFonts w:ascii="Arial" w:hAnsi="Arial" w:cs="Arial"/>
          <w:color w:val="000000"/>
          <w:sz w:val="22"/>
          <w:szCs w:val="22"/>
          <w:lang w:val="en-US"/>
        </w:rPr>
        <w:t xml:space="preserve"> korban </w:t>
      </w:r>
      <w:proofErr w:type="spellStart"/>
      <w:r w:rsidRPr="005E09A7">
        <w:rPr>
          <w:rFonts w:ascii="Arial" w:hAnsi="Arial" w:cs="Arial"/>
          <w:color w:val="000000"/>
          <w:sz w:val="22"/>
          <w:szCs w:val="22"/>
          <w:lang w:val="en-US"/>
        </w:rPr>
        <w:t>pelecehan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seksual</w:t>
      </w:r>
      <w:proofErr w:type="spellEnd"/>
      <w:r w:rsidRPr="005E09A7">
        <w:rPr>
          <w:rFonts w:ascii="Arial" w:hAnsi="Arial" w:cs="Arial"/>
          <w:color w:val="000000"/>
          <w:sz w:val="22"/>
          <w:szCs w:val="22"/>
          <w:lang w:val="en-US"/>
        </w:rPr>
        <w:t xml:space="preserve"> di</w:t>
      </w:r>
      <w:r w:rsidRPr="005E09A7">
        <w:rPr>
          <w:rFonts w:ascii="Arial" w:hAnsi="Arial" w:cs="Arial"/>
          <w:color w:val="000000"/>
          <w:sz w:val="22"/>
          <w:szCs w:val="22"/>
        </w:rPr>
        <w:t xml:space="preserve"> </w:t>
      </w:r>
      <w:proofErr w:type="spellStart"/>
      <w:r w:rsidRPr="005E09A7">
        <w:rPr>
          <w:rFonts w:ascii="Arial" w:hAnsi="Arial" w:cs="Arial"/>
          <w:color w:val="000000"/>
          <w:sz w:val="22"/>
          <w:szCs w:val="22"/>
          <w:lang w:val="en-US"/>
        </w:rPr>
        <w:t>Kepolisian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Resor</w:t>
      </w:r>
      <w:proofErr w:type="spellEnd"/>
      <w:r w:rsidRPr="005E09A7">
        <w:rPr>
          <w:rFonts w:ascii="Arial" w:hAnsi="Arial" w:cs="Arial"/>
          <w:color w:val="000000"/>
          <w:sz w:val="22"/>
          <w:szCs w:val="22"/>
          <w:lang w:val="en-US"/>
        </w:rPr>
        <w:t xml:space="preserve"> Kota </w:t>
      </w:r>
      <w:proofErr w:type="spellStart"/>
      <w:r w:rsidRPr="005E09A7">
        <w:rPr>
          <w:rFonts w:ascii="Arial" w:hAnsi="Arial" w:cs="Arial"/>
          <w:color w:val="000000"/>
          <w:sz w:val="22"/>
          <w:szCs w:val="22"/>
          <w:lang w:val="en-US"/>
        </w:rPr>
        <w:t>Besar</w:t>
      </w:r>
      <w:proofErr w:type="spellEnd"/>
      <w:r w:rsidRPr="005E09A7">
        <w:rPr>
          <w:rFonts w:ascii="Arial" w:hAnsi="Arial" w:cs="Arial"/>
          <w:color w:val="000000"/>
          <w:sz w:val="22"/>
          <w:szCs w:val="22"/>
          <w:lang w:val="en-US"/>
        </w:rPr>
        <w:t xml:space="preserve"> Bandung </w:t>
      </w:r>
      <w:proofErr w:type="spellStart"/>
      <w:r w:rsidRPr="005E09A7">
        <w:rPr>
          <w:rFonts w:ascii="Arial" w:hAnsi="Arial" w:cs="Arial"/>
          <w:color w:val="000000"/>
          <w:sz w:val="22"/>
          <w:szCs w:val="22"/>
          <w:lang w:val="en-US"/>
        </w:rPr>
        <w:t>dalam</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perspektif</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viktimologi</w:t>
      </w:r>
      <w:proofErr w:type="spellEnd"/>
      <w:r w:rsidRPr="005E09A7">
        <w:rPr>
          <w:rFonts w:ascii="Arial" w:hAnsi="Arial" w:cs="Arial"/>
          <w:color w:val="000000"/>
          <w:sz w:val="22"/>
          <w:szCs w:val="22"/>
          <w:lang w:val="en-US"/>
        </w:rPr>
        <w:t>?</w:t>
      </w:r>
    </w:p>
    <w:p w14:paraId="7B6145C6" w14:textId="77777777" w:rsidR="00684A7A" w:rsidRPr="005E09A7" w:rsidRDefault="00684A7A" w:rsidP="00684A7A">
      <w:pPr>
        <w:pStyle w:val="ListParagraph"/>
        <w:spacing w:line="480" w:lineRule="auto"/>
        <w:ind w:left="851"/>
        <w:rPr>
          <w:rFonts w:ascii="Arial" w:hAnsi="Arial" w:cs="Arial"/>
          <w:sz w:val="22"/>
          <w:szCs w:val="22"/>
          <w:lang w:val="en-US"/>
        </w:rPr>
      </w:pPr>
    </w:p>
    <w:p w14:paraId="5DBEC4FF" w14:textId="77777777" w:rsidR="00684A7A" w:rsidRPr="005E09A7" w:rsidRDefault="00684A7A" w:rsidP="00684A7A">
      <w:pPr>
        <w:pStyle w:val="Heading1"/>
        <w:numPr>
          <w:ilvl w:val="0"/>
          <w:numId w:val="21"/>
        </w:numPr>
        <w:ind w:left="426" w:hanging="426"/>
        <w:rPr>
          <w:rFonts w:cs="Arial"/>
          <w:szCs w:val="22"/>
          <w:lang w:val="en-US"/>
        </w:rPr>
      </w:pPr>
      <w:bookmarkStart w:id="5" w:name="_Toc34649817"/>
      <w:proofErr w:type="spellStart"/>
      <w:r w:rsidRPr="005E09A7">
        <w:rPr>
          <w:rFonts w:cs="Arial"/>
          <w:szCs w:val="22"/>
          <w:lang w:val="en-US"/>
        </w:rPr>
        <w:t>Tujuan</w:t>
      </w:r>
      <w:proofErr w:type="spellEnd"/>
      <w:r w:rsidRPr="005E09A7">
        <w:rPr>
          <w:rFonts w:cs="Arial"/>
          <w:szCs w:val="22"/>
          <w:lang w:val="en-US"/>
        </w:rPr>
        <w:t xml:space="preserve"> </w:t>
      </w:r>
      <w:proofErr w:type="spellStart"/>
      <w:r w:rsidRPr="005E09A7">
        <w:rPr>
          <w:rFonts w:cs="Arial"/>
          <w:szCs w:val="22"/>
          <w:lang w:val="en-US"/>
        </w:rPr>
        <w:t>Penelitian</w:t>
      </w:r>
      <w:bookmarkEnd w:id="5"/>
      <w:proofErr w:type="spellEnd"/>
    </w:p>
    <w:p w14:paraId="7A986571" w14:textId="77777777" w:rsidR="00684A7A" w:rsidRPr="005E09A7"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Tujuan penelitian hukum ini berdasarkan permasalahan yang telah diuraikan pada identifikasi masalah adalah sebagai berikut:</w:t>
      </w:r>
    </w:p>
    <w:p w14:paraId="43789517" w14:textId="77777777" w:rsidR="00684A7A" w:rsidRPr="005E09A7" w:rsidRDefault="00684A7A" w:rsidP="00684A7A">
      <w:pPr>
        <w:pStyle w:val="ListParagraph"/>
        <w:numPr>
          <w:ilvl w:val="0"/>
          <w:numId w:val="2"/>
        </w:num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hanging="426"/>
        <w:jc w:val="both"/>
        <w:rPr>
          <w:rFonts w:ascii="Arial" w:hAnsi="Arial" w:cs="Arial"/>
          <w:color w:val="000000"/>
          <w:sz w:val="22"/>
          <w:szCs w:val="22"/>
        </w:rPr>
      </w:pPr>
      <w:r w:rsidRPr="005E09A7">
        <w:rPr>
          <w:rFonts w:ascii="Arial" w:hAnsi="Arial" w:cs="Arial"/>
          <w:color w:val="000000"/>
          <w:sz w:val="22"/>
          <w:szCs w:val="22"/>
        </w:rPr>
        <w:t xml:space="preserve">Agar mengetahui penanganan perkara anak di Reserse Kriminal </w:t>
      </w:r>
      <w:proofErr w:type="spellStart"/>
      <w:r w:rsidRPr="005E09A7">
        <w:rPr>
          <w:rFonts w:ascii="Arial" w:hAnsi="Arial" w:cs="Arial"/>
          <w:color w:val="000000"/>
          <w:sz w:val="22"/>
          <w:szCs w:val="22"/>
        </w:rPr>
        <w:t>Polrestabes</w:t>
      </w:r>
      <w:proofErr w:type="spellEnd"/>
      <w:r w:rsidRPr="005E09A7">
        <w:rPr>
          <w:rFonts w:ascii="Arial" w:hAnsi="Arial" w:cs="Arial"/>
          <w:color w:val="000000"/>
          <w:sz w:val="22"/>
          <w:szCs w:val="22"/>
        </w:rPr>
        <w:t xml:space="preserve"> Bandung;</w:t>
      </w:r>
    </w:p>
    <w:p w14:paraId="03FC62B5" w14:textId="77777777" w:rsidR="00684A7A" w:rsidRPr="005E09A7" w:rsidRDefault="00684A7A" w:rsidP="00684A7A">
      <w:pPr>
        <w:pStyle w:val="ListParagraph"/>
        <w:numPr>
          <w:ilvl w:val="0"/>
          <w:numId w:val="2"/>
        </w:num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hanging="426"/>
        <w:jc w:val="both"/>
        <w:rPr>
          <w:rFonts w:ascii="Arial" w:hAnsi="Arial" w:cs="Arial"/>
          <w:color w:val="000000"/>
          <w:sz w:val="22"/>
          <w:szCs w:val="22"/>
        </w:rPr>
      </w:pPr>
      <w:r w:rsidRPr="005E09A7">
        <w:rPr>
          <w:rFonts w:ascii="Arial" w:hAnsi="Arial" w:cs="Arial"/>
          <w:color w:val="000000"/>
          <w:sz w:val="22"/>
          <w:szCs w:val="22"/>
        </w:rPr>
        <w:t xml:space="preserve">Agar mengetahui pertimbangan bagi korban pelecehan seksual dari perspektif </w:t>
      </w:r>
      <w:proofErr w:type="spellStart"/>
      <w:r w:rsidRPr="005E09A7">
        <w:rPr>
          <w:rFonts w:ascii="Arial" w:hAnsi="Arial" w:cs="Arial"/>
          <w:color w:val="000000"/>
          <w:sz w:val="22"/>
          <w:szCs w:val="22"/>
        </w:rPr>
        <w:t>viktimologi</w:t>
      </w:r>
      <w:proofErr w:type="spellEnd"/>
      <w:r w:rsidRPr="005E09A7">
        <w:rPr>
          <w:rFonts w:ascii="Arial" w:hAnsi="Arial" w:cs="Arial"/>
          <w:color w:val="000000"/>
          <w:sz w:val="22"/>
          <w:szCs w:val="22"/>
        </w:rPr>
        <w:t>;</w:t>
      </w:r>
    </w:p>
    <w:p w14:paraId="04637AF2" w14:textId="77777777" w:rsidR="00684A7A" w:rsidRPr="005E09A7" w:rsidRDefault="00684A7A" w:rsidP="00684A7A">
      <w:pPr>
        <w:pStyle w:val="ListParagraph"/>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p>
    <w:p w14:paraId="77704A70" w14:textId="77777777" w:rsidR="00684A7A" w:rsidRPr="005E09A7" w:rsidRDefault="00684A7A" w:rsidP="00684A7A">
      <w:pPr>
        <w:pStyle w:val="Heading1"/>
        <w:numPr>
          <w:ilvl w:val="0"/>
          <w:numId w:val="21"/>
        </w:numPr>
        <w:ind w:left="426" w:hanging="426"/>
        <w:rPr>
          <w:rFonts w:cs="Arial"/>
          <w:szCs w:val="22"/>
          <w:lang w:val="en-US"/>
        </w:rPr>
      </w:pPr>
      <w:bookmarkStart w:id="6" w:name="_Toc34649818"/>
      <w:proofErr w:type="spellStart"/>
      <w:r w:rsidRPr="005E09A7">
        <w:rPr>
          <w:rFonts w:cs="Arial"/>
          <w:szCs w:val="22"/>
          <w:lang w:val="en-US"/>
        </w:rPr>
        <w:t>Kegunaan</w:t>
      </w:r>
      <w:proofErr w:type="spellEnd"/>
      <w:r w:rsidRPr="005E09A7">
        <w:rPr>
          <w:rFonts w:cs="Arial"/>
          <w:szCs w:val="22"/>
          <w:lang w:val="en-US"/>
        </w:rPr>
        <w:t xml:space="preserve"> </w:t>
      </w:r>
      <w:proofErr w:type="spellStart"/>
      <w:r w:rsidRPr="005E09A7">
        <w:rPr>
          <w:rFonts w:cs="Arial"/>
          <w:szCs w:val="22"/>
          <w:lang w:val="en-US"/>
        </w:rPr>
        <w:t>Penelitian</w:t>
      </w:r>
      <w:bookmarkEnd w:id="6"/>
      <w:proofErr w:type="spellEnd"/>
    </w:p>
    <w:p w14:paraId="29E49131" w14:textId="07234EFA" w:rsidR="00684A7A"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Penelitian ini diharapkan dapat memberikan kontribusi baik secara </w:t>
      </w:r>
      <w:proofErr w:type="spellStart"/>
      <w:r w:rsidRPr="005E09A7">
        <w:rPr>
          <w:rFonts w:ascii="Arial" w:hAnsi="Arial" w:cs="Arial"/>
          <w:color w:val="000000"/>
          <w:sz w:val="22"/>
          <w:szCs w:val="22"/>
        </w:rPr>
        <w:t>teoritis</w:t>
      </w:r>
      <w:proofErr w:type="spellEnd"/>
      <w:r w:rsidRPr="005E09A7">
        <w:rPr>
          <w:rFonts w:ascii="Arial" w:hAnsi="Arial" w:cs="Arial"/>
          <w:color w:val="000000"/>
          <w:sz w:val="22"/>
          <w:szCs w:val="22"/>
        </w:rPr>
        <w:t xml:space="preserve"> maupun praktis bagi masyarakat pada umumnya, khususnya untuk para akademisi maupun pemerintah, </w:t>
      </w:r>
      <w:proofErr w:type="spellStart"/>
      <w:r w:rsidRPr="005E09A7">
        <w:rPr>
          <w:rFonts w:ascii="Arial" w:hAnsi="Arial" w:cs="Arial"/>
          <w:color w:val="000000"/>
          <w:sz w:val="22"/>
          <w:szCs w:val="22"/>
        </w:rPr>
        <w:t>diantaranya</w:t>
      </w:r>
      <w:proofErr w:type="spellEnd"/>
      <w:r w:rsidRPr="005E09A7">
        <w:rPr>
          <w:rFonts w:ascii="Arial" w:hAnsi="Arial" w:cs="Arial"/>
          <w:color w:val="000000"/>
          <w:sz w:val="22"/>
          <w:szCs w:val="22"/>
        </w:rPr>
        <w:t>:</w:t>
      </w:r>
    </w:p>
    <w:p w14:paraId="709976ED" w14:textId="4A746572" w:rsidR="00684A7A"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p>
    <w:p w14:paraId="6E64B049" w14:textId="77777777" w:rsidR="00684A7A" w:rsidRPr="005E09A7"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p>
    <w:p w14:paraId="40A2CADC" w14:textId="77777777" w:rsidR="00684A7A" w:rsidRPr="005E09A7" w:rsidRDefault="00684A7A" w:rsidP="00684A7A">
      <w:pPr>
        <w:pStyle w:val="ListParagraph"/>
        <w:numPr>
          <w:ilvl w:val="0"/>
          <w:numId w:val="3"/>
        </w:numPr>
        <w:tabs>
          <w:tab w:val="left" w:pos="426"/>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709"/>
        <w:jc w:val="both"/>
        <w:rPr>
          <w:rFonts w:ascii="Arial" w:hAnsi="Arial" w:cs="Arial"/>
          <w:color w:val="000000"/>
          <w:sz w:val="22"/>
          <w:szCs w:val="22"/>
        </w:rPr>
      </w:pPr>
      <w:r w:rsidRPr="005E09A7">
        <w:rPr>
          <w:rFonts w:ascii="Arial" w:hAnsi="Arial" w:cs="Arial"/>
          <w:color w:val="000000"/>
          <w:sz w:val="22"/>
          <w:szCs w:val="22"/>
        </w:rPr>
        <w:lastRenderedPageBreak/>
        <w:t xml:space="preserve">Kegunaan </w:t>
      </w:r>
      <w:proofErr w:type="spellStart"/>
      <w:r w:rsidRPr="005E09A7">
        <w:rPr>
          <w:rFonts w:ascii="Arial" w:hAnsi="Arial" w:cs="Arial"/>
          <w:color w:val="000000"/>
          <w:sz w:val="22"/>
          <w:szCs w:val="22"/>
        </w:rPr>
        <w:t>Teoritis</w:t>
      </w:r>
      <w:proofErr w:type="spellEnd"/>
    </w:p>
    <w:p w14:paraId="404D2D64" w14:textId="77777777" w:rsidR="00684A7A" w:rsidRPr="005E09A7" w:rsidRDefault="00684A7A" w:rsidP="00684A7A">
      <w:pPr>
        <w:pStyle w:val="ListParagraph"/>
        <w:numPr>
          <w:ilvl w:val="0"/>
          <w:numId w:val="4"/>
        </w:numPr>
        <w:tabs>
          <w:tab w:val="left" w:pos="426"/>
          <w:tab w:val="left" w:pos="851"/>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 xml:space="preserve">Hasil penulisan ini diharapkan dapat memberikan manfaat baik dalam rangka pengembangan ilmu </w:t>
      </w:r>
      <w:proofErr w:type="spellStart"/>
      <w:r w:rsidRPr="005E09A7">
        <w:rPr>
          <w:rFonts w:ascii="Arial" w:hAnsi="Arial" w:cs="Arial"/>
          <w:color w:val="000000"/>
          <w:sz w:val="22"/>
          <w:szCs w:val="22"/>
        </w:rPr>
        <w:t>viktimologi</w:t>
      </w:r>
      <w:proofErr w:type="spellEnd"/>
      <w:r w:rsidRPr="005E09A7">
        <w:rPr>
          <w:rFonts w:ascii="Arial" w:hAnsi="Arial" w:cs="Arial"/>
          <w:color w:val="000000"/>
          <w:sz w:val="22"/>
          <w:szCs w:val="22"/>
        </w:rPr>
        <w:t xml:space="preserve"> terhadap tinjauan kasus pelecehan seksual dengan penyelesaian melalui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color w:val="000000"/>
          <w:sz w:val="22"/>
          <w:szCs w:val="22"/>
        </w:rPr>
        <w:t>.</w:t>
      </w:r>
    </w:p>
    <w:p w14:paraId="6BD33C81" w14:textId="77777777" w:rsidR="00684A7A" w:rsidRPr="005E09A7" w:rsidRDefault="00684A7A" w:rsidP="00684A7A">
      <w:pPr>
        <w:pStyle w:val="ListParagraph"/>
        <w:numPr>
          <w:ilvl w:val="0"/>
          <w:numId w:val="4"/>
        </w:numPr>
        <w:tabs>
          <w:tab w:val="left" w:pos="426"/>
          <w:tab w:val="left" w:pos="851"/>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 xml:space="preserve">Hasil penulisan ini diharapkan dapat melengkapi kepustakaan mengenai hukum pidana. </w:t>
      </w:r>
    </w:p>
    <w:p w14:paraId="21C4FF46" w14:textId="77777777" w:rsidR="00684A7A" w:rsidRPr="005E09A7" w:rsidRDefault="00684A7A" w:rsidP="00684A7A">
      <w:pPr>
        <w:pStyle w:val="ListParagraph"/>
        <w:numPr>
          <w:ilvl w:val="0"/>
          <w:numId w:val="3"/>
        </w:numPr>
        <w:tabs>
          <w:tab w:val="left" w:pos="20"/>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709"/>
        <w:jc w:val="both"/>
        <w:rPr>
          <w:rFonts w:ascii="Arial" w:hAnsi="Arial" w:cs="Arial"/>
          <w:color w:val="000000"/>
          <w:sz w:val="22"/>
          <w:szCs w:val="22"/>
        </w:rPr>
      </w:pPr>
      <w:r w:rsidRPr="005E09A7">
        <w:rPr>
          <w:rFonts w:ascii="Arial" w:hAnsi="Arial" w:cs="Arial"/>
          <w:color w:val="000000"/>
          <w:sz w:val="22"/>
          <w:szCs w:val="22"/>
        </w:rPr>
        <w:t>Kegunaan Praktis</w:t>
      </w:r>
    </w:p>
    <w:p w14:paraId="1D81F52D" w14:textId="77777777" w:rsidR="00684A7A" w:rsidRPr="005E09A7" w:rsidRDefault="00684A7A" w:rsidP="00684A7A">
      <w:pPr>
        <w:pStyle w:val="ListParagraph"/>
        <w:numPr>
          <w:ilvl w:val="0"/>
          <w:numId w:val="5"/>
        </w:numPr>
        <w:tabs>
          <w:tab w:val="left" w:pos="426"/>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Bagi Mahasiswa</w:t>
      </w:r>
    </w:p>
    <w:p w14:paraId="1DA78389" w14:textId="77777777" w:rsidR="00684A7A" w:rsidRPr="005E09A7" w:rsidRDefault="00684A7A" w:rsidP="00684A7A">
      <w:pPr>
        <w:pStyle w:val="ListParagraph"/>
        <w:numPr>
          <w:ilvl w:val="0"/>
          <w:numId w:val="6"/>
        </w:numPr>
        <w:spacing w:line="480" w:lineRule="auto"/>
        <w:ind w:left="1560" w:hanging="425"/>
        <w:jc w:val="both"/>
        <w:rPr>
          <w:rFonts w:ascii="Arial" w:hAnsi="Arial" w:cs="Arial"/>
          <w:sz w:val="22"/>
          <w:szCs w:val="22"/>
        </w:rPr>
      </w:pPr>
      <w:r w:rsidRPr="005E09A7">
        <w:rPr>
          <w:rFonts w:ascii="Arial" w:hAnsi="Arial" w:cs="Arial"/>
          <w:sz w:val="22"/>
          <w:szCs w:val="22"/>
        </w:rPr>
        <w:t xml:space="preserve">Penelitian ini diharapkan dapat memperluas pengetahuan peneliti terhadap ruang lingkup hukum pidana. </w:t>
      </w:r>
    </w:p>
    <w:p w14:paraId="3E6DDD7C" w14:textId="77777777" w:rsidR="00684A7A" w:rsidRPr="005E09A7" w:rsidRDefault="00684A7A" w:rsidP="00684A7A">
      <w:pPr>
        <w:pStyle w:val="ListParagraph"/>
        <w:numPr>
          <w:ilvl w:val="0"/>
          <w:numId w:val="6"/>
        </w:numPr>
        <w:tabs>
          <w:tab w:val="left" w:pos="851"/>
          <w:tab w:val="left" w:pos="1260"/>
          <w:tab w:val="left" w:pos="15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after="160" w:line="480" w:lineRule="auto"/>
        <w:ind w:left="1560" w:hanging="425"/>
        <w:jc w:val="both"/>
        <w:rPr>
          <w:rFonts w:ascii="Arial" w:hAnsi="Arial" w:cs="Arial"/>
          <w:color w:val="000000"/>
          <w:sz w:val="22"/>
          <w:szCs w:val="22"/>
        </w:rPr>
      </w:pPr>
      <w:r w:rsidRPr="005E09A7">
        <w:rPr>
          <w:rFonts w:ascii="Arial" w:hAnsi="Arial" w:cs="Arial"/>
          <w:color w:val="000000"/>
          <w:sz w:val="22"/>
          <w:szCs w:val="22"/>
        </w:rPr>
        <w:t xml:space="preserve">Melatih peneliti dalam berpikir secara praktis dan logis untuk memecahkan masalah hukum, khususnya dalam bidang hukum pidana dalam kasus pelecehan seksual. </w:t>
      </w:r>
    </w:p>
    <w:p w14:paraId="17D6B92A" w14:textId="77777777" w:rsidR="00684A7A" w:rsidRPr="005E09A7" w:rsidRDefault="00684A7A" w:rsidP="00684A7A">
      <w:pPr>
        <w:pStyle w:val="ListParagraph"/>
        <w:numPr>
          <w:ilvl w:val="0"/>
          <w:numId w:val="5"/>
        </w:numPr>
        <w:tabs>
          <w:tab w:val="left" w:pos="426"/>
          <w:tab w:val="left" w:pos="851"/>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after="160" w:line="480" w:lineRule="auto"/>
        <w:ind w:left="1134"/>
        <w:jc w:val="both"/>
        <w:rPr>
          <w:rFonts w:ascii="Arial" w:hAnsi="Arial" w:cs="Arial"/>
          <w:color w:val="000000"/>
          <w:sz w:val="22"/>
          <w:szCs w:val="22"/>
        </w:rPr>
      </w:pPr>
      <w:r w:rsidRPr="005E09A7">
        <w:rPr>
          <w:rFonts w:ascii="Arial" w:hAnsi="Arial" w:cs="Arial"/>
          <w:color w:val="000000"/>
          <w:sz w:val="22"/>
          <w:szCs w:val="22"/>
        </w:rPr>
        <w:t>Bagi Masyarakat</w:t>
      </w:r>
    </w:p>
    <w:p w14:paraId="238A2EF1" w14:textId="77777777" w:rsidR="00684A7A" w:rsidRPr="005E09A7" w:rsidRDefault="00684A7A" w:rsidP="00684A7A">
      <w:pPr>
        <w:pStyle w:val="ListParagraph"/>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after="160" w:line="480" w:lineRule="auto"/>
        <w:ind w:left="1134" w:firstLine="425"/>
        <w:jc w:val="both"/>
        <w:rPr>
          <w:rFonts w:ascii="Arial" w:hAnsi="Arial" w:cs="Arial"/>
          <w:color w:val="000000"/>
          <w:sz w:val="22"/>
          <w:szCs w:val="22"/>
        </w:rPr>
      </w:pPr>
      <w:r w:rsidRPr="005E09A7">
        <w:rPr>
          <w:rFonts w:ascii="Arial" w:hAnsi="Arial" w:cs="Arial"/>
          <w:color w:val="000000"/>
          <w:sz w:val="22"/>
          <w:szCs w:val="22"/>
        </w:rPr>
        <w:t xml:space="preserve">Hasil penelitian ini diharapkan dapat memberikan informasi serta pemahaman bagi masyarakat mengenai bagaimana implementasi atau penerapan-penerapan serta prosedur-prosedur </w:t>
      </w:r>
      <w:proofErr w:type="spellStart"/>
      <w:r w:rsidRPr="005E09A7">
        <w:rPr>
          <w:rFonts w:ascii="Arial" w:hAnsi="Arial" w:cs="Arial"/>
          <w:i/>
          <w:iCs/>
          <w:color w:val="000000"/>
          <w:sz w:val="22"/>
          <w:szCs w:val="22"/>
        </w:rPr>
        <w:t>restorative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justice</w:t>
      </w:r>
      <w:proofErr w:type="spellEnd"/>
      <w:r w:rsidRPr="005E09A7">
        <w:rPr>
          <w:rFonts w:ascii="Arial" w:hAnsi="Arial" w:cs="Arial"/>
          <w:color w:val="000000"/>
          <w:sz w:val="22"/>
          <w:szCs w:val="22"/>
        </w:rPr>
        <w:t xml:space="preserve"> serta ilmu </w:t>
      </w:r>
      <w:proofErr w:type="spellStart"/>
      <w:r w:rsidRPr="005E09A7">
        <w:rPr>
          <w:rFonts w:ascii="Arial" w:hAnsi="Arial" w:cs="Arial"/>
          <w:color w:val="000000"/>
          <w:sz w:val="22"/>
          <w:szCs w:val="22"/>
        </w:rPr>
        <w:t>viktimologi</w:t>
      </w:r>
      <w:proofErr w:type="spellEnd"/>
      <w:r w:rsidRPr="005E09A7">
        <w:rPr>
          <w:rFonts w:ascii="Arial" w:hAnsi="Arial" w:cs="Arial"/>
          <w:color w:val="000000"/>
          <w:sz w:val="22"/>
          <w:szCs w:val="22"/>
        </w:rPr>
        <w:t xml:space="preserve"> </w:t>
      </w:r>
      <w:proofErr w:type="spellStart"/>
      <w:r w:rsidRPr="005E09A7">
        <w:rPr>
          <w:rFonts w:ascii="Arial" w:hAnsi="Arial" w:cs="Arial"/>
          <w:color w:val="000000"/>
          <w:sz w:val="22"/>
          <w:szCs w:val="22"/>
        </w:rPr>
        <w:t>khusunya</w:t>
      </w:r>
      <w:proofErr w:type="spellEnd"/>
      <w:r w:rsidRPr="005E09A7">
        <w:rPr>
          <w:rFonts w:ascii="Arial" w:hAnsi="Arial" w:cs="Arial"/>
          <w:color w:val="000000"/>
          <w:sz w:val="22"/>
          <w:szCs w:val="22"/>
        </w:rPr>
        <w:t xml:space="preserve"> untuk anak yang menjadi korban pelecehan seksual.</w:t>
      </w:r>
    </w:p>
    <w:p w14:paraId="07378D40" w14:textId="77777777" w:rsidR="00684A7A" w:rsidRPr="005E09A7" w:rsidRDefault="00684A7A" w:rsidP="00684A7A">
      <w:pPr>
        <w:pStyle w:val="ListParagraph"/>
        <w:numPr>
          <w:ilvl w:val="0"/>
          <w:numId w:val="5"/>
        </w:numPr>
        <w:tabs>
          <w:tab w:val="left" w:pos="426"/>
          <w:tab w:val="left" w:pos="851"/>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after="160" w:line="480" w:lineRule="auto"/>
        <w:ind w:left="1134"/>
        <w:jc w:val="both"/>
        <w:rPr>
          <w:rFonts w:ascii="Arial" w:hAnsi="Arial" w:cs="Arial"/>
          <w:color w:val="000000"/>
          <w:sz w:val="22"/>
          <w:szCs w:val="22"/>
        </w:rPr>
      </w:pPr>
      <w:r w:rsidRPr="005E09A7">
        <w:rPr>
          <w:rFonts w:ascii="Arial" w:hAnsi="Arial" w:cs="Arial"/>
          <w:color w:val="000000"/>
          <w:sz w:val="22"/>
          <w:szCs w:val="22"/>
        </w:rPr>
        <w:t>Bagi Lembaga</w:t>
      </w:r>
    </w:p>
    <w:p w14:paraId="79327E7A" w14:textId="77777777" w:rsidR="00684A7A" w:rsidRPr="005E09A7" w:rsidRDefault="00684A7A" w:rsidP="00684A7A">
      <w:pPr>
        <w:pStyle w:val="ListParagraph"/>
        <w:spacing w:line="480" w:lineRule="auto"/>
        <w:ind w:left="1134" w:firstLine="425"/>
        <w:jc w:val="both"/>
        <w:rPr>
          <w:rFonts w:ascii="Arial" w:hAnsi="Arial" w:cs="Arial"/>
          <w:color w:val="000000"/>
          <w:sz w:val="22"/>
          <w:szCs w:val="22"/>
        </w:rPr>
      </w:pPr>
      <w:r w:rsidRPr="005E09A7">
        <w:rPr>
          <w:rFonts w:ascii="Arial" w:hAnsi="Arial" w:cs="Arial"/>
          <w:color w:val="000000"/>
          <w:sz w:val="22"/>
          <w:szCs w:val="22"/>
        </w:rPr>
        <w:t xml:space="preserve">Hasil penelitian ini diharapkan dapat memberikan sumbangan informasi dan pengetahuan bagi Lembaga Fakultas Hukum Universitas Komputer Indonesia pada Program Studi Ilmu Hukum bidang Hukum Pidana, sebagai suatu sarana untuk melakukan pengkajian masalah-masalah aktual secara ilmiah dan menemukan jawaban dari masalah </w:t>
      </w:r>
      <w:r w:rsidRPr="005E09A7">
        <w:rPr>
          <w:rFonts w:ascii="Arial" w:hAnsi="Arial" w:cs="Arial"/>
          <w:color w:val="000000"/>
          <w:sz w:val="22"/>
          <w:szCs w:val="22"/>
        </w:rPr>
        <w:lastRenderedPageBreak/>
        <w:t>tersebut, sehingga pengaturan hukum mengenai segala hal yang berkaitan dengan hukum pidana dan peradilan anak.</w:t>
      </w:r>
    </w:p>
    <w:p w14:paraId="212B114C" w14:textId="77777777" w:rsidR="00684A7A" w:rsidRPr="005E09A7" w:rsidRDefault="00684A7A" w:rsidP="00684A7A">
      <w:pPr>
        <w:pStyle w:val="ListParagraph"/>
        <w:spacing w:line="480" w:lineRule="auto"/>
        <w:ind w:left="1985" w:firstLine="425"/>
        <w:jc w:val="both"/>
        <w:rPr>
          <w:rFonts w:ascii="Arial" w:hAnsi="Arial" w:cs="Arial"/>
          <w:color w:val="000000"/>
          <w:sz w:val="22"/>
          <w:szCs w:val="22"/>
        </w:rPr>
      </w:pPr>
    </w:p>
    <w:p w14:paraId="0C435792" w14:textId="77777777" w:rsidR="00684A7A" w:rsidRPr="005E09A7" w:rsidRDefault="00684A7A" w:rsidP="00684A7A">
      <w:pPr>
        <w:pStyle w:val="Heading1"/>
        <w:numPr>
          <w:ilvl w:val="0"/>
          <w:numId w:val="21"/>
        </w:numPr>
        <w:ind w:left="426" w:hanging="426"/>
        <w:rPr>
          <w:rFonts w:cs="Arial"/>
          <w:szCs w:val="22"/>
          <w:lang w:val="en-US"/>
        </w:rPr>
      </w:pPr>
      <w:bookmarkStart w:id="7" w:name="_Toc34649819"/>
      <w:proofErr w:type="spellStart"/>
      <w:r w:rsidRPr="005E09A7">
        <w:rPr>
          <w:rFonts w:cs="Arial"/>
          <w:szCs w:val="22"/>
          <w:lang w:val="en-US"/>
        </w:rPr>
        <w:t>Kerangka</w:t>
      </w:r>
      <w:proofErr w:type="spellEnd"/>
      <w:r w:rsidRPr="005E09A7">
        <w:rPr>
          <w:rFonts w:cs="Arial"/>
          <w:szCs w:val="22"/>
          <w:lang w:val="en-US"/>
        </w:rPr>
        <w:t xml:space="preserve"> </w:t>
      </w:r>
      <w:proofErr w:type="spellStart"/>
      <w:r w:rsidRPr="005E09A7">
        <w:rPr>
          <w:rFonts w:cs="Arial"/>
          <w:szCs w:val="22"/>
          <w:lang w:val="en-US"/>
        </w:rPr>
        <w:t>Pemikiran</w:t>
      </w:r>
      <w:bookmarkEnd w:id="7"/>
      <w:proofErr w:type="spellEnd"/>
    </w:p>
    <w:p w14:paraId="0E83300B" w14:textId="77777777" w:rsidR="00684A7A" w:rsidRPr="005E09A7" w:rsidRDefault="00684A7A" w:rsidP="00684A7A">
      <w:pPr>
        <w:pStyle w:val="ListParagraph"/>
        <w:spacing w:line="480" w:lineRule="auto"/>
        <w:ind w:left="0" w:firstLine="414"/>
        <w:jc w:val="both"/>
        <w:rPr>
          <w:rFonts w:ascii="Arial" w:hAnsi="Arial" w:cs="Arial"/>
          <w:color w:val="000000"/>
          <w:sz w:val="22"/>
          <w:szCs w:val="22"/>
        </w:rPr>
      </w:pPr>
      <w:r w:rsidRPr="005E09A7">
        <w:rPr>
          <w:rFonts w:ascii="Arial" w:hAnsi="Arial" w:cs="Arial"/>
          <w:color w:val="000000"/>
          <w:sz w:val="22"/>
          <w:szCs w:val="22"/>
        </w:rPr>
        <w:t xml:space="preserve">Negara hukum adalah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yang menyatakan kehendaknya dengan hukum dan segala sesuatu di dalam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yang tersebut dilaksanakan menurut hukum. Negara hukum bekerja dengan berlandaskan undang-undang dasar atau konstitusi dan berdasaran tertib hukum yang sesuai dengan pendapat, kehendak, dan kepentingan umum</w:t>
      </w:r>
      <w:r w:rsidRPr="005E09A7">
        <w:rPr>
          <w:rStyle w:val="FootnoteReference"/>
          <w:rFonts w:ascii="Arial" w:hAnsi="Arial" w:cs="Arial"/>
          <w:color w:val="000000"/>
          <w:sz w:val="22"/>
          <w:szCs w:val="22"/>
        </w:rPr>
        <w:footnoteReference w:id="9"/>
      </w:r>
      <w:r w:rsidRPr="005E09A7">
        <w:rPr>
          <w:rFonts w:ascii="Arial" w:hAnsi="Arial" w:cs="Arial"/>
          <w:color w:val="000000"/>
          <w:sz w:val="22"/>
          <w:szCs w:val="22"/>
        </w:rPr>
        <w:t xml:space="preserve">. Istilah </w:t>
      </w:r>
      <w:proofErr w:type="spellStart"/>
      <w:r w:rsidRPr="005E09A7">
        <w:rPr>
          <w:rFonts w:ascii="Arial" w:hAnsi="Arial" w:cs="Arial"/>
          <w:i/>
          <w:iCs/>
          <w:color w:val="000000"/>
          <w:sz w:val="22"/>
          <w:szCs w:val="22"/>
        </w:rPr>
        <w:t>rule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law</w:t>
      </w:r>
      <w:proofErr w:type="spellEnd"/>
      <w:r w:rsidRPr="005E09A7">
        <w:rPr>
          <w:rFonts w:ascii="Arial" w:hAnsi="Arial" w:cs="Arial"/>
          <w:color w:val="000000"/>
          <w:sz w:val="22"/>
          <w:szCs w:val="22"/>
        </w:rPr>
        <w:t xml:space="preserve"> ditemukan dalam buku AV. </w:t>
      </w:r>
      <w:proofErr w:type="spellStart"/>
      <w:r w:rsidRPr="005E09A7">
        <w:rPr>
          <w:rFonts w:ascii="Arial" w:hAnsi="Arial" w:cs="Arial"/>
          <w:color w:val="000000"/>
          <w:sz w:val="22"/>
          <w:szCs w:val="22"/>
        </w:rPr>
        <w:t>Dicey</w:t>
      </w:r>
      <w:proofErr w:type="spellEnd"/>
      <w:r w:rsidRPr="005E09A7">
        <w:rPr>
          <w:rFonts w:ascii="Arial" w:hAnsi="Arial" w:cs="Arial"/>
          <w:color w:val="000000"/>
          <w:sz w:val="22"/>
          <w:szCs w:val="22"/>
        </w:rPr>
        <w:t xml:space="preserve"> yang berjudul </w:t>
      </w:r>
      <w:proofErr w:type="spellStart"/>
      <w:r w:rsidRPr="005E09A7">
        <w:rPr>
          <w:rFonts w:ascii="Arial" w:hAnsi="Arial" w:cs="Arial"/>
          <w:i/>
          <w:iCs/>
          <w:color w:val="000000"/>
          <w:sz w:val="22"/>
          <w:szCs w:val="22"/>
        </w:rPr>
        <w:t>Introduction</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to</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Study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Constitution</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 xml:space="preserve">tahun 1952.  Di dalam buku yang banyak dipakai dalam kajian tentang negara hukum ini, </w:t>
      </w:r>
      <w:proofErr w:type="spellStart"/>
      <w:r w:rsidRPr="005E09A7">
        <w:rPr>
          <w:rFonts w:ascii="Arial" w:hAnsi="Arial" w:cs="Arial"/>
          <w:color w:val="000000"/>
          <w:sz w:val="22"/>
          <w:szCs w:val="22"/>
        </w:rPr>
        <w:t>Dicey</w:t>
      </w:r>
      <w:proofErr w:type="spellEnd"/>
      <w:r w:rsidRPr="005E09A7">
        <w:rPr>
          <w:rFonts w:ascii="Arial" w:hAnsi="Arial" w:cs="Arial"/>
          <w:color w:val="000000"/>
          <w:sz w:val="22"/>
          <w:szCs w:val="22"/>
        </w:rPr>
        <w:t xml:space="preserve"> menjelaskan keunikan cara berhukum orang-orang Inggris yang menganut sistem </w:t>
      </w:r>
      <w:proofErr w:type="spellStart"/>
      <w:r w:rsidRPr="005E09A7">
        <w:rPr>
          <w:rFonts w:ascii="Arial" w:hAnsi="Arial" w:cs="Arial"/>
          <w:i/>
          <w:iCs/>
          <w:color w:val="000000"/>
          <w:sz w:val="22"/>
          <w:szCs w:val="22"/>
        </w:rPr>
        <w:t>common</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law</w:t>
      </w:r>
      <w:proofErr w:type="spellEnd"/>
      <w:r w:rsidRPr="005E09A7">
        <w:rPr>
          <w:rFonts w:ascii="Arial" w:hAnsi="Arial" w:cs="Arial"/>
          <w:color w:val="000000"/>
          <w:sz w:val="22"/>
          <w:szCs w:val="22"/>
        </w:rPr>
        <w:t xml:space="preserve">. </w:t>
      </w:r>
      <w:proofErr w:type="spellStart"/>
      <w:r w:rsidRPr="005E09A7">
        <w:rPr>
          <w:rFonts w:ascii="Arial" w:hAnsi="Arial" w:cs="Arial"/>
          <w:color w:val="000000"/>
          <w:sz w:val="22"/>
          <w:szCs w:val="22"/>
        </w:rPr>
        <w:t>Dicey</w:t>
      </w:r>
      <w:proofErr w:type="spellEnd"/>
      <w:r w:rsidRPr="005E09A7">
        <w:rPr>
          <w:rFonts w:ascii="Arial" w:hAnsi="Arial" w:cs="Arial"/>
          <w:color w:val="000000"/>
          <w:sz w:val="22"/>
          <w:szCs w:val="22"/>
        </w:rPr>
        <w:t xml:space="preserve"> menarik garis merah dari cara berhukum tersebut sebagai sebuah konsep </w:t>
      </w:r>
      <w:proofErr w:type="spellStart"/>
      <w:r w:rsidRPr="005E09A7">
        <w:rPr>
          <w:rFonts w:ascii="Arial" w:hAnsi="Arial" w:cs="Arial"/>
          <w:i/>
          <w:iCs/>
          <w:color w:val="000000"/>
          <w:sz w:val="22"/>
          <w:szCs w:val="22"/>
        </w:rPr>
        <w:t>rule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law</w:t>
      </w:r>
      <w:proofErr w:type="spellEnd"/>
      <w:r w:rsidRPr="005E09A7">
        <w:rPr>
          <w:rFonts w:ascii="Arial" w:hAnsi="Arial" w:cs="Arial"/>
          <w:i/>
          <w:iCs/>
          <w:color w:val="000000"/>
          <w:sz w:val="22"/>
          <w:szCs w:val="22"/>
        </w:rPr>
        <w:t xml:space="preserve"> </w:t>
      </w:r>
      <w:proofErr w:type="spellStart"/>
      <w:r w:rsidRPr="005E09A7">
        <w:rPr>
          <w:rFonts w:ascii="Arial" w:hAnsi="Arial" w:cs="Arial"/>
          <w:color w:val="000000"/>
          <w:sz w:val="22"/>
          <w:szCs w:val="22"/>
        </w:rPr>
        <w:t>dimana</w:t>
      </w:r>
      <w:proofErr w:type="spellEnd"/>
      <w:r w:rsidRPr="005E09A7">
        <w:rPr>
          <w:rFonts w:ascii="Arial" w:hAnsi="Arial" w:cs="Arial"/>
          <w:color w:val="000000"/>
          <w:sz w:val="22"/>
          <w:szCs w:val="22"/>
        </w:rPr>
        <w:t xml:space="preserve"> masyarakat dan pemerintah taat dan patuh kepada hukum sehingga ketertiban dapat dinikmati bersama-sama yang tidak ditemukan di beberapa negara Eropa lainnya.</w:t>
      </w:r>
      <w:r w:rsidRPr="005E09A7">
        <w:rPr>
          <w:rStyle w:val="FootnoteReference"/>
          <w:rFonts w:ascii="Arial" w:hAnsi="Arial" w:cs="Arial"/>
          <w:color w:val="000000"/>
          <w:sz w:val="22"/>
          <w:szCs w:val="22"/>
        </w:rPr>
        <w:footnoteReference w:id="10"/>
      </w:r>
    </w:p>
    <w:p w14:paraId="59D6CBB8" w14:textId="77777777" w:rsidR="00684A7A" w:rsidRPr="005E09A7" w:rsidRDefault="00684A7A" w:rsidP="00684A7A">
      <w:pPr>
        <w:pStyle w:val="ListParagraph"/>
        <w:spacing w:line="480" w:lineRule="auto"/>
        <w:ind w:left="0" w:firstLine="414"/>
        <w:jc w:val="both"/>
        <w:rPr>
          <w:rFonts w:ascii="Arial" w:hAnsi="Arial" w:cs="Arial"/>
          <w:color w:val="000000"/>
          <w:sz w:val="22"/>
          <w:szCs w:val="22"/>
          <w:lang w:val="en-US"/>
        </w:rPr>
      </w:pPr>
      <w:proofErr w:type="spellStart"/>
      <w:r w:rsidRPr="005E09A7">
        <w:rPr>
          <w:rFonts w:ascii="Arial" w:hAnsi="Arial" w:cs="Arial"/>
          <w:color w:val="000000"/>
          <w:sz w:val="22"/>
          <w:szCs w:val="22"/>
          <w:lang w:val="en-US"/>
        </w:rPr>
        <w:t>Menurut</w:t>
      </w:r>
      <w:proofErr w:type="spellEnd"/>
      <w:r w:rsidRPr="005E09A7">
        <w:rPr>
          <w:rFonts w:ascii="Arial" w:hAnsi="Arial" w:cs="Arial"/>
          <w:color w:val="000000"/>
          <w:sz w:val="22"/>
          <w:szCs w:val="22"/>
          <w:lang w:val="en-US"/>
        </w:rPr>
        <w:t xml:space="preserve"> </w:t>
      </w:r>
      <w:r w:rsidRPr="005E09A7">
        <w:rPr>
          <w:rFonts w:ascii="Arial" w:hAnsi="Arial" w:cs="Arial"/>
          <w:color w:val="000000"/>
          <w:sz w:val="22"/>
          <w:szCs w:val="22"/>
        </w:rPr>
        <w:t xml:space="preserve">AV. </w:t>
      </w:r>
      <w:proofErr w:type="spellStart"/>
      <w:r w:rsidRPr="005E09A7">
        <w:rPr>
          <w:rFonts w:ascii="Arial" w:hAnsi="Arial" w:cs="Arial"/>
          <w:color w:val="000000"/>
          <w:sz w:val="22"/>
          <w:szCs w:val="22"/>
        </w:rPr>
        <w:t>Dicey</w:t>
      </w:r>
      <w:proofErr w:type="spellEnd"/>
      <w:r w:rsidRPr="005E09A7">
        <w:rPr>
          <w:rFonts w:ascii="Arial" w:hAnsi="Arial" w:cs="Arial"/>
          <w:color w:val="000000"/>
          <w:sz w:val="22"/>
          <w:szCs w:val="22"/>
        </w:rPr>
        <w:t xml:space="preserve"> istilah </w:t>
      </w:r>
      <w:proofErr w:type="spellStart"/>
      <w:r w:rsidRPr="005E09A7">
        <w:rPr>
          <w:rFonts w:ascii="Arial" w:hAnsi="Arial" w:cs="Arial"/>
          <w:i/>
          <w:iCs/>
          <w:color w:val="000000"/>
          <w:sz w:val="22"/>
          <w:szCs w:val="22"/>
        </w:rPr>
        <w:t>rule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law</w:t>
      </w:r>
      <w:proofErr w:type="spellEnd"/>
      <w:r w:rsidRPr="005E09A7">
        <w:rPr>
          <w:rFonts w:ascii="Arial" w:hAnsi="Arial" w:cs="Arial"/>
          <w:i/>
          <w:iCs/>
          <w:color w:val="000000"/>
          <w:sz w:val="22"/>
          <w:szCs w:val="22"/>
        </w:rPr>
        <w:t xml:space="preserve"> </w:t>
      </w:r>
      <w:r w:rsidRPr="005E09A7">
        <w:rPr>
          <w:rFonts w:ascii="Arial" w:hAnsi="Arial" w:cs="Arial"/>
          <w:color w:val="000000"/>
          <w:sz w:val="22"/>
          <w:szCs w:val="22"/>
        </w:rPr>
        <w:t xml:space="preserve">dapat berarti hukum mempunyai supremasi atau keutamaan yang mutlak, setiap orang mempunyai kedudukan yang sama di hadapan hukum dan dapat digunakan sebagai formula untuk </w:t>
      </w:r>
      <w:proofErr w:type="spellStart"/>
      <w:r w:rsidRPr="005E09A7">
        <w:rPr>
          <w:rFonts w:ascii="Arial" w:hAnsi="Arial" w:cs="Arial"/>
          <w:color w:val="000000"/>
          <w:sz w:val="22"/>
          <w:szCs w:val="22"/>
        </w:rPr>
        <w:t>menunjukan</w:t>
      </w:r>
      <w:proofErr w:type="spellEnd"/>
      <w:r w:rsidRPr="005E09A7">
        <w:rPr>
          <w:rFonts w:ascii="Arial" w:hAnsi="Arial" w:cs="Arial"/>
          <w:color w:val="000000"/>
          <w:sz w:val="22"/>
          <w:szCs w:val="22"/>
        </w:rPr>
        <w:t xml:space="preserve"> fakta bahwa hukum konstitusi di Inggris merupakan sumber, melainkan konsekuensi dari hak-hak individu.</w:t>
      </w:r>
      <w:r w:rsidRPr="005E09A7">
        <w:rPr>
          <w:rStyle w:val="FootnoteReference"/>
          <w:rFonts w:ascii="Arial" w:hAnsi="Arial" w:cs="Arial"/>
          <w:color w:val="000000"/>
          <w:sz w:val="22"/>
          <w:szCs w:val="22"/>
        </w:rPr>
        <w:footnoteReference w:id="11"/>
      </w:r>
    </w:p>
    <w:p w14:paraId="205234C0" w14:textId="77777777" w:rsidR="00684A7A" w:rsidRPr="005E09A7" w:rsidRDefault="00684A7A" w:rsidP="00684A7A">
      <w:pPr>
        <w:pStyle w:val="ListParagraph"/>
        <w:spacing w:line="480" w:lineRule="auto"/>
        <w:ind w:left="0" w:firstLine="414"/>
        <w:jc w:val="both"/>
        <w:rPr>
          <w:rFonts w:ascii="Arial" w:hAnsi="Arial" w:cs="Arial"/>
          <w:color w:val="000000"/>
          <w:sz w:val="22"/>
          <w:szCs w:val="22"/>
        </w:rPr>
      </w:pPr>
      <w:r w:rsidRPr="005E09A7">
        <w:rPr>
          <w:rFonts w:ascii="Arial" w:hAnsi="Arial" w:cs="Arial"/>
          <w:color w:val="000000"/>
          <w:sz w:val="22"/>
          <w:szCs w:val="22"/>
        </w:rPr>
        <w:lastRenderedPageBreak/>
        <w:t xml:space="preserve">Konsep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hukum yang menganut paham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rule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of</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law</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menurut </w:t>
      </w:r>
      <w:proofErr w:type="spellStart"/>
      <w:r w:rsidRPr="005E09A7">
        <w:rPr>
          <w:rFonts w:ascii="Arial" w:hAnsi="Arial" w:cs="Arial"/>
          <w:color w:val="000000"/>
          <w:sz w:val="22"/>
          <w:szCs w:val="22"/>
        </w:rPr>
        <w:t>Dicey</w:t>
      </w:r>
      <w:proofErr w:type="spellEnd"/>
      <w:r w:rsidRPr="005E09A7">
        <w:rPr>
          <w:rFonts w:ascii="Arial" w:hAnsi="Arial" w:cs="Arial"/>
          <w:color w:val="000000"/>
          <w:sz w:val="22"/>
          <w:szCs w:val="22"/>
        </w:rPr>
        <w:t xml:space="preserve"> mengandung 3 (tiga) unsur, yaitu:</w:t>
      </w:r>
      <w:r w:rsidRPr="005E09A7">
        <w:rPr>
          <w:rStyle w:val="FootnoteReference"/>
          <w:rFonts w:ascii="Arial" w:hAnsi="Arial" w:cs="Arial"/>
          <w:color w:val="000000"/>
          <w:sz w:val="22"/>
          <w:szCs w:val="22"/>
        </w:rPr>
        <w:footnoteReference w:id="12"/>
      </w:r>
    </w:p>
    <w:p w14:paraId="0CBE7A9A" w14:textId="77777777" w:rsidR="00684A7A" w:rsidRPr="005E09A7" w:rsidRDefault="00684A7A" w:rsidP="00684A7A">
      <w:pPr>
        <w:pStyle w:val="ListParagraph"/>
        <w:numPr>
          <w:ilvl w:val="0"/>
          <w:numId w:val="7"/>
        </w:numPr>
        <w:tabs>
          <w:tab w:val="left" w:pos="426"/>
          <w:tab w:val="left" w:pos="851"/>
        </w:tabs>
        <w:autoSpaceDE w:val="0"/>
        <w:autoSpaceDN w:val="0"/>
        <w:adjustRightInd w:val="0"/>
        <w:spacing w:after="160" w:line="480" w:lineRule="auto"/>
        <w:ind w:left="709"/>
        <w:jc w:val="both"/>
        <w:rPr>
          <w:rFonts w:ascii="Arial" w:hAnsi="Arial" w:cs="Arial"/>
          <w:color w:val="000000"/>
          <w:sz w:val="22"/>
          <w:szCs w:val="22"/>
        </w:rPr>
      </w:pPr>
      <w:r w:rsidRPr="005E09A7">
        <w:rPr>
          <w:rFonts w:ascii="Arial" w:hAnsi="Arial" w:cs="Arial"/>
          <w:color w:val="000000"/>
          <w:sz w:val="22"/>
          <w:szCs w:val="22"/>
        </w:rPr>
        <w:t xml:space="preserve">HAM dijamin lewat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w:t>
      </w:r>
    </w:p>
    <w:p w14:paraId="0272190D" w14:textId="77777777" w:rsidR="00684A7A" w:rsidRPr="005E09A7" w:rsidRDefault="00684A7A" w:rsidP="00684A7A">
      <w:pPr>
        <w:pStyle w:val="ListParagraph"/>
        <w:numPr>
          <w:ilvl w:val="0"/>
          <w:numId w:val="7"/>
        </w:numPr>
        <w:tabs>
          <w:tab w:val="left" w:pos="426"/>
          <w:tab w:val="left" w:pos="851"/>
        </w:tabs>
        <w:autoSpaceDE w:val="0"/>
        <w:autoSpaceDN w:val="0"/>
        <w:adjustRightInd w:val="0"/>
        <w:spacing w:after="160" w:line="480" w:lineRule="auto"/>
        <w:ind w:left="709"/>
        <w:jc w:val="both"/>
        <w:rPr>
          <w:rFonts w:ascii="Arial" w:hAnsi="Arial" w:cs="Arial"/>
          <w:color w:val="000000"/>
          <w:sz w:val="22"/>
          <w:szCs w:val="22"/>
        </w:rPr>
      </w:pPr>
      <w:r w:rsidRPr="005E09A7">
        <w:rPr>
          <w:rFonts w:ascii="Arial" w:hAnsi="Arial" w:cs="Arial"/>
          <w:color w:val="000000"/>
          <w:sz w:val="22"/>
          <w:szCs w:val="22"/>
        </w:rPr>
        <w:t xml:space="preserve">Persamaan </w:t>
      </w:r>
      <w:proofErr w:type="spellStart"/>
      <w:r w:rsidRPr="005E09A7">
        <w:rPr>
          <w:rFonts w:ascii="Arial" w:hAnsi="Arial" w:cs="Arial"/>
          <w:color w:val="000000"/>
          <w:sz w:val="22"/>
          <w:szCs w:val="22"/>
        </w:rPr>
        <w:t>dimuka</w:t>
      </w:r>
      <w:proofErr w:type="spellEnd"/>
      <w:r w:rsidRPr="005E09A7">
        <w:rPr>
          <w:rFonts w:ascii="Arial" w:hAnsi="Arial" w:cs="Arial"/>
          <w:color w:val="000000"/>
          <w:sz w:val="22"/>
          <w:szCs w:val="22"/>
        </w:rPr>
        <w:t xml:space="preserve"> hukum (</w:t>
      </w:r>
      <w:r w:rsidRPr="005E09A7">
        <w:rPr>
          <w:rFonts w:ascii="Arial" w:hAnsi="Arial" w:cs="Arial"/>
          <w:i/>
          <w:iCs/>
          <w:color w:val="000000"/>
          <w:sz w:val="22"/>
          <w:szCs w:val="22"/>
          <w:lang w:val="en-US"/>
        </w:rPr>
        <w:t>e</w:t>
      </w:r>
      <w:proofErr w:type="spellStart"/>
      <w:r w:rsidRPr="005E09A7">
        <w:rPr>
          <w:rFonts w:ascii="Arial" w:hAnsi="Arial" w:cs="Arial"/>
          <w:i/>
          <w:iCs/>
          <w:color w:val="000000"/>
          <w:sz w:val="22"/>
          <w:szCs w:val="22"/>
        </w:rPr>
        <w:t>quality</w:t>
      </w:r>
      <w:proofErr w:type="spellEnd"/>
      <w:r w:rsidRPr="005E09A7">
        <w:rPr>
          <w:rFonts w:ascii="Arial" w:hAnsi="Arial" w:cs="Arial"/>
          <w:i/>
          <w:iCs/>
          <w:color w:val="000000"/>
          <w:sz w:val="22"/>
          <w:szCs w:val="22"/>
        </w:rPr>
        <w:t xml:space="preserve"> </w:t>
      </w:r>
      <w:r w:rsidRPr="005E09A7">
        <w:rPr>
          <w:rFonts w:ascii="Arial" w:hAnsi="Arial" w:cs="Arial"/>
          <w:i/>
          <w:iCs/>
          <w:color w:val="000000"/>
          <w:sz w:val="22"/>
          <w:szCs w:val="22"/>
          <w:lang w:val="en-US"/>
        </w:rPr>
        <w:t>b</w:t>
      </w:r>
      <w:proofErr w:type="spellStart"/>
      <w:r w:rsidRPr="005E09A7">
        <w:rPr>
          <w:rFonts w:ascii="Arial" w:hAnsi="Arial" w:cs="Arial"/>
          <w:i/>
          <w:iCs/>
          <w:color w:val="000000"/>
          <w:sz w:val="22"/>
          <w:szCs w:val="22"/>
        </w:rPr>
        <w:t>efore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the</w:t>
      </w:r>
      <w:proofErr w:type="spellEnd"/>
      <w:r w:rsidRPr="005E09A7">
        <w:rPr>
          <w:rFonts w:ascii="Arial" w:hAnsi="Arial" w:cs="Arial"/>
          <w:i/>
          <w:iCs/>
          <w:color w:val="000000"/>
          <w:sz w:val="22"/>
          <w:szCs w:val="22"/>
        </w:rPr>
        <w:t xml:space="preserve"> </w:t>
      </w:r>
      <w:r w:rsidRPr="005E09A7">
        <w:rPr>
          <w:rFonts w:ascii="Arial" w:hAnsi="Arial" w:cs="Arial"/>
          <w:i/>
          <w:iCs/>
          <w:color w:val="000000"/>
          <w:sz w:val="22"/>
          <w:szCs w:val="22"/>
          <w:lang w:val="en-US"/>
        </w:rPr>
        <w:t>l</w:t>
      </w:r>
      <w:proofErr w:type="spellStart"/>
      <w:r w:rsidRPr="005E09A7">
        <w:rPr>
          <w:rFonts w:ascii="Arial" w:hAnsi="Arial" w:cs="Arial"/>
          <w:i/>
          <w:iCs/>
          <w:color w:val="000000"/>
          <w:sz w:val="22"/>
          <w:szCs w:val="22"/>
        </w:rPr>
        <w:t>aw</w:t>
      </w:r>
      <w:proofErr w:type="spellEnd"/>
      <w:r w:rsidRPr="005E09A7">
        <w:rPr>
          <w:rFonts w:ascii="Arial" w:hAnsi="Arial" w:cs="Arial"/>
          <w:color w:val="000000"/>
          <w:sz w:val="22"/>
          <w:szCs w:val="22"/>
        </w:rPr>
        <w:t>);</w:t>
      </w:r>
    </w:p>
    <w:p w14:paraId="6E37B68D" w14:textId="77777777" w:rsidR="00684A7A" w:rsidRPr="005E09A7" w:rsidRDefault="00684A7A" w:rsidP="00684A7A">
      <w:pPr>
        <w:pStyle w:val="ListParagraph"/>
        <w:numPr>
          <w:ilvl w:val="0"/>
          <w:numId w:val="7"/>
        </w:numPr>
        <w:tabs>
          <w:tab w:val="left" w:pos="426"/>
          <w:tab w:val="left" w:pos="851"/>
        </w:tabs>
        <w:autoSpaceDE w:val="0"/>
        <w:autoSpaceDN w:val="0"/>
        <w:adjustRightInd w:val="0"/>
        <w:spacing w:after="160" w:line="480" w:lineRule="auto"/>
        <w:ind w:left="709"/>
        <w:jc w:val="both"/>
        <w:rPr>
          <w:rFonts w:ascii="Arial" w:hAnsi="Arial" w:cs="Arial"/>
          <w:color w:val="000000"/>
          <w:sz w:val="22"/>
          <w:szCs w:val="22"/>
        </w:rPr>
      </w:pPr>
      <w:r w:rsidRPr="005E09A7">
        <w:rPr>
          <w:rFonts w:ascii="Arial" w:hAnsi="Arial" w:cs="Arial"/>
          <w:color w:val="000000"/>
          <w:sz w:val="22"/>
          <w:szCs w:val="22"/>
        </w:rPr>
        <w:t xml:space="preserve">Supremasi aturan-aturan hukum dan tidak ada </w:t>
      </w:r>
      <w:proofErr w:type="spellStart"/>
      <w:r w:rsidRPr="005E09A7">
        <w:rPr>
          <w:rFonts w:ascii="Arial" w:hAnsi="Arial" w:cs="Arial"/>
          <w:color w:val="000000"/>
          <w:sz w:val="22"/>
          <w:szCs w:val="22"/>
        </w:rPr>
        <w:t>kesewenangan-wenangan</w:t>
      </w:r>
      <w:proofErr w:type="spellEnd"/>
      <w:r w:rsidRPr="005E09A7">
        <w:rPr>
          <w:rFonts w:ascii="Arial" w:hAnsi="Arial" w:cs="Arial"/>
          <w:color w:val="000000"/>
          <w:sz w:val="22"/>
          <w:szCs w:val="22"/>
        </w:rPr>
        <w:t xml:space="preserve"> tanpa aturan yang jelas. Menurut </w:t>
      </w:r>
      <w:proofErr w:type="spellStart"/>
      <w:r w:rsidRPr="005E09A7">
        <w:rPr>
          <w:rFonts w:ascii="Arial" w:hAnsi="Arial" w:cs="Arial"/>
          <w:color w:val="000000"/>
          <w:sz w:val="22"/>
          <w:szCs w:val="22"/>
        </w:rPr>
        <w:t>Emanual</w:t>
      </w:r>
      <w:proofErr w:type="spellEnd"/>
      <w:r w:rsidRPr="005E09A7">
        <w:rPr>
          <w:rFonts w:ascii="Arial" w:hAnsi="Arial" w:cs="Arial"/>
          <w:color w:val="000000"/>
          <w:sz w:val="22"/>
          <w:szCs w:val="22"/>
        </w:rPr>
        <w:t xml:space="preserve"> </w:t>
      </w:r>
      <w:proofErr w:type="spellStart"/>
      <w:r w:rsidRPr="005E09A7">
        <w:rPr>
          <w:rFonts w:ascii="Arial" w:hAnsi="Arial" w:cs="Arial"/>
          <w:color w:val="000000"/>
          <w:sz w:val="22"/>
          <w:szCs w:val="22"/>
        </w:rPr>
        <w:t>Kant</w:t>
      </w:r>
      <w:proofErr w:type="spellEnd"/>
      <w:r w:rsidRPr="005E09A7">
        <w:rPr>
          <w:rFonts w:ascii="Arial" w:hAnsi="Arial" w:cs="Arial"/>
          <w:color w:val="000000"/>
          <w:sz w:val="22"/>
          <w:szCs w:val="22"/>
        </w:rPr>
        <w:t xml:space="preserve"> dan Julius </w:t>
      </w:r>
      <w:proofErr w:type="spellStart"/>
      <w:r w:rsidRPr="005E09A7">
        <w:rPr>
          <w:rFonts w:ascii="Arial" w:hAnsi="Arial" w:cs="Arial"/>
          <w:color w:val="000000"/>
          <w:sz w:val="22"/>
          <w:szCs w:val="22"/>
        </w:rPr>
        <w:t>Stahl</w:t>
      </w:r>
      <w:proofErr w:type="spellEnd"/>
      <w:r w:rsidRPr="005E09A7">
        <w:rPr>
          <w:rFonts w:ascii="Arial" w:hAnsi="Arial" w:cs="Arial"/>
          <w:color w:val="000000"/>
          <w:sz w:val="22"/>
          <w:szCs w:val="22"/>
        </w:rPr>
        <w:t xml:space="preserve">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hukum mengandung 4 (empat) unsur, yaitu :</w:t>
      </w:r>
    </w:p>
    <w:p w14:paraId="6A632D38" w14:textId="77777777" w:rsidR="00684A7A" w:rsidRPr="005E09A7" w:rsidRDefault="00684A7A" w:rsidP="00684A7A">
      <w:pPr>
        <w:pStyle w:val="ListParagraph"/>
        <w:numPr>
          <w:ilvl w:val="0"/>
          <w:numId w:val="8"/>
        </w:numPr>
        <w:tabs>
          <w:tab w:val="left" w:pos="3261"/>
          <w:tab w:val="left" w:pos="3360"/>
          <w:tab w:val="left" w:pos="3402"/>
          <w:tab w:val="left" w:pos="3686"/>
          <w:tab w:val="left" w:pos="3780"/>
          <w:tab w:val="left" w:pos="4111"/>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Adanya pengakuan HAM;</w:t>
      </w:r>
    </w:p>
    <w:p w14:paraId="79CAA0C5" w14:textId="77777777" w:rsidR="00684A7A" w:rsidRPr="005E09A7" w:rsidRDefault="00684A7A" w:rsidP="00684A7A">
      <w:pPr>
        <w:pStyle w:val="ListParagraph"/>
        <w:numPr>
          <w:ilvl w:val="0"/>
          <w:numId w:val="8"/>
        </w:numPr>
        <w:tabs>
          <w:tab w:val="left" w:pos="3261"/>
          <w:tab w:val="left" w:pos="3360"/>
          <w:tab w:val="left" w:pos="3402"/>
          <w:tab w:val="left" w:pos="3686"/>
          <w:tab w:val="left" w:pos="3780"/>
          <w:tab w:val="left" w:pos="4111"/>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Adanya pemisahan kekuasaan untuk menjamin hak-hak tersebut;</w:t>
      </w:r>
    </w:p>
    <w:p w14:paraId="6D86A731" w14:textId="77777777" w:rsidR="00684A7A" w:rsidRPr="005E09A7" w:rsidRDefault="00684A7A" w:rsidP="00684A7A">
      <w:pPr>
        <w:pStyle w:val="ListParagraph"/>
        <w:numPr>
          <w:ilvl w:val="0"/>
          <w:numId w:val="8"/>
        </w:numPr>
        <w:tabs>
          <w:tab w:val="left" w:pos="4962"/>
          <w:tab w:val="left" w:pos="5954"/>
          <w:tab w:val="left" w:pos="6379"/>
        </w:tabs>
        <w:autoSpaceDE w:val="0"/>
        <w:autoSpaceDN w:val="0"/>
        <w:adjustRightInd w:val="0"/>
        <w:spacing w:line="480" w:lineRule="auto"/>
        <w:ind w:left="1134" w:right="-433"/>
        <w:jc w:val="both"/>
        <w:rPr>
          <w:rFonts w:ascii="Arial" w:hAnsi="Arial" w:cs="Arial"/>
          <w:color w:val="000000"/>
          <w:sz w:val="22"/>
          <w:szCs w:val="22"/>
        </w:rPr>
      </w:pPr>
      <w:proofErr w:type="spellStart"/>
      <w:r w:rsidRPr="005E09A7">
        <w:rPr>
          <w:rFonts w:ascii="Arial" w:hAnsi="Arial" w:cs="Arial"/>
          <w:color w:val="000000"/>
          <w:sz w:val="22"/>
          <w:szCs w:val="22"/>
        </w:rPr>
        <w:t>Pemerintaha</w:t>
      </w:r>
      <w:proofErr w:type="spellEnd"/>
      <w:r w:rsidRPr="005E09A7">
        <w:rPr>
          <w:rFonts w:ascii="Arial" w:hAnsi="Arial" w:cs="Arial"/>
          <w:color w:val="000000"/>
          <w:sz w:val="22"/>
          <w:szCs w:val="22"/>
          <w:lang w:val="en-US"/>
        </w:rPr>
        <w:t xml:space="preserve">n </w:t>
      </w:r>
      <w:r w:rsidRPr="005E09A7">
        <w:rPr>
          <w:rFonts w:ascii="Arial" w:hAnsi="Arial" w:cs="Arial"/>
          <w:sz w:val="22"/>
          <w:szCs w:val="22"/>
        </w:rPr>
        <w:t>berdasarkan</w:t>
      </w:r>
      <w:r w:rsidRPr="005E09A7">
        <w:rPr>
          <w:rFonts w:ascii="Arial" w:hAnsi="Arial" w:cs="Arial"/>
          <w:sz w:val="22"/>
          <w:szCs w:val="22"/>
          <w:lang w:val="en-US"/>
        </w:rPr>
        <w:t xml:space="preserve"> </w:t>
      </w:r>
      <w:r w:rsidRPr="005E09A7">
        <w:rPr>
          <w:rFonts w:ascii="Arial" w:hAnsi="Arial" w:cs="Arial"/>
          <w:sz w:val="22"/>
          <w:szCs w:val="22"/>
        </w:rPr>
        <w:t>peraturan</w:t>
      </w:r>
      <w:r w:rsidRPr="005E09A7">
        <w:rPr>
          <w:rFonts w:ascii="Arial" w:hAnsi="Arial" w:cs="Arial"/>
          <w:sz w:val="22"/>
          <w:szCs w:val="22"/>
          <w:lang w:val="en-US"/>
        </w:rPr>
        <w:t>-</w:t>
      </w:r>
      <w:proofErr w:type="spellStart"/>
      <w:r w:rsidRPr="005E09A7">
        <w:rPr>
          <w:rFonts w:ascii="Arial" w:hAnsi="Arial" w:cs="Arial"/>
          <w:sz w:val="22"/>
          <w:szCs w:val="22"/>
        </w:rPr>
        <w:t>peratura</w:t>
      </w:r>
      <w:proofErr w:type="spellEnd"/>
      <w:r w:rsidRPr="005E09A7">
        <w:rPr>
          <w:rFonts w:ascii="Arial" w:hAnsi="Arial" w:cs="Arial"/>
          <w:sz w:val="22"/>
          <w:szCs w:val="22"/>
          <w:lang w:val="en-US"/>
        </w:rPr>
        <w:t xml:space="preserve">n </w:t>
      </w:r>
      <w:r w:rsidRPr="005E09A7">
        <w:rPr>
          <w:rFonts w:ascii="Arial" w:hAnsi="Arial" w:cs="Arial"/>
          <w:i/>
          <w:iCs/>
          <w:sz w:val="22"/>
          <w:szCs w:val="22"/>
        </w:rPr>
        <w:t>(</w:t>
      </w:r>
      <w:proofErr w:type="spellStart"/>
      <w:r w:rsidRPr="005E09A7">
        <w:rPr>
          <w:rFonts w:ascii="Arial" w:hAnsi="Arial" w:cs="Arial"/>
          <w:i/>
          <w:iCs/>
          <w:sz w:val="22"/>
          <w:szCs w:val="22"/>
        </w:rPr>
        <w:t>wetmatig</w:t>
      </w:r>
      <w:proofErr w:type="spellEnd"/>
    </w:p>
    <w:p w14:paraId="61C8E5EE" w14:textId="77777777" w:rsidR="00684A7A" w:rsidRPr="005E09A7" w:rsidRDefault="00684A7A" w:rsidP="00684A7A">
      <w:pPr>
        <w:pStyle w:val="ListParagraph"/>
        <w:tabs>
          <w:tab w:val="left" w:pos="4962"/>
          <w:tab w:val="left" w:pos="5954"/>
          <w:tab w:val="left" w:pos="6379"/>
        </w:tabs>
        <w:autoSpaceDE w:val="0"/>
        <w:autoSpaceDN w:val="0"/>
        <w:adjustRightInd w:val="0"/>
        <w:spacing w:line="480" w:lineRule="auto"/>
        <w:ind w:left="1134" w:right="-433"/>
        <w:jc w:val="both"/>
        <w:rPr>
          <w:rFonts w:ascii="Arial" w:hAnsi="Arial" w:cs="Arial"/>
          <w:color w:val="000000"/>
          <w:sz w:val="22"/>
          <w:szCs w:val="22"/>
        </w:rPr>
      </w:pPr>
      <w:proofErr w:type="spellStart"/>
      <w:r w:rsidRPr="005E09A7">
        <w:rPr>
          <w:rFonts w:ascii="Arial" w:hAnsi="Arial" w:cs="Arial"/>
          <w:i/>
          <w:iCs/>
          <w:sz w:val="22"/>
          <w:szCs w:val="22"/>
        </w:rPr>
        <w:t>heid</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van</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bestuur</w:t>
      </w:r>
      <w:proofErr w:type="spellEnd"/>
      <w:r w:rsidRPr="005E09A7">
        <w:rPr>
          <w:rFonts w:ascii="Arial" w:hAnsi="Arial" w:cs="Arial"/>
          <w:i/>
          <w:iCs/>
          <w:sz w:val="22"/>
          <w:szCs w:val="22"/>
        </w:rPr>
        <w:t>);</w:t>
      </w:r>
    </w:p>
    <w:p w14:paraId="7329C149" w14:textId="77777777" w:rsidR="00684A7A" w:rsidRPr="005E09A7" w:rsidRDefault="00684A7A" w:rsidP="00684A7A">
      <w:pPr>
        <w:pStyle w:val="ListParagraph"/>
        <w:numPr>
          <w:ilvl w:val="0"/>
          <w:numId w:val="8"/>
        </w:numPr>
        <w:tabs>
          <w:tab w:val="left" w:pos="3261"/>
          <w:tab w:val="left" w:pos="3360"/>
          <w:tab w:val="left" w:pos="3402"/>
          <w:tab w:val="left" w:pos="3686"/>
          <w:tab w:val="left" w:pos="3780"/>
          <w:tab w:val="left" w:pos="4111"/>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 xml:space="preserve">Adanya </w:t>
      </w:r>
      <w:r w:rsidRPr="005E09A7">
        <w:rPr>
          <w:rFonts w:ascii="Arial" w:hAnsi="Arial" w:cs="Arial"/>
          <w:color w:val="000000"/>
          <w:sz w:val="22"/>
          <w:szCs w:val="22"/>
          <w:lang w:val="en-US"/>
        </w:rPr>
        <w:t>P</w:t>
      </w:r>
      <w:proofErr w:type="spellStart"/>
      <w:r w:rsidRPr="005E09A7">
        <w:rPr>
          <w:rFonts w:ascii="Arial" w:hAnsi="Arial" w:cs="Arial"/>
          <w:color w:val="000000"/>
          <w:sz w:val="22"/>
          <w:szCs w:val="22"/>
        </w:rPr>
        <w:t>eradilan</w:t>
      </w:r>
      <w:proofErr w:type="spellEnd"/>
      <w:r w:rsidRPr="005E09A7">
        <w:rPr>
          <w:rFonts w:ascii="Arial" w:hAnsi="Arial" w:cs="Arial"/>
          <w:color w:val="000000"/>
          <w:sz w:val="22"/>
          <w:szCs w:val="22"/>
        </w:rPr>
        <w:t xml:space="preserve"> Tata Usaha Negara.</w:t>
      </w:r>
    </w:p>
    <w:p w14:paraId="23E907F4" w14:textId="77777777" w:rsidR="00684A7A" w:rsidRPr="005E09A7" w:rsidRDefault="00684A7A" w:rsidP="00684A7A">
      <w:pPr>
        <w:tabs>
          <w:tab w:val="left" w:pos="3261"/>
          <w:tab w:val="left" w:pos="3360"/>
          <w:tab w:val="left" w:pos="3402"/>
          <w:tab w:val="left" w:pos="3686"/>
          <w:tab w:val="left" w:pos="3780"/>
          <w:tab w:val="left" w:pos="4111"/>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proofErr w:type="spellStart"/>
      <w:r w:rsidRPr="005E09A7">
        <w:rPr>
          <w:rFonts w:ascii="Arial" w:hAnsi="Arial" w:cs="Arial"/>
          <w:sz w:val="22"/>
          <w:szCs w:val="22"/>
          <w:lang w:val="en-US"/>
        </w:rPr>
        <w:t>Aliran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filsafat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terkait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dalam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permasalahan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ini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adalah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aliran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positivisme</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dipelopori</w:t>
      </w:r>
      <w:proofErr w:type="spellEnd"/>
      <w:r w:rsidRPr="005E09A7">
        <w:rPr>
          <w:rFonts w:ascii="Arial" w:hAnsi="Arial" w:cs="Arial"/>
          <w:sz w:val="22"/>
          <w:szCs w:val="22"/>
          <w:lang w:val="en-US"/>
        </w:rPr>
        <w:t xml:space="preserve"> oleh John Austin </w:t>
      </w:r>
      <w:proofErr w:type="spellStart"/>
      <w:r w:rsidRPr="005E09A7">
        <w:rPr>
          <w:rFonts w:ascii="Arial" w:hAnsi="Arial" w:cs="Arial"/>
          <w:sz w:val="22"/>
          <w:szCs w:val="22"/>
          <w:lang w:val="en-US"/>
        </w:rPr>
        <w:t>mengatakan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bahwa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merupakan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perintah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dari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penguasa</w:t>
      </w:r>
      <w:proofErr w:type="spellEnd"/>
      <w:r w:rsidRPr="005E09A7">
        <w:rPr>
          <w:rFonts w:ascii="Arial" w:hAnsi="Arial" w:cs="Arial"/>
          <w:sz w:val="22"/>
          <w:szCs w:val="22"/>
          <w:lang w:val="en-US"/>
        </w:rPr>
        <w:t xml:space="preserve"> </w:t>
      </w:r>
      <w:r w:rsidRPr="005E09A7">
        <w:rPr>
          <w:rFonts w:ascii="Arial" w:hAnsi="Arial" w:cs="Arial"/>
          <w:i/>
          <w:iCs/>
          <w:sz w:val="22"/>
          <w:szCs w:val="22"/>
          <w:lang w:val="en-US"/>
        </w:rPr>
        <w:t>(command of human being)</w:t>
      </w:r>
      <w:r w:rsidRPr="005E09A7">
        <w:rPr>
          <w:rFonts w:ascii="Arial" w:hAnsi="Arial" w:cs="Arial"/>
          <w:sz w:val="22"/>
          <w:szCs w:val="22"/>
          <w:lang w:val="en-US"/>
        </w:rPr>
        <w:t xml:space="preserve">. Austin </w:t>
      </w:r>
      <w:proofErr w:type="spellStart"/>
      <w:r w:rsidRPr="005E09A7">
        <w:rPr>
          <w:rFonts w:ascii="Arial" w:hAnsi="Arial" w:cs="Arial"/>
          <w:sz w:val="22"/>
          <w:szCs w:val="22"/>
          <w:lang w:val="en-US"/>
        </w:rPr>
        <w:t>menganggap</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sebagai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suatu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sistem</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logis</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tetap</w:t>
      </w:r>
      <w:proofErr w:type="spellEnd"/>
      <w:r w:rsidRPr="005E09A7">
        <w:rPr>
          <w:rFonts w:ascii="Arial" w:hAnsi="Arial" w:cs="Arial"/>
          <w:sz w:val="22"/>
          <w:szCs w:val="22"/>
          <w:lang w:val="en-US"/>
        </w:rPr>
        <w:t xml:space="preserve"> dan </w:t>
      </w:r>
      <w:proofErr w:type="spellStart"/>
      <w:r w:rsidRPr="005E09A7">
        <w:rPr>
          <w:rFonts w:ascii="Arial" w:hAnsi="Arial" w:cs="Arial"/>
          <w:sz w:val="22"/>
          <w:szCs w:val="22"/>
          <w:lang w:val="en-US"/>
        </w:rPr>
        <w:t>tertutup</w:t>
      </w:r>
      <w:proofErr w:type="spellEnd"/>
      <w:r w:rsidRPr="005E09A7">
        <w:rPr>
          <w:rFonts w:ascii="Arial" w:hAnsi="Arial" w:cs="Arial"/>
          <w:sz w:val="22"/>
          <w:szCs w:val="22"/>
          <w:lang w:val="en-US"/>
        </w:rPr>
        <w:t xml:space="preserve"> </w:t>
      </w:r>
      <w:r w:rsidRPr="005E09A7">
        <w:rPr>
          <w:rFonts w:ascii="Arial" w:hAnsi="Arial" w:cs="Arial"/>
          <w:i/>
          <w:iCs/>
          <w:sz w:val="22"/>
          <w:szCs w:val="22"/>
          <w:lang w:val="en-US"/>
        </w:rPr>
        <w:t xml:space="preserve">(closed logical system) </w:t>
      </w:r>
      <w:proofErr w:type="spellStart"/>
      <w:r w:rsidRPr="005E09A7">
        <w:rPr>
          <w:rFonts w:ascii="Arial" w:hAnsi="Arial" w:cs="Arial"/>
          <w:sz w:val="22"/>
          <w:szCs w:val="22"/>
          <w:lang w:val="en-US"/>
        </w:rPr>
        <w:t>ialah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dalam</w:t>
      </w:r>
      <w:proofErr w:type="spellEnd"/>
      <w:r w:rsidRPr="005E09A7">
        <w:rPr>
          <w:rFonts w:ascii="Arial" w:hAnsi="Arial" w:cs="Arial"/>
          <w:sz w:val="22"/>
          <w:szCs w:val="22"/>
          <w:lang w:val="en-US"/>
        </w:rPr>
        <w:t xml:space="preserve"> mana </w:t>
      </w:r>
      <w:proofErr w:type="spellStart"/>
      <w:r w:rsidRPr="005E09A7">
        <w:rPr>
          <w:rFonts w:ascii="Arial" w:hAnsi="Arial" w:cs="Arial"/>
          <w:sz w:val="22"/>
          <w:szCs w:val="22"/>
          <w:lang w:val="en-US"/>
        </w:rPr>
        <w:t>keputusan-keputusan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dapat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diperoleh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dengan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alat-alat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logika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dari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peraturan-peraturan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telah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ditentukan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tanpa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memperhatikan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ukuran</w:t>
      </w:r>
      <w:proofErr w:type="spellEnd"/>
      <w:r w:rsidRPr="005E09A7">
        <w:rPr>
          <w:rFonts w:ascii="Arial" w:hAnsi="Arial" w:cs="Arial"/>
          <w:sz w:val="22"/>
          <w:szCs w:val="22"/>
          <w:lang w:val="en-US"/>
        </w:rPr>
        <w:t xml:space="preserve"> moral.</w:t>
      </w:r>
      <w:r w:rsidRPr="005E09A7">
        <w:rPr>
          <w:rFonts w:ascii="Arial" w:hAnsi="Arial" w:cs="Arial"/>
          <w:i/>
          <w:iCs/>
          <w:sz w:val="22"/>
          <w:szCs w:val="22"/>
          <w:lang w:val="en-US"/>
        </w:rPr>
        <w:t xml:space="preserve"> </w:t>
      </w:r>
      <w:proofErr w:type="spellStart"/>
      <w:r w:rsidRPr="005E09A7">
        <w:rPr>
          <w:rFonts w:ascii="Arial" w:hAnsi="Arial" w:cs="Arial"/>
          <w:sz w:val="22"/>
          <w:szCs w:val="22"/>
          <w:lang w:val="en-US"/>
        </w:rPr>
        <w:t>Menurut</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aliran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ini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itu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dibagi</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atas</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yang </w:t>
      </w:r>
      <w:proofErr w:type="spellStart"/>
      <w:r w:rsidRPr="005E09A7">
        <w:rPr>
          <w:rFonts w:ascii="Arial" w:hAnsi="Arial" w:cs="Arial"/>
          <w:sz w:val="22"/>
          <w:szCs w:val="22"/>
          <w:lang w:val="en-US"/>
        </w:rPr>
        <w:t>diciptakan</w:t>
      </w:r>
      <w:proofErr w:type="spellEnd"/>
      <w:r w:rsidRPr="005E09A7">
        <w:rPr>
          <w:rFonts w:ascii="Arial" w:hAnsi="Arial" w:cs="Arial"/>
          <w:sz w:val="22"/>
          <w:szCs w:val="22"/>
          <w:lang w:val="en-US"/>
        </w:rPr>
        <w:t xml:space="preserve"> oleh </w:t>
      </w:r>
      <w:proofErr w:type="spellStart"/>
      <w:r w:rsidRPr="005E09A7">
        <w:rPr>
          <w:rFonts w:ascii="Arial" w:hAnsi="Arial" w:cs="Arial"/>
          <w:sz w:val="22"/>
          <w:szCs w:val="22"/>
          <w:lang w:val="en-US"/>
        </w:rPr>
        <w:t>Tuhan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untuk</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manusia</w:t>
      </w:r>
      <w:proofErr w:type="spellEnd"/>
      <w:r w:rsidRPr="005E09A7">
        <w:rPr>
          <w:rFonts w:ascii="Arial" w:hAnsi="Arial" w:cs="Arial"/>
          <w:sz w:val="22"/>
          <w:szCs w:val="22"/>
          <w:lang w:val="en-US"/>
        </w:rPr>
        <w:t xml:space="preserve"> dan </w:t>
      </w:r>
      <w:proofErr w:type="spellStart"/>
      <w:r w:rsidRPr="005E09A7">
        <w:rPr>
          <w:rFonts w:ascii="Arial" w:hAnsi="Arial" w:cs="Arial"/>
          <w:sz w:val="22"/>
          <w:szCs w:val="22"/>
          <w:lang w:val="en-US"/>
        </w:rPr>
        <w:t>hukum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disusun</w:t>
      </w:r>
      <w:proofErr w:type="spellEnd"/>
      <w:r w:rsidRPr="005E09A7">
        <w:rPr>
          <w:rFonts w:ascii="Arial" w:hAnsi="Arial" w:cs="Arial"/>
          <w:sz w:val="22"/>
          <w:szCs w:val="22"/>
          <w:lang w:val="en-US"/>
        </w:rPr>
        <w:t xml:space="preserve"> dan </w:t>
      </w:r>
      <w:proofErr w:type="spellStart"/>
      <w:r w:rsidRPr="005E09A7">
        <w:rPr>
          <w:rFonts w:ascii="Arial" w:hAnsi="Arial" w:cs="Arial"/>
          <w:sz w:val="22"/>
          <w:szCs w:val="22"/>
          <w:lang w:val="en-US"/>
        </w:rPr>
        <w:t>dibuat</w:t>
      </w:r>
      <w:proofErr w:type="spellEnd"/>
      <w:r w:rsidRPr="005E09A7">
        <w:rPr>
          <w:rFonts w:ascii="Arial" w:hAnsi="Arial" w:cs="Arial"/>
          <w:sz w:val="22"/>
          <w:szCs w:val="22"/>
          <w:lang w:val="en-US"/>
        </w:rPr>
        <w:t xml:space="preserve"> oleh </w:t>
      </w:r>
      <w:proofErr w:type="spellStart"/>
      <w:r w:rsidRPr="005E09A7">
        <w:rPr>
          <w:rFonts w:ascii="Arial" w:hAnsi="Arial" w:cs="Arial"/>
          <w:sz w:val="22"/>
          <w:szCs w:val="22"/>
          <w:lang w:val="en-US"/>
        </w:rPr>
        <w:t>manusia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dimana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pemerintah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dalam</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memberikan</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peraturannya</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mengandung</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suatu</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perintah</w:t>
      </w:r>
      <w:proofErr w:type="spellEnd"/>
      <w:r w:rsidRPr="005E09A7">
        <w:rPr>
          <w:rFonts w:ascii="Arial" w:hAnsi="Arial" w:cs="Arial"/>
          <w:sz w:val="22"/>
          <w:szCs w:val="22"/>
          <w:lang w:val="en-US"/>
        </w:rPr>
        <w:t xml:space="preserve">, </w:t>
      </w:r>
      <w:proofErr w:type="spellStart"/>
      <w:r w:rsidRPr="005E09A7">
        <w:rPr>
          <w:rFonts w:ascii="Arial" w:hAnsi="Arial" w:cs="Arial"/>
          <w:sz w:val="22"/>
          <w:szCs w:val="22"/>
          <w:lang w:val="en-US"/>
        </w:rPr>
        <w:t>sanksi</w:t>
      </w:r>
      <w:proofErr w:type="spellEnd"/>
      <w:r w:rsidRPr="005E09A7">
        <w:rPr>
          <w:rFonts w:ascii="Arial" w:hAnsi="Arial" w:cs="Arial"/>
          <w:sz w:val="22"/>
          <w:szCs w:val="22"/>
          <w:lang w:val="en-US"/>
        </w:rPr>
        <w:t xml:space="preserve"> dan </w:t>
      </w:r>
      <w:proofErr w:type="spellStart"/>
      <w:r w:rsidRPr="005E09A7">
        <w:rPr>
          <w:rFonts w:ascii="Arial" w:hAnsi="Arial" w:cs="Arial"/>
          <w:sz w:val="22"/>
          <w:szCs w:val="22"/>
          <w:lang w:val="en-US"/>
        </w:rPr>
        <w:t>kewajiban</w:t>
      </w:r>
      <w:proofErr w:type="spellEnd"/>
      <w:r w:rsidRPr="005E09A7">
        <w:rPr>
          <w:rStyle w:val="FootnoteReference"/>
          <w:rFonts w:ascii="Arial" w:hAnsi="Arial" w:cs="Arial"/>
          <w:sz w:val="22"/>
          <w:szCs w:val="22"/>
          <w:lang w:val="en-US"/>
        </w:rPr>
        <w:footnoteReference w:id="13"/>
      </w:r>
      <w:r w:rsidRPr="005E09A7">
        <w:rPr>
          <w:rFonts w:ascii="Arial" w:hAnsi="Arial" w:cs="Arial"/>
          <w:color w:val="000000"/>
          <w:sz w:val="22"/>
          <w:szCs w:val="22"/>
          <w:lang w:val="en-US"/>
        </w:rPr>
        <w:t xml:space="preserve">. </w:t>
      </w:r>
    </w:p>
    <w:p w14:paraId="3DE2EDFD" w14:textId="77777777" w:rsidR="00684A7A" w:rsidRPr="005E09A7" w:rsidRDefault="00684A7A" w:rsidP="00684A7A">
      <w:pPr>
        <w:tabs>
          <w:tab w:val="left" w:pos="42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lastRenderedPageBreak/>
        <w:t xml:space="preserve">KUHAP dibentuk berdasarkan pada falsafah/pandangan hidup </w:t>
      </w:r>
      <w:proofErr w:type="spellStart"/>
      <w:r w:rsidRPr="005E09A7">
        <w:rPr>
          <w:rFonts w:ascii="Arial" w:hAnsi="Arial" w:cs="Arial"/>
          <w:color w:val="000000"/>
          <w:sz w:val="22"/>
          <w:szCs w:val="22"/>
        </w:rPr>
        <w:t>balsa</w:t>
      </w:r>
      <w:proofErr w:type="spellEnd"/>
      <w:r w:rsidRPr="005E09A7">
        <w:rPr>
          <w:rFonts w:ascii="Arial" w:hAnsi="Arial" w:cs="Arial"/>
          <w:color w:val="000000"/>
          <w:sz w:val="22"/>
          <w:szCs w:val="22"/>
        </w:rPr>
        <w:t>, Pancasila dan UUD 1945. Oleh karena itu di dalam materi pasal atau ayatnya tercermin perlindungan terhadap hak asasi manusia. Berikut asas-asas hukum pidana berdasarkan ketentuan KUHP:</w:t>
      </w:r>
      <w:r w:rsidRPr="005E09A7">
        <w:rPr>
          <w:rStyle w:val="FootnoteReference"/>
          <w:rFonts w:ascii="Arial" w:hAnsi="Arial" w:cs="Arial"/>
          <w:color w:val="000000"/>
          <w:sz w:val="22"/>
          <w:szCs w:val="22"/>
        </w:rPr>
        <w:footnoteReference w:id="14"/>
      </w:r>
    </w:p>
    <w:p w14:paraId="45D0CE4A" w14:textId="77777777" w:rsidR="00684A7A" w:rsidRPr="005E09A7" w:rsidRDefault="00684A7A" w:rsidP="00684A7A">
      <w:pPr>
        <w:pStyle w:val="ListParagraph"/>
        <w:numPr>
          <w:ilvl w:val="0"/>
          <w:numId w:val="9"/>
        </w:numPr>
        <w:spacing w:line="480" w:lineRule="auto"/>
        <w:ind w:left="851"/>
        <w:jc w:val="both"/>
        <w:rPr>
          <w:rFonts w:ascii="Arial" w:hAnsi="Arial" w:cs="Arial"/>
          <w:sz w:val="22"/>
          <w:szCs w:val="22"/>
        </w:rPr>
      </w:pPr>
      <w:r w:rsidRPr="005E09A7">
        <w:rPr>
          <w:rFonts w:ascii="Arial" w:hAnsi="Arial" w:cs="Arial"/>
          <w:sz w:val="22"/>
          <w:szCs w:val="22"/>
        </w:rPr>
        <w:t xml:space="preserve">Asas Legalitas </w:t>
      </w:r>
      <w:r w:rsidRPr="005E09A7">
        <w:rPr>
          <w:rFonts w:ascii="Arial" w:hAnsi="Arial" w:cs="Arial"/>
          <w:i/>
          <w:iCs/>
          <w:sz w:val="22"/>
          <w:szCs w:val="22"/>
        </w:rPr>
        <w:t>(</w:t>
      </w:r>
      <w:proofErr w:type="spellStart"/>
      <w:r w:rsidRPr="005E09A7">
        <w:rPr>
          <w:rFonts w:ascii="Arial" w:hAnsi="Arial" w:cs="Arial"/>
          <w:i/>
          <w:iCs/>
          <w:sz w:val="22"/>
          <w:szCs w:val="22"/>
        </w:rPr>
        <w:t>nullum</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delictum</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noella</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poena</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sine</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praevia</w:t>
      </w:r>
      <w:proofErr w:type="spellEnd"/>
      <w:r w:rsidRPr="005E09A7">
        <w:rPr>
          <w:rFonts w:ascii="Arial" w:hAnsi="Arial" w:cs="Arial"/>
          <w:i/>
          <w:iCs/>
          <w:sz w:val="22"/>
          <w:szCs w:val="22"/>
        </w:rPr>
        <w:t xml:space="preserve"> lege </w:t>
      </w:r>
      <w:proofErr w:type="spellStart"/>
      <w:r w:rsidRPr="005E09A7">
        <w:rPr>
          <w:rFonts w:ascii="Arial" w:hAnsi="Arial" w:cs="Arial"/>
          <w:i/>
          <w:iCs/>
          <w:sz w:val="22"/>
          <w:szCs w:val="22"/>
        </w:rPr>
        <w:t>poenali</w:t>
      </w:r>
      <w:proofErr w:type="spellEnd"/>
      <w:r w:rsidRPr="005E09A7">
        <w:rPr>
          <w:rFonts w:ascii="Arial" w:hAnsi="Arial" w:cs="Arial"/>
          <w:i/>
          <w:iCs/>
          <w:sz w:val="22"/>
          <w:szCs w:val="22"/>
        </w:rPr>
        <w:t xml:space="preserve">), </w:t>
      </w:r>
      <w:r w:rsidRPr="005E09A7">
        <w:rPr>
          <w:rFonts w:ascii="Arial" w:hAnsi="Arial" w:cs="Arial"/>
          <w:sz w:val="22"/>
          <w:szCs w:val="22"/>
        </w:rPr>
        <w:t>dalam Pasal 1 ayat (1) KUHP merumuskan:</w:t>
      </w:r>
      <w:r w:rsidRPr="005E09A7">
        <w:rPr>
          <w:rFonts w:ascii="Arial" w:hAnsi="Arial" w:cs="Arial"/>
          <w:sz w:val="22"/>
          <w:szCs w:val="22"/>
          <w:lang w:val="en-US"/>
        </w:rPr>
        <w:t xml:space="preserve"> </w:t>
      </w:r>
    </w:p>
    <w:p w14:paraId="7686BC61" w14:textId="77777777" w:rsidR="00684A7A" w:rsidRPr="005E09A7" w:rsidRDefault="00684A7A" w:rsidP="00684A7A">
      <w:pPr>
        <w:pStyle w:val="ListParagraph"/>
        <w:spacing w:line="480" w:lineRule="auto"/>
        <w:ind w:left="851"/>
        <w:jc w:val="both"/>
        <w:rPr>
          <w:rFonts w:ascii="Arial" w:hAnsi="Arial" w:cs="Arial"/>
          <w:sz w:val="22"/>
          <w:szCs w:val="22"/>
        </w:rPr>
      </w:pPr>
      <w:r w:rsidRPr="005E09A7">
        <w:rPr>
          <w:rFonts w:ascii="Arial" w:hAnsi="Arial" w:cs="Arial"/>
          <w:sz w:val="22"/>
          <w:szCs w:val="22"/>
        </w:rPr>
        <w:t>“Tiada ada suatu perbuatan boleh dipidana melainkan atas kekuatan ketentuan pidana dalam undang-undang yang ada terdahulu dari pada perbuatan itu”.</w:t>
      </w:r>
    </w:p>
    <w:p w14:paraId="29F5CABA" w14:textId="77777777" w:rsidR="00684A7A" w:rsidRPr="005E09A7" w:rsidRDefault="00684A7A" w:rsidP="00684A7A">
      <w:pPr>
        <w:pStyle w:val="ListParagraph"/>
        <w:numPr>
          <w:ilvl w:val="0"/>
          <w:numId w:val="9"/>
        </w:numPr>
        <w:spacing w:line="480" w:lineRule="auto"/>
        <w:ind w:left="851"/>
        <w:jc w:val="both"/>
        <w:rPr>
          <w:rFonts w:ascii="Arial" w:hAnsi="Arial" w:cs="Arial"/>
          <w:sz w:val="22"/>
          <w:szCs w:val="22"/>
        </w:rPr>
      </w:pPr>
      <w:r w:rsidRPr="005E09A7">
        <w:rPr>
          <w:rFonts w:ascii="Arial" w:hAnsi="Arial" w:cs="Arial"/>
          <w:sz w:val="22"/>
          <w:szCs w:val="22"/>
        </w:rPr>
        <w:t xml:space="preserve">Asas Tiada Pidana Tanpa Kesalahan </w:t>
      </w:r>
      <w:r w:rsidRPr="005E09A7">
        <w:rPr>
          <w:rFonts w:ascii="Arial" w:hAnsi="Arial" w:cs="Arial"/>
          <w:i/>
          <w:iCs/>
          <w:sz w:val="22"/>
          <w:szCs w:val="22"/>
        </w:rPr>
        <w:t>(</w:t>
      </w:r>
      <w:proofErr w:type="spellStart"/>
      <w:r w:rsidRPr="005E09A7">
        <w:rPr>
          <w:rFonts w:ascii="Arial" w:hAnsi="Arial" w:cs="Arial"/>
          <w:i/>
          <w:iCs/>
          <w:sz w:val="22"/>
          <w:szCs w:val="22"/>
        </w:rPr>
        <w:t>geen</w:t>
      </w:r>
      <w:proofErr w:type="spellEnd"/>
      <w:r w:rsidRPr="005E09A7">
        <w:rPr>
          <w:rFonts w:ascii="Arial" w:hAnsi="Arial" w:cs="Arial"/>
          <w:i/>
          <w:iCs/>
          <w:sz w:val="22"/>
          <w:szCs w:val="22"/>
        </w:rPr>
        <w:t xml:space="preserve"> </w:t>
      </w:r>
      <w:proofErr w:type="spellStart"/>
      <w:r w:rsidRPr="005E09A7">
        <w:rPr>
          <w:rFonts w:ascii="Arial" w:hAnsi="Arial" w:cs="Arial"/>
          <w:i/>
          <w:iCs/>
          <w:sz w:val="22"/>
          <w:szCs w:val="22"/>
        </w:rPr>
        <w:t>straf</w:t>
      </w:r>
      <w:proofErr w:type="spellEnd"/>
      <w:r w:rsidRPr="005E09A7">
        <w:rPr>
          <w:rFonts w:ascii="Arial" w:hAnsi="Arial" w:cs="Arial"/>
          <w:i/>
          <w:iCs/>
          <w:sz w:val="22"/>
          <w:szCs w:val="22"/>
        </w:rPr>
        <w:t xml:space="preserve"> zonder </w:t>
      </w:r>
      <w:proofErr w:type="spellStart"/>
      <w:r w:rsidRPr="005E09A7">
        <w:rPr>
          <w:rFonts w:ascii="Arial" w:hAnsi="Arial" w:cs="Arial"/>
          <w:i/>
          <w:iCs/>
          <w:sz w:val="22"/>
          <w:szCs w:val="22"/>
        </w:rPr>
        <w:t>schuld</w:t>
      </w:r>
      <w:proofErr w:type="spellEnd"/>
      <w:r w:rsidRPr="005E09A7">
        <w:rPr>
          <w:rFonts w:ascii="Arial" w:hAnsi="Arial" w:cs="Arial"/>
          <w:i/>
          <w:iCs/>
          <w:sz w:val="22"/>
          <w:szCs w:val="22"/>
        </w:rPr>
        <w:t xml:space="preserve">). </w:t>
      </w:r>
      <w:r w:rsidRPr="005E09A7">
        <w:rPr>
          <w:rFonts w:ascii="Arial" w:hAnsi="Arial" w:cs="Arial"/>
          <w:sz w:val="22"/>
          <w:szCs w:val="22"/>
        </w:rPr>
        <w:t>Untuk menjatuhkan pidana kepada orang yang telah melakukan tindak pidana, harus dilakukan bilamana ada unsur kesalahan pada diri orang tersebut.</w:t>
      </w:r>
    </w:p>
    <w:p w14:paraId="556F1437" w14:textId="77777777" w:rsidR="00684A7A" w:rsidRPr="005E09A7" w:rsidRDefault="00684A7A" w:rsidP="00684A7A">
      <w:pPr>
        <w:pStyle w:val="ListParagraph"/>
        <w:numPr>
          <w:ilvl w:val="0"/>
          <w:numId w:val="9"/>
        </w:numPr>
        <w:spacing w:line="480" w:lineRule="auto"/>
        <w:ind w:left="851"/>
        <w:jc w:val="both"/>
        <w:rPr>
          <w:rFonts w:ascii="Arial" w:hAnsi="Arial" w:cs="Arial"/>
          <w:sz w:val="22"/>
          <w:szCs w:val="22"/>
        </w:rPr>
      </w:pPr>
      <w:r w:rsidRPr="005E09A7">
        <w:rPr>
          <w:rFonts w:ascii="Arial" w:hAnsi="Arial" w:cs="Arial"/>
          <w:sz w:val="22"/>
          <w:szCs w:val="22"/>
        </w:rPr>
        <w:t>Asas teritorial, artinya ketentuan hukum pidana Indonesia berlaku atas semua peristiwa pidana yang terjadi di daerah yang menjadi wilayah teritorial Negara Kesatuan Republik Indonesia, termasuk pula kapal berbendera Indonesia, pesawat terbang Indonesia, dan gedung kedutaan dan konsul Indonesia di Negara asing (tercantum dalam Pasal 2 KUHP).</w:t>
      </w:r>
    </w:p>
    <w:p w14:paraId="2167693C" w14:textId="77777777" w:rsidR="00684A7A" w:rsidRPr="005E09A7" w:rsidRDefault="00684A7A" w:rsidP="00684A7A">
      <w:pPr>
        <w:pStyle w:val="ListParagraph"/>
        <w:numPr>
          <w:ilvl w:val="0"/>
          <w:numId w:val="9"/>
        </w:numPr>
        <w:spacing w:line="480" w:lineRule="auto"/>
        <w:ind w:left="851"/>
        <w:jc w:val="both"/>
        <w:rPr>
          <w:rFonts w:ascii="Arial" w:hAnsi="Arial" w:cs="Arial"/>
          <w:sz w:val="22"/>
          <w:szCs w:val="22"/>
        </w:rPr>
      </w:pPr>
      <w:r w:rsidRPr="005E09A7">
        <w:rPr>
          <w:rFonts w:ascii="Arial" w:hAnsi="Arial" w:cs="Arial"/>
          <w:sz w:val="22"/>
          <w:szCs w:val="22"/>
        </w:rPr>
        <w:t xml:space="preserve">Asas </w:t>
      </w:r>
      <w:proofErr w:type="spellStart"/>
      <w:r w:rsidRPr="005E09A7">
        <w:rPr>
          <w:rFonts w:ascii="Arial" w:hAnsi="Arial" w:cs="Arial"/>
          <w:sz w:val="22"/>
          <w:szCs w:val="22"/>
        </w:rPr>
        <w:t>nasionalitas</w:t>
      </w:r>
      <w:proofErr w:type="spellEnd"/>
      <w:r w:rsidRPr="005E09A7">
        <w:rPr>
          <w:rFonts w:ascii="Arial" w:hAnsi="Arial" w:cs="Arial"/>
          <w:sz w:val="22"/>
          <w:szCs w:val="22"/>
        </w:rPr>
        <w:t xml:space="preserve"> aktif, artinya ketentuan hukum pidana Indonesia berlaku bagi semua WNI yang melakukan tindak pidana di mana pun ia berada (tercantum dalam Pasal 5 KUHP).</w:t>
      </w:r>
    </w:p>
    <w:p w14:paraId="173CE1D0" w14:textId="77777777" w:rsidR="00684A7A" w:rsidRPr="005E09A7" w:rsidRDefault="00684A7A" w:rsidP="00684A7A">
      <w:pPr>
        <w:pStyle w:val="ListParagraph"/>
        <w:numPr>
          <w:ilvl w:val="0"/>
          <w:numId w:val="9"/>
        </w:numPr>
        <w:spacing w:line="480" w:lineRule="auto"/>
        <w:ind w:left="851"/>
        <w:jc w:val="both"/>
        <w:rPr>
          <w:rFonts w:ascii="Arial" w:hAnsi="Arial" w:cs="Arial"/>
          <w:sz w:val="22"/>
          <w:szCs w:val="22"/>
        </w:rPr>
      </w:pPr>
      <w:r w:rsidRPr="005E09A7">
        <w:rPr>
          <w:rFonts w:ascii="Arial" w:hAnsi="Arial" w:cs="Arial"/>
          <w:sz w:val="22"/>
          <w:szCs w:val="22"/>
        </w:rPr>
        <w:t xml:space="preserve">Asas </w:t>
      </w:r>
      <w:proofErr w:type="spellStart"/>
      <w:r w:rsidRPr="005E09A7">
        <w:rPr>
          <w:rFonts w:ascii="Arial" w:hAnsi="Arial" w:cs="Arial"/>
          <w:sz w:val="22"/>
          <w:szCs w:val="22"/>
        </w:rPr>
        <w:t>nasionalitas</w:t>
      </w:r>
      <w:proofErr w:type="spellEnd"/>
      <w:r w:rsidRPr="005E09A7">
        <w:rPr>
          <w:rFonts w:ascii="Arial" w:hAnsi="Arial" w:cs="Arial"/>
          <w:sz w:val="22"/>
          <w:szCs w:val="22"/>
        </w:rPr>
        <w:t xml:space="preserve"> pasif, artinya ketentuan hukum pidana Indonesia berlaku bagi semua tindak pidana yang merugikan kepentingan negara (tercantum dalam Pasal 4 KUHP).</w:t>
      </w:r>
    </w:p>
    <w:p w14:paraId="15AFB930" w14:textId="77777777" w:rsidR="00684A7A" w:rsidRPr="005E09A7" w:rsidRDefault="00684A7A" w:rsidP="00684A7A">
      <w:pPr>
        <w:tabs>
          <w:tab w:val="left" w:pos="42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lastRenderedPageBreak/>
        <w:t xml:space="preserve">Pengakuan terhadap hak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untuk mengatur dalam kerangka kebijakan sosial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social</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policy</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baik dalam bentuk kebijakan kesejahteraan sosial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social</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welfare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policy</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maupun kebijakan keamanan sosial </w:t>
      </w:r>
      <w:r w:rsidRPr="005E09A7">
        <w:rPr>
          <w:rFonts w:ascii="Arial" w:hAnsi="Arial" w:cs="Arial"/>
          <w:i/>
          <w:iCs/>
          <w:color w:val="000000"/>
          <w:sz w:val="22"/>
          <w:szCs w:val="22"/>
        </w:rPr>
        <w:t>(</w:t>
      </w:r>
      <w:proofErr w:type="spellStart"/>
      <w:r w:rsidRPr="005E09A7">
        <w:rPr>
          <w:rFonts w:ascii="Arial" w:hAnsi="Arial" w:cs="Arial"/>
          <w:i/>
          <w:iCs/>
          <w:color w:val="000000"/>
          <w:sz w:val="22"/>
          <w:szCs w:val="22"/>
        </w:rPr>
        <w:t>social</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defence</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policy</w:t>
      </w:r>
      <w:proofErr w:type="spellEnd"/>
      <w:r w:rsidRPr="005E09A7">
        <w:rPr>
          <w:rFonts w:ascii="Arial" w:hAnsi="Arial" w:cs="Arial"/>
          <w:i/>
          <w:iCs/>
          <w:color w:val="000000"/>
          <w:sz w:val="22"/>
          <w:szCs w:val="22"/>
        </w:rPr>
        <w:t>).</w:t>
      </w:r>
      <w:r w:rsidRPr="005E09A7">
        <w:rPr>
          <w:rFonts w:ascii="Arial" w:hAnsi="Arial" w:cs="Arial"/>
          <w:color w:val="000000"/>
          <w:sz w:val="22"/>
          <w:szCs w:val="22"/>
        </w:rPr>
        <w:t xml:space="preserve"> Negara berhak mengatur restriksi dan limitasi kekuasaan, untuk menjaga agar pengaturan tersebut tetap dalam keseimbangan, keselarasan dan keserasian antara kepentingan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kepentingan masyarakat dan kepentingan pribadi. Hukum adalah untuk masyarakat, maka dari itu pelaksanaan hukum haruslah memberikan manfaat dan kegunaan bagi masyarakat.</w:t>
      </w:r>
    </w:p>
    <w:p w14:paraId="11602B00" w14:textId="77777777" w:rsidR="00684A7A" w:rsidRPr="005E09A7" w:rsidRDefault="00684A7A" w:rsidP="00684A7A">
      <w:pPr>
        <w:tabs>
          <w:tab w:val="left" w:pos="42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Pancasila ialah suatu dasar Negara Indonesia yang perannya sangat penting yang menjadikan landasan atau acuan untuk menanamkan nilai-nilai di suatu peraturan dan norma-norma, dengan ini Pancasila dalam sila kelima berbunyi:</w:t>
      </w:r>
    </w:p>
    <w:p w14:paraId="315E5A32" w14:textId="77777777" w:rsidR="00684A7A" w:rsidRPr="005E09A7" w:rsidRDefault="00684A7A" w:rsidP="00684A7A">
      <w:pPr>
        <w:tabs>
          <w:tab w:val="left" w:pos="42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“Keadilan bagi seluruh rakyat Indonesia”</w:t>
      </w:r>
    </w:p>
    <w:p w14:paraId="0BB6F6AD" w14:textId="77777777" w:rsidR="00684A7A" w:rsidRPr="005E09A7" w:rsidRDefault="00684A7A" w:rsidP="00684A7A">
      <w:pPr>
        <w:tabs>
          <w:tab w:val="left" w:pos="42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Sila Kelima dalam Pancasila ini mengandung makna bahwa setiap individu manusia menyadari hak dan kewajiban yang sama dimata hukum agar terciptanya keadilan dan </w:t>
      </w:r>
      <w:proofErr w:type="spellStart"/>
      <w:r w:rsidRPr="005E09A7">
        <w:rPr>
          <w:rFonts w:ascii="Arial" w:hAnsi="Arial" w:cs="Arial"/>
          <w:color w:val="000000"/>
          <w:sz w:val="22"/>
          <w:szCs w:val="22"/>
        </w:rPr>
        <w:t>ketentraman</w:t>
      </w:r>
      <w:proofErr w:type="spellEnd"/>
      <w:r w:rsidRPr="005E09A7">
        <w:rPr>
          <w:rFonts w:ascii="Arial" w:hAnsi="Arial" w:cs="Arial"/>
          <w:color w:val="000000"/>
          <w:sz w:val="22"/>
          <w:szCs w:val="22"/>
        </w:rPr>
        <w:t xml:space="preserve"> dalam bermasyarakat. Menjaga hubungan baik antar sesama masyarakat tidak memandang suku, agama, ras, antar golongan yang berbeda-beda, karna Indonesia adalah Negara yang satu, nilai keadilan yang harus terwujud dalam kehidupan bersama (kehidupan sosial). Negara juga wajib memberikan bentuk perlindungan dari luar dan dalam Negara terhadap masyarakatnya khususnya dimata hukum bahkan bagi masyarakat yang bermasalah dengan hukum, orang-orang miskin dan terlantar agar masyarakat merasa aman dan terciptanya lingkungan yang kondusif aman dan </w:t>
      </w:r>
      <w:proofErr w:type="spellStart"/>
      <w:r w:rsidRPr="005E09A7">
        <w:rPr>
          <w:rFonts w:ascii="Arial" w:hAnsi="Arial" w:cs="Arial"/>
          <w:color w:val="000000"/>
          <w:sz w:val="22"/>
          <w:szCs w:val="22"/>
        </w:rPr>
        <w:t>tentram</w:t>
      </w:r>
      <w:proofErr w:type="spellEnd"/>
      <w:r w:rsidRPr="005E09A7">
        <w:rPr>
          <w:rFonts w:ascii="Arial" w:hAnsi="Arial" w:cs="Arial"/>
          <w:color w:val="000000"/>
          <w:sz w:val="22"/>
          <w:szCs w:val="22"/>
        </w:rPr>
        <w:t>.</w:t>
      </w:r>
    </w:p>
    <w:p w14:paraId="0521FB68" w14:textId="77777777" w:rsidR="00684A7A" w:rsidRPr="005E09A7" w:rsidRDefault="00684A7A" w:rsidP="00684A7A">
      <w:pPr>
        <w:tabs>
          <w:tab w:val="left" w:pos="420"/>
          <w:tab w:val="left" w:pos="84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Disisi lain warga negara juga wajib mematuhi dan menjalani aturan yang telah ditetapkan agar terciptanya hubungan timbal balik yang baik. Apa yang diberikan </w:t>
      </w:r>
      <w:r w:rsidRPr="005E09A7">
        <w:rPr>
          <w:rFonts w:ascii="Arial" w:hAnsi="Arial" w:cs="Arial"/>
          <w:color w:val="000000"/>
          <w:sz w:val="22"/>
          <w:szCs w:val="22"/>
        </w:rPr>
        <w:lastRenderedPageBreak/>
        <w:t xml:space="preserve">Negara dan warga Negara wajib mematuhi semua aturan dan norma yang berlaku dan siap dihukum apabila melanggar aturan-aturan yang berlaku. </w:t>
      </w:r>
    </w:p>
    <w:p w14:paraId="03B66CDF" w14:textId="77777777" w:rsidR="00684A7A" w:rsidRPr="005E09A7" w:rsidRDefault="00684A7A" w:rsidP="00684A7A">
      <w:pPr>
        <w:tabs>
          <w:tab w:val="left" w:pos="420"/>
          <w:tab w:val="left" w:pos="84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Berdasarkan pembukaan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pada alinea keempat yang berbunyi yaitu sebagai berikut:</w:t>
      </w:r>
    </w:p>
    <w:p w14:paraId="087B614F" w14:textId="77777777" w:rsidR="00684A7A" w:rsidRPr="005E09A7" w:rsidRDefault="00684A7A" w:rsidP="00684A7A">
      <w:pPr>
        <w:tabs>
          <w:tab w:val="left" w:pos="420"/>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after="160"/>
        <w:ind w:left="426"/>
        <w:jc w:val="both"/>
        <w:rPr>
          <w:rFonts w:ascii="Arial" w:hAnsi="Arial" w:cs="Arial"/>
          <w:color w:val="000000"/>
          <w:sz w:val="22"/>
          <w:szCs w:val="22"/>
        </w:rPr>
      </w:pPr>
      <w:r w:rsidRPr="005E09A7">
        <w:rPr>
          <w:rFonts w:ascii="Arial" w:hAnsi="Arial" w:cs="Arial"/>
          <w:color w:val="000000"/>
          <w:sz w:val="22"/>
          <w:szCs w:val="22"/>
        </w:rPr>
        <w:t xml:space="preserve">“Kemudian daripada itu untuk membentuk suatu pemerintahan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w:t>
      </w:r>
      <w:r w:rsidRPr="005E09A7">
        <w:rPr>
          <w:rFonts w:ascii="Arial" w:hAnsi="Arial" w:cs="Arial"/>
          <w:color w:val="000000"/>
          <w:sz w:val="22"/>
          <w:szCs w:val="22"/>
          <w:lang w:val="en-US"/>
        </w:rPr>
        <w:t>I</w:t>
      </w:r>
      <w:proofErr w:type="spellStart"/>
      <w:r w:rsidRPr="005E09A7">
        <w:rPr>
          <w:rFonts w:ascii="Arial" w:hAnsi="Arial" w:cs="Arial"/>
          <w:color w:val="000000"/>
          <w:sz w:val="22"/>
          <w:szCs w:val="22"/>
        </w:rPr>
        <w:t>ndonesia</w:t>
      </w:r>
      <w:proofErr w:type="spellEnd"/>
      <w:r w:rsidRPr="005E09A7">
        <w:rPr>
          <w:rFonts w:ascii="Arial" w:hAnsi="Arial" w:cs="Arial"/>
          <w:color w:val="000000"/>
          <w:sz w:val="22"/>
          <w:szCs w:val="22"/>
        </w:rPr>
        <w:t xml:space="preserve"> itu dalam suatu </w:t>
      </w:r>
      <w:r w:rsidRPr="005E09A7">
        <w:rPr>
          <w:rFonts w:ascii="Arial" w:hAnsi="Arial" w:cs="Arial"/>
          <w:color w:val="000000"/>
          <w:sz w:val="22"/>
          <w:szCs w:val="22"/>
          <w:lang w:val="en-US"/>
        </w:rPr>
        <w:t>U</w:t>
      </w:r>
      <w:proofErr w:type="spellStart"/>
      <w:r w:rsidRPr="005E09A7">
        <w:rPr>
          <w:rFonts w:ascii="Arial" w:hAnsi="Arial" w:cs="Arial"/>
          <w:color w:val="000000"/>
          <w:sz w:val="22"/>
          <w:szCs w:val="22"/>
        </w:rPr>
        <w:t>ndang</w:t>
      </w:r>
      <w:proofErr w:type="spellEnd"/>
      <w:r w:rsidRPr="005E09A7">
        <w:rPr>
          <w:rFonts w:ascii="Arial" w:hAnsi="Arial" w:cs="Arial"/>
          <w:color w:val="000000"/>
          <w:sz w:val="22"/>
          <w:szCs w:val="22"/>
        </w:rPr>
        <w:t>-</w:t>
      </w:r>
      <w:r w:rsidRPr="005E09A7">
        <w:rPr>
          <w:rFonts w:ascii="Arial" w:hAnsi="Arial" w:cs="Arial"/>
          <w:color w:val="000000"/>
          <w:sz w:val="22"/>
          <w:szCs w:val="22"/>
          <w:lang w:val="en-US"/>
        </w:rPr>
        <w:t>U</w:t>
      </w:r>
      <w:proofErr w:type="spellStart"/>
      <w:r w:rsidRPr="005E09A7">
        <w:rPr>
          <w:rFonts w:ascii="Arial" w:hAnsi="Arial" w:cs="Arial"/>
          <w:color w:val="000000"/>
          <w:sz w:val="22"/>
          <w:szCs w:val="22"/>
        </w:rPr>
        <w:t>ndang</w:t>
      </w:r>
      <w:proofErr w:type="spellEnd"/>
      <w:r w:rsidRPr="005E09A7">
        <w:rPr>
          <w:rFonts w:ascii="Arial" w:hAnsi="Arial" w:cs="Arial"/>
          <w:color w:val="000000"/>
          <w:sz w:val="22"/>
          <w:szCs w:val="22"/>
        </w:rPr>
        <w:t xml:space="preserve"> </w:t>
      </w:r>
      <w:r w:rsidRPr="005E09A7">
        <w:rPr>
          <w:rFonts w:ascii="Arial" w:hAnsi="Arial" w:cs="Arial"/>
          <w:color w:val="000000"/>
          <w:sz w:val="22"/>
          <w:szCs w:val="22"/>
          <w:lang w:val="en-US"/>
        </w:rPr>
        <w:t>D</w:t>
      </w:r>
      <w:r w:rsidRPr="005E09A7">
        <w:rPr>
          <w:rFonts w:ascii="Arial" w:hAnsi="Arial" w:cs="Arial"/>
          <w:color w:val="000000"/>
          <w:sz w:val="22"/>
          <w:szCs w:val="22"/>
        </w:rPr>
        <w:t xml:space="preserve">asar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Indonesia, yang membentuk suatu susunan Negara Republik Indonesia yang </w:t>
      </w:r>
      <w:proofErr w:type="spellStart"/>
      <w:r w:rsidRPr="005E09A7">
        <w:rPr>
          <w:rFonts w:ascii="Arial" w:hAnsi="Arial" w:cs="Arial"/>
          <w:color w:val="000000"/>
          <w:sz w:val="22"/>
          <w:szCs w:val="22"/>
        </w:rPr>
        <w:t>berkedaulatan</w:t>
      </w:r>
      <w:proofErr w:type="spellEnd"/>
      <w:r w:rsidRPr="005E09A7">
        <w:rPr>
          <w:rFonts w:ascii="Arial" w:hAnsi="Arial" w:cs="Arial"/>
          <w:color w:val="000000"/>
          <w:sz w:val="22"/>
          <w:szCs w:val="22"/>
        </w:rPr>
        <w:t xml:space="preserve"> rakyat dengan berdasar kepada Ketuhanan yang Maha Esa, Kemanusiaan yang </w:t>
      </w:r>
      <w:proofErr w:type="spellStart"/>
      <w:r w:rsidRPr="005E09A7">
        <w:rPr>
          <w:rFonts w:ascii="Arial" w:hAnsi="Arial" w:cs="Arial"/>
          <w:color w:val="000000"/>
          <w:sz w:val="22"/>
          <w:szCs w:val="22"/>
        </w:rPr>
        <w:t>beradil</w:t>
      </w:r>
      <w:proofErr w:type="spellEnd"/>
      <w:r w:rsidRPr="005E09A7">
        <w:rPr>
          <w:rFonts w:ascii="Arial" w:hAnsi="Arial" w:cs="Arial"/>
          <w:color w:val="000000"/>
          <w:sz w:val="22"/>
          <w:szCs w:val="22"/>
        </w:rPr>
        <w:t xml:space="preserve"> dan berada</w:t>
      </w:r>
      <w:r w:rsidRPr="005E09A7">
        <w:rPr>
          <w:rFonts w:ascii="Arial" w:hAnsi="Arial" w:cs="Arial"/>
          <w:color w:val="000000"/>
          <w:sz w:val="22"/>
          <w:szCs w:val="22"/>
          <w:lang w:val="en-US"/>
        </w:rPr>
        <w:t>b</w:t>
      </w:r>
      <w:r w:rsidRPr="005E09A7">
        <w:rPr>
          <w:rFonts w:ascii="Arial" w:hAnsi="Arial" w:cs="Arial"/>
          <w:color w:val="000000"/>
          <w:sz w:val="22"/>
          <w:szCs w:val="22"/>
        </w:rPr>
        <w:t>, persatuan Indonesia, kerakyatan yang dipimpin oleh hikmat dalam kebijaksanaan dalam permusyawaratan perwakilan serta dengan keadilan sosial bagi seluruh rakyat Indonesia”.</w:t>
      </w:r>
    </w:p>
    <w:p w14:paraId="0050D351" w14:textId="77777777" w:rsidR="00684A7A" w:rsidRPr="005E09A7" w:rsidRDefault="00684A7A" w:rsidP="00684A7A">
      <w:pPr>
        <w:tabs>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Pada alinea keempat tersebut telah disebutkan dalam membentuk suatu pemerintahan negara Indonesia yang mempunyai tujuan utama yaitu untuk </w:t>
      </w:r>
      <w:proofErr w:type="spellStart"/>
      <w:r w:rsidRPr="005E09A7">
        <w:rPr>
          <w:rFonts w:ascii="Arial" w:hAnsi="Arial" w:cs="Arial"/>
          <w:color w:val="000000"/>
          <w:sz w:val="22"/>
          <w:szCs w:val="22"/>
        </w:rPr>
        <w:t>mensejahterakan</w:t>
      </w:r>
      <w:proofErr w:type="spellEnd"/>
      <w:r w:rsidRPr="005E09A7">
        <w:rPr>
          <w:rFonts w:ascii="Arial" w:hAnsi="Arial" w:cs="Arial"/>
          <w:color w:val="000000"/>
          <w:sz w:val="22"/>
          <w:szCs w:val="22"/>
        </w:rPr>
        <w:t xml:space="preserve"> masyarakat umum dan sangat berdaulat kepada masyarakat serta mempunyai dasar yang begitu kuat sehingga dijadikan pedoman untuk membuat sebuah peraturan negara serta dasar dalam menjalankan roda pemerintahan pusat maupun pemerintah daerah.</w:t>
      </w:r>
    </w:p>
    <w:p w14:paraId="37C78612" w14:textId="77777777" w:rsidR="00684A7A" w:rsidRPr="005E09A7" w:rsidRDefault="00684A7A" w:rsidP="00684A7A">
      <w:pPr>
        <w:tabs>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Demi negara hukum yang berkeadilan sosial,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juga mengatur secara umum hak warga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dan penduduknya disebutkan pada pasal 27 ayat (1)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menyebutkan bahwa: </w:t>
      </w:r>
    </w:p>
    <w:p w14:paraId="7C6F2A7E" w14:textId="77777777" w:rsidR="00684A7A" w:rsidRPr="005E09A7" w:rsidRDefault="00684A7A" w:rsidP="00684A7A">
      <w:pPr>
        <w:tabs>
          <w:tab w:val="left" w:pos="709"/>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425"/>
        <w:jc w:val="both"/>
        <w:rPr>
          <w:rFonts w:ascii="Arial" w:hAnsi="Arial" w:cs="Arial"/>
          <w:color w:val="000000"/>
          <w:sz w:val="22"/>
          <w:szCs w:val="22"/>
        </w:rPr>
      </w:pPr>
      <w:r w:rsidRPr="005E09A7">
        <w:rPr>
          <w:rFonts w:ascii="Arial" w:hAnsi="Arial" w:cs="Arial"/>
          <w:color w:val="000000"/>
          <w:sz w:val="22"/>
          <w:szCs w:val="22"/>
        </w:rPr>
        <w:t>“Segala warga negara bersamaan kedudukannya di dalam hukum dan pemerintahan dan wajib menjunjung hukum dan pemerintahan itu dengan tidak ada kecualinya”.</w:t>
      </w:r>
    </w:p>
    <w:p w14:paraId="4FBE16B6" w14:textId="77777777" w:rsidR="00684A7A" w:rsidRPr="005E09A7" w:rsidRDefault="00684A7A" w:rsidP="00684A7A">
      <w:pPr>
        <w:tabs>
          <w:tab w:val="left" w:pos="709"/>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425"/>
        <w:jc w:val="both"/>
        <w:rPr>
          <w:rFonts w:ascii="Arial" w:hAnsi="Arial" w:cs="Arial"/>
          <w:color w:val="000000"/>
          <w:sz w:val="22"/>
          <w:szCs w:val="22"/>
        </w:rPr>
      </w:pPr>
    </w:p>
    <w:p w14:paraId="4A7A3688" w14:textId="77777777" w:rsidR="00684A7A" w:rsidRPr="005E09A7" w:rsidRDefault="00684A7A" w:rsidP="00684A7A">
      <w:pPr>
        <w:tabs>
          <w:tab w:val="left" w:pos="709"/>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Hak anak juga dicantumkan dalam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anak juga termasuk subjek hukum warga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yang berhak memperoleh perlindungan dari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Pasal 28 B ayat (2)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menyebutkan bahwa:</w:t>
      </w:r>
    </w:p>
    <w:p w14:paraId="4D8AE742" w14:textId="77777777" w:rsidR="00684A7A" w:rsidRPr="005E09A7" w:rsidRDefault="00684A7A" w:rsidP="00684A7A">
      <w:pPr>
        <w:tabs>
          <w:tab w:val="left" w:pos="709"/>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425"/>
        <w:jc w:val="both"/>
        <w:rPr>
          <w:rFonts w:ascii="Arial" w:hAnsi="Arial" w:cs="Arial"/>
          <w:color w:val="000000"/>
          <w:sz w:val="22"/>
          <w:szCs w:val="22"/>
          <w:lang w:val="en-US"/>
        </w:rPr>
      </w:pPr>
      <w:r w:rsidRPr="005E09A7">
        <w:rPr>
          <w:rFonts w:ascii="Arial" w:hAnsi="Arial" w:cs="Arial"/>
          <w:color w:val="000000"/>
          <w:sz w:val="22"/>
          <w:szCs w:val="22"/>
        </w:rPr>
        <w:lastRenderedPageBreak/>
        <w:t>“Setiap anak berhak atas kelangsungan hidup, tumbuh, dan berkembang serta berhak atas perlindungan dari kekerasan dan diskriminasi</w:t>
      </w:r>
      <w:r w:rsidRPr="005E09A7">
        <w:rPr>
          <w:rFonts w:ascii="Arial" w:hAnsi="Arial" w:cs="Arial"/>
          <w:color w:val="000000"/>
          <w:sz w:val="22"/>
          <w:szCs w:val="22"/>
          <w:lang w:val="en-US"/>
        </w:rPr>
        <w:t>”.</w:t>
      </w:r>
    </w:p>
    <w:p w14:paraId="64D69F5F" w14:textId="77777777" w:rsidR="00684A7A" w:rsidRPr="005E09A7" w:rsidRDefault="00684A7A" w:rsidP="00684A7A">
      <w:pPr>
        <w:tabs>
          <w:tab w:val="left" w:pos="709"/>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425"/>
        <w:jc w:val="both"/>
        <w:rPr>
          <w:rFonts w:ascii="Arial" w:hAnsi="Arial" w:cs="Arial"/>
          <w:color w:val="000000"/>
          <w:sz w:val="22"/>
          <w:szCs w:val="22"/>
          <w:lang w:val="en-US"/>
        </w:rPr>
      </w:pPr>
    </w:p>
    <w:p w14:paraId="18ACFBE5" w14:textId="77777777" w:rsidR="00684A7A" w:rsidRPr="005E09A7" w:rsidRDefault="00684A7A" w:rsidP="00684A7A">
      <w:pPr>
        <w:tabs>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jc w:val="both"/>
        <w:rPr>
          <w:rFonts w:ascii="Arial" w:hAnsi="Arial" w:cs="Arial"/>
          <w:color w:val="000000"/>
          <w:sz w:val="22"/>
          <w:szCs w:val="22"/>
        </w:rPr>
      </w:pPr>
      <w:r w:rsidRPr="005E09A7">
        <w:rPr>
          <w:rFonts w:ascii="Arial" w:hAnsi="Arial" w:cs="Arial"/>
          <w:color w:val="000000"/>
          <w:sz w:val="22"/>
          <w:szCs w:val="22"/>
        </w:rPr>
        <w:t xml:space="preserve">Pasal 28 D ayat (1)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menyebutkan bahwa:</w:t>
      </w:r>
    </w:p>
    <w:p w14:paraId="3F4847C0" w14:textId="77777777" w:rsidR="00684A7A" w:rsidRPr="005E09A7" w:rsidRDefault="00684A7A" w:rsidP="00684A7A">
      <w:pPr>
        <w:tabs>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425"/>
        <w:jc w:val="both"/>
        <w:rPr>
          <w:rFonts w:ascii="Arial" w:hAnsi="Arial" w:cs="Arial"/>
          <w:color w:val="000000"/>
          <w:sz w:val="22"/>
          <w:szCs w:val="22"/>
        </w:rPr>
      </w:pPr>
      <w:r w:rsidRPr="005E09A7">
        <w:rPr>
          <w:rFonts w:ascii="Arial" w:hAnsi="Arial" w:cs="Arial"/>
          <w:color w:val="000000"/>
          <w:sz w:val="22"/>
          <w:szCs w:val="22"/>
        </w:rPr>
        <w:t xml:space="preserve">“Setiap orang berhak atas pengakuan, jaminan, perlindungan, dan kepastian hukum yang adil serta perlakuan yang sama </w:t>
      </w:r>
      <w:proofErr w:type="spellStart"/>
      <w:r w:rsidRPr="005E09A7">
        <w:rPr>
          <w:rFonts w:ascii="Arial" w:hAnsi="Arial" w:cs="Arial"/>
          <w:color w:val="000000"/>
          <w:sz w:val="22"/>
          <w:szCs w:val="22"/>
        </w:rPr>
        <w:t>dihadapan</w:t>
      </w:r>
      <w:proofErr w:type="spellEnd"/>
      <w:r w:rsidRPr="005E09A7">
        <w:rPr>
          <w:rFonts w:ascii="Arial" w:hAnsi="Arial" w:cs="Arial"/>
          <w:color w:val="000000"/>
          <w:sz w:val="22"/>
          <w:szCs w:val="22"/>
        </w:rPr>
        <w:t xml:space="preserve"> hukum.”</w:t>
      </w:r>
    </w:p>
    <w:p w14:paraId="52F55622" w14:textId="77777777" w:rsidR="00684A7A" w:rsidRPr="005E09A7" w:rsidRDefault="00684A7A" w:rsidP="00684A7A">
      <w:pPr>
        <w:tabs>
          <w:tab w:val="left" w:pos="993"/>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5"/>
        <w:jc w:val="both"/>
        <w:rPr>
          <w:rFonts w:ascii="Arial" w:hAnsi="Arial" w:cs="Arial"/>
          <w:color w:val="000000"/>
          <w:sz w:val="22"/>
          <w:szCs w:val="22"/>
        </w:rPr>
      </w:pPr>
      <w:r w:rsidRPr="005E09A7">
        <w:rPr>
          <w:rFonts w:ascii="Arial" w:hAnsi="Arial" w:cs="Arial"/>
          <w:color w:val="000000"/>
          <w:sz w:val="22"/>
          <w:szCs w:val="22"/>
        </w:rPr>
        <w:t xml:space="preserve">Penyidik selaku pejabat polisi negara Republik Indonesia yang diberikan wewenang untuk menangani perkara, juga dicantumkan dalam Pasal 30 ayat (4)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yang menyebutkan bahwa:</w:t>
      </w:r>
    </w:p>
    <w:p w14:paraId="28F637D6" w14:textId="1ADF649B" w:rsidR="00684A7A" w:rsidRPr="005E09A7" w:rsidRDefault="00684A7A" w:rsidP="00684A7A">
      <w:pPr>
        <w:tabs>
          <w:tab w:val="left" w:pos="33"/>
          <w:tab w:val="left" w:pos="993"/>
        </w:tabs>
        <w:autoSpaceDE w:val="0"/>
        <w:autoSpaceDN w:val="0"/>
        <w:adjustRightInd w:val="0"/>
        <w:ind w:left="414"/>
        <w:jc w:val="both"/>
        <w:rPr>
          <w:rFonts w:ascii="Arial" w:hAnsi="Arial" w:cs="Arial"/>
          <w:color w:val="000000"/>
          <w:sz w:val="22"/>
          <w:szCs w:val="22"/>
        </w:rPr>
      </w:pPr>
      <w:r w:rsidRPr="005E09A7">
        <w:rPr>
          <w:rFonts w:ascii="Arial" w:hAnsi="Arial" w:cs="Arial"/>
          <w:color w:val="000000"/>
          <w:sz w:val="22"/>
          <w:szCs w:val="22"/>
        </w:rPr>
        <w:t xml:space="preserve">"Kepolisian Negara Republik Indonesia sebagai alat </w:t>
      </w:r>
      <w:r>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yang </w:t>
      </w:r>
      <w:proofErr w:type="spellStart"/>
      <w:r w:rsidRPr="005E09A7">
        <w:rPr>
          <w:rFonts w:ascii="Arial" w:hAnsi="Arial" w:cs="Arial"/>
          <w:color w:val="000000"/>
          <w:sz w:val="22"/>
          <w:szCs w:val="22"/>
        </w:rPr>
        <w:t>menjgaa</w:t>
      </w:r>
      <w:proofErr w:type="spellEnd"/>
      <w:r w:rsidRPr="005E09A7">
        <w:rPr>
          <w:rFonts w:ascii="Arial" w:hAnsi="Arial" w:cs="Arial"/>
          <w:color w:val="000000"/>
          <w:sz w:val="22"/>
          <w:szCs w:val="22"/>
        </w:rPr>
        <w:t xml:space="preserve"> keamanan dan ketertiban masyarakat bertugas melindungi, mengayomi, melayani masyarakat, serta menegakkan hukum.</w:t>
      </w:r>
    </w:p>
    <w:p w14:paraId="08C8CC49" w14:textId="77777777" w:rsidR="00684A7A" w:rsidRPr="005E09A7" w:rsidRDefault="00684A7A" w:rsidP="00684A7A">
      <w:pPr>
        <w:tabs>
          <w:tab w:val="left" w:pos="33"/>
          <w:tab w:val="left" w:pos="993"/>
        </w:tabs>
        <w:autoSpaceDE w:val="0"/>
        <w:autoSpaceDN w:val="0"/>
        <w:adjustRightInd w:val="0"/>
        <w:ind w:firstLine="425"/>
        <w:jc w:val="both"/>
        <w:rPr>
          <w:rFonts w:ascii="Arial" w:hAnsi="Arial" w:cs="Arial"/>
          <w:color w:val="000000"/>
          <w:sz w:val="22"/>
          <w:szCs w:val="22"/>
        </w:rPr>
      </w:pPr>
    </w:p>
    <w:p w14:paraId="1A51C132" w14:textId="289B56CA" w:rsidR="00684A7A" w:rsidRPr="005E09A7" w:rsidRDefault="00684A7A" w:rsidP="00684A7A">
      <w:pPr>
        <w:pStyle w:val="ListParagraph"/>
        <w:spacing w:line="480" w:lineRule="auto"/>
        <w:ind w:left="0" w:firstLine="414"/>
        <w:jc w:val="both"/>
        <w:rPr>
          <w:rFonts w:ascii="Arial" w:hAnsi="Arial" w:cs="Arial"/>
          <w:color w:val="000000"/>
          <w:sz w:val="22"/>
          <w:szCs w:val="22"/>
        </w:rPr>
      </w:pPr>
      <w:r w:rsidRPr="005E09A7">
        <w:rPr>
          <w:rFonts w:ascii="Arial" w:hAnsi="Arial" w:cs="Arial"/>
          <w:color w:val="000000"/>
          <w:sz w:val="22"/>
          <w:szCs w:val="22"/>
        </w:rPr>
        <w:t xml:space="preserve">Hal ini berarti Republik Indonesia ialah Negara Hukum yang demokratis berdasarkan Pancasila dan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 menjunjung tinggi hak asasi manusia dan menjamin segala warga </w:t>
      </w:r>
      <w:r>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bersamaan kedudukannya di dalam hukum dan pemerintahan, serta wajib menjunjung hukum dan pemerintahan itu dengan tidak ada kecualinya. Jelaslah bahwa penghayatan, pengalaman, dan pelaksaan hak asasi manusia maupun serta kewajiban warga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untuk menegakkan keadilan tidak boleh ditinggalkan oleh setiap warga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setiap penyelenggaraan negara, setiap lembaga kenegaraan dan lembaga kemasyarakatan baik </w:t>
      </w:r>
      <w:proofErr w:type="spellStart"/>
      <w:r w:rsidRPr="005E09A7">
        <w:rPr>
          <w:rFonts w:ascii="Arial" w:hAnsi="Arial" w:cs="Arial"/>
          <w:color w:val="000000"/>
          <w:sz w:val="22"/>
          <w:szCs w:val="22"/>
        </w:rPr>
        <w:t>dipusat</w:t>
      </w:r>
      <w:proofErr w:type="spellEnd"/>
      <w:r w:rsidRPr="005E09A7">
        <w:rPr>
          <w:rFonts w:ascii="Arial" w:hAnsi="Arial" w:cs="Arial"/>
          <w:color w:val="000000"/>
          <w:sz w:val="22"/>
          <w:szCs w:val="22"/>
        </w:rPr>
        <w:t xml:space="preserve"> maupun didaerah yang perlu terwujud pula dalam dan adanya hukum acara pidana ini</w:t>
      </w:r>
      <w:r w:rsidRPr="005E09A7">
        <w:rPr>
          <w:rStyle w:val="FootnoteReference"/>
          <w:rFonts w:ascii="Arial" w:hAnsi="Arial" w:cs="Arial"/>
          <w:color w:val="000000"/>
          <w:sz w:val="22"/>
          <w:szCs w:val="22"/>
        </w:rPr>
        <w:footnoteReference w:id="15"/>
      </w:r>
      <w:r w:rsidRPr="005E09A7">
        <w:rPr>
          <w:rFonts w:ascii="Arial" w:hAnsi="Arial" w:cs="Arial"/>
          <w:color w:val="000000"/>
          <w:sz w:val="22"/>
          <w:szCs w:val="22"/>
        </w:rPr>
        <w:t>.</w:t>
      </w:r>
    </w:p>
    <w:p w14:paraId="4D6D693D" w14:textId="77777777" w:rsidR="00684A7A" w:rsidRPr="005E09A7" w:rsidRDefault="00684A7A" w:rsidP="00684A7A">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Hal mana untuk seluruh wilayah Negara Republik Indonesia diperlukan adanya satu kesatuan hukum dalam arti hanya ada satu hukum nasional yang mengabdi pada kepentingan nasional, untuk itu perlu diadakan pembangunan serta pembaruan hukum dengan menyempurnakan peraturan perundang-undangan serta dilanjutkan </w:t>
      </w:r>
      <w:r w:rsidRPr="005E09A7">
        <w:rPr>
          <w:rFonts w:ascii="Arial" w:hAnsi="Arial" w:cs="Arial"/>
          <w:color w:val="000000"/>
          <w:sz w:val="22"/>
          <w:szCs w:val="22"/>
        </w:rPr>
        <w:lastRenderedPageBreak/>
        <w:t xml:space="preserve">dan ditingkatkan usaha kodifikasi dan unifikasi hukum dalam bidang tertentu dengan memperhatikan kesadaran hukum dalam masyarakat yang berkembang </w:t>
      </w:r>
      <w:proofErr w:type="spellStart"/>
      <w:r w:rsidRPr="005E09A7">
        <w:rPr>
          <w:rFonts w:ascii="Arial" w:hAnsi="Arial" w:cs="Arial"/>
          <w:color w:val="000000"/>
          <w:sz w:val="22"/>
          <w:szCs w:val="22"/>
        </w:rPr>
        <w:t>kearah</w:t>
      </w:r>
      <w:proofErr w:type="spellEnd"/>
      <w:r w:rsidRPr="005E09A7">
        <w:rPr>
          <w:rFonts w:ascii="Arial" w:hAnsi="Arial" w:cs="Arial"/>
          <w:color w:val="000000"/>
          <w:sz w:val="22"/>
          <w:szCs w:val="22"/>
        </w:rPr>
        <w:t xml:space="preserve"> modernisasi menurut tingkatan kemajuan pembangunan </w:t>
      </w:r>
      <w:proofErr w:type="spellStart"/>
      <w:r w:rsidRPr="005E09A7">
        <w:rPr>
          <w:rFonts w:ascii="Arial" w:hAnsi="Arial" w:cs="Arial"/>
          <w:color w:val="000000"/>
          <w:sz w:val="22"/>
          <w:szCs w:val="22"/>
        </w:rPr>
        <w:t>disegala</w:t>
      </w:r>
      <w:proofErr w:type="spellEnd"/>
      <w:r w:rsidRPr="005E09A7">
        <w:rPr>
          <w:rFonts w:ascii="Arial" w:hAnsi="Arial" w:cs="Arial"/>
          <w:color w:val="000000"/>
          <w:sz w:val="22"/>
          <w:szCs w:val="22"/>
        </w:rPr>
        <w:t xml:space="preserve"> bidang. Pembangunan yang demikian ini dibidang hukum acara pidana bertujuan agar masyarakat dapat menghayati hak dan kewajibannya dan agar dapat dicapai serta ditingkatkan pembinaan sikap para pelaksana penegak hukum sesuai dengan fungsi dan wewenang masing-masing ke arah tegak dan menatap hukum, keadilan, dan perlindungan yang merupakan pengayoman terhadap keluhuran harkat serta martabat manusia, ketertiban, dan kepastian hukum demi tegaknya Republik Indonesia sebagai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hukum sesuai dengan Pancasila dan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w:t>
      </w:r>
      <w:r w:rsidRPr="005E09A7">
        <w:rPr>
          <w:rStyle w:val="FootnoteReference"/>
          <w:rFonts w:ascii="Arial" w:hAnsi="Arial" w:cs="Arial"/>
          <w:color w:val="000000"/>
          <w:sz w:val="22"/>
          <w:szCs w:val="22"/>
        </w:rPr>
        <w:footnoteReference w:id="16"/>
      </w:r>
      <w:r w:rsidRPr="005E09A7">
        <w:rPr>
          <w:rFonts w:ascii="Arial" w:hAnsi="Arial" w:cs="Arial"/>
          <w:color w:val="000000"/>
          <w:sz w:val="22"/>
          <w:szCs w:val="22"/>
        </w:rPr>
        <w:t>.</w:t>
      </w:r>
    </w:p>
    <w:p w14:paraId="796B2D56" w14:textId="77777777" w:rsidR="00684A7A" w:rsidRPr="005E09A7" w:rsidRDefault="00684A7A" w:rsidP="00684A7A">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lang w:val="en-US"/>
        </w:rPr>
      </w:pPr>
      <w:r w:rsidRPr="005E09A7">
        <w:rPr>
          <w:rFonts w:ascii="Arial" w:hAnsi="Arial" w:cs="Arial"/>
          <w:color w:val="000000"/>
          <w:sz w:val="22"/>
          <w:szCs w:val="22"/>
        </w:rPr>
        <w:t xml:space="preserve">Oleh karena itu, undang-undang ini yang mengatur tentang hukum acara pidana nasional, wajib didasarkan pada </w:t>
      </w:r>
      <w:proofErr w:type="spellStart"/>
      <w:r w:rsidRPr="005E09A7">
        <w:rPr>
          <w:rFonts w:ascii="Arial" w:hAnsi="Arial" w:cs="Arial"/>
          <w:color w:val="000000"/>
          <w:sz w:val="22"/>
          <w:szCs w:val="22"/>
        </w:rPr>
        <w:t>falsasah</w:t>
      </w:r>
      <w:proofErr w:type="spellEnd"/>
      <w:r w:rsidRPr="005E09A7">
        <w:rPr>
          <w:rFonts w:ascii="Arial" w:hAnsi="Arial" w:cs="Arial"/>
          <w:color w:val="000000"/>
          <w:sz w:val="22"/>
          <w:szCs w:val="22"/>
        </w:rPr>
        <w:t xml:space="preserve"> pandangan hidup bangsa dan dasar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sudah seharusnya di dalam ketentuan materi pasal atau ayatnya tercermin perlindungan terhadap hak asasi manusia serta kewajiban warga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Asas yang mengatur perlindungan terhadap keluhuran harkat serta martabat manusia yang telah diletakkan di dalam Bab XA Pasal 28A sampai dengan Pasal 28J </w:t>
      </w:r>
      <w:proofErr w:type="spellStart"/>
      <w:r w:rsidRPr="005E09A7">
        <w:rPr>
          <w:rFonts w:ascii="Arial" w:hAnsi="Arial" w:cs="Arial"/>
          <w:color w:val="000000"/>
          <w:sz w:val="22"/>
          <w:szCs w:val="22"/>
          <w:lang w:val="en-US"/>
        </w:rPr>
        <w:t>serta</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Dasar 1945</w:t>
      </w:r>
      <w:r w:rsidRPr="005E09A7">
        <w:rPr>
          <w:rFonts w:ascii="Arial" w:hAnsi="Arial" w:cs="Arial"/>
          <w:color w:val="000000"/>
          <w:sz w:val="22"/>
          <w:szCs w:val="22"/>
          <w:lang w:val="en-US"/>
        </w:rPr>
        <w:t>.</w:t>
      </w:r>
    </w:p>
    <w:p w14:paraId="1FB736D4" w14:textId="77777777" w:rsidR="00684A7A" w:rsidRPr="005E09A7" w:rsidRDefault="00684A7A" w:rsidP="00684A7A">
      <w:p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Anak sebagai korban kejahatan dalam pembahasan perlindungan hukum terhadap anak dapat ditemukan dalam ketentuan KUHP yang mengatur beberapa jenis kejahatan seksual yang dialami anak dan perempuan yaitu:</w:t>
      </w:r>
    </w:p>
    <w:p w14:paraId="52BF1CC9" w14:textId="77777777" w:rsidR="00684A7A" w:rsidRPr="005E09A7" w:rsidRDefault="00684A7A" w:rsidP="00684A7A">
      <w:pPr>
        <w:pStyle w:val="ListParagraph"/>
        <w:numPr>
          <w:ilvl w:val="0"/>
          <w:numId w:val="10"/>
        </w:numPr>
        <w:tabs>
          <w:tab w:val="left" w:pos="426"/>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285 KUHP merumuskan:</w:t>
      </w:r>
    </w:p>
    <w:p w14:paraId="08C02696"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5"/>
        <w:jc w:val="both"/>
        <w:rPr>
          <w:rFonts w:ascii="Arial" w:hAnsi="Arial" w:cs="Arial"/>
          <w:color w:val="000000"/>
          <w:sz w:val="22"/>
          <w:szCs w:val="22"/>
        </w:rPr>
      </w:pPr>
      <w:r w:rsidRPr="005E09A7">
        <w:rPr>
          <w:rFonts w:ascii="Arial" w:hAnsi="Arial" w:cs="Arial"/>
          <w:color w:val="000000"/>
          <w:sz w:val="22"/>
          <w:szCs w:val="22"/>
        </w:rPr>
        <w:t>“</w:t>
      </w:r>
      <w:proofErr w:type="spellStart"/>
      <w:r w:rsidRPr="005E09A7">
        <w:rPr>
          <w:rFonts w:ascii="Arial" w:hAnsi="Arial" w:cs="Arial"/>
          <w:color w:val="000000"/>
          <w:sz w:val="22"/>
          <w:szCs w:val="22"/>
        </w:rPr>
        <w:t>Barangsiapa</w:t>
      </w:r>
      <w:proofErr w:type="spellEnd"/>
      <w:r w:rsidRPr="005E09A7">
        <w:rPr>
          <w:rFonts w:ascii="Arial" w:hAnsi="Arial" w:cs="Arial"/>
          <w:color w:val="000000"/>
          <w:sz w:val="22"/>
          <w:szCs w:val="22"/>
        </w:rPr>
        <w:t xml:space="preserve"> dengan kekerasan atau ancaman kekerasan memaksa seorang wanita bersetubuh dengan dia </w:t>
      </w:r>
      <w:proofErr w:type="spellStart"/>
      <w:r w:rsidRPr="005E09A7">
        <w:rPr>
          <w:rFonts w:ascii="Arial" w:hAnsi="Arial" w:cs="Arial"/>
          <w:color w:val="000000"/>
          <w:sz w:val="22"/>
          <w:szCs w:val="22"/>
        </w:rPr>
        <w:t>diluar</w:t>
      </w:r>
      <w:proofErr w:type="spellEnd"/>
      <w:r w:rsidRPr="005E09A7">
        <w:rPr>
          <w:rFonts w:ascii="Arial" w:hAnsi="Arial" w:cs="Arial"/>
          <w:color w:val="000000"/>
          <w:sz w:val="22"/>
          <w:szCs w:val="22"/>
        </w:rPr>
        <w:t xml:space="preserve"> perkawinan, diancam karena melakukan perkosaan dengan pidana penjara paling lama dua belas tahun.”</w:t>
      </w:r>
    </w:p>
    <w:p w14:paraId="4E94FA9E"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5"/>
        <w:jc w:val="both"/>
        <w:rPr>
          <w:rFonts w:ascii="Arial" w:hAnsi="Arial" w:cs="Arial"/>
          <w:color w:val="000000"/>
          <w:sz w:val="22"/>
          <w:szCs w:val="22"/>
        </w:rPr>
      </w:pPr>
    </w:p>
    <w:p w14:paraId="445F6D18" w14:textId="77777777" w:rsidR="00684A7A" w:rsidRPr="005E09A7"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287 ayat (1) KUHP menyebutkan:</w:t>
      </w:r>
    </w:p>
    <w:p w14:paraId="1BE90890"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5"/>
        <w:jc w:val="both"/>
        <w:rPr>
          <w:rFonts w:ascii="Arial" w:hAnsi="Arial" w:cs="Arial"/>
          <w:color w:val="000000"/>
          <w:sz w:val="22"/>
          <w:szCs w:val="22"/>
        </w:rPr>
      </w:pPr>
      <w:r w:rsidRPr="005E09A7">
        <w:rPr>
          <w:rFonts w:ascii="Arial" w:hAnsi="Arial" w:cs="Arial"/>
          <w:color w:val="000000"/>
          <w:sz w:val="22"/>
          <w:szCs w:val="22"/>
        </w:rPr>
        <w:t xml:space="preserve"> “</w:t>
      </w:r>
      <w:proofErr w:type="spellStart"/>
      <w:r w:rsidRPr="005E09A7">
        <w:rPr>
          <w:rFonts w:ascii="Arial" w:hAnsi="Arial" w:cs="Arial"/>
          <w:color w:val="000000"/>
          <w:sz w:val="22"/>
          <w:szCs w:val="22"/>
        </w:rPr>
        <w:t>Barangsiapa</w:t>
      </w:r>
      <w:proofErr w:type="spellEnd"/>
      <w:r w:rsidRPr="005E09A7">
        <w:rPr>
          <w:rFonts w:ascii="Arial" w:hAnsi="Arial" w:cs="Arial"/>
          <w:color w:val="000000"/>
          <w:sz w:val="22"/>
          <w:szCs w:val="22"/>
        </w:rPr>
        <w:t xml:space="preserve"> bersetubuh dengan perempuan yang bukan istrinya, sedang diketahuinya atau harus patut disangkanya, bahwa umur perempuan itu belum cukup 15 (lima belas) tahun kalau tidak nyata berapa umurnya, bahwa perempuan itu belum masanya untuk kawin, dihukum penjara selama-lamanya 9 (sembilan) tahun.”</w:t>
      </w:r>
    </w:p>
    <w:p w14:paraId="55FA43CB"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5"/>
        <w:jc w:val="both"/>
        <w:rPr>
          <w:rFonts w:ascii="Arial" w:hAnsi="Arial" w:cs="Arial"/>
          <w:color w:val="000000"/>
          <w:sz w:val="22"/>
          <w:szCs w:val="22"/>
        </w:rPr>
      </w:pPr>
    </w:p>
    <w:p w14:paraId="7D07A785" w14:textId="77777777" w:rsidR="00684A7A" w:rsidRPr="005E09A7"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287 ayat (2) KUHP menyebutkan:</w:t>
      </w:r>
    </w:p>
    <w:p w14:paraId="29B2A549"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 xml:space="preserve"> “Penuntutan Hanya dilakukan kalau ada pengaduan, kecuali umur perempuan itu belum sampai 12 (dua belas) tahun atau salah satu hal yang tersebut pada Pasal 291 dan 294.”</w:t>
      </w:r>
    </w:p>
    <w:p w14:paraId="457BA0AF"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p>
    <w:p w14:paraId="32D03823" w14:textId="77777777" w:rsidR="00684A7A"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jc w:val="both"/>
        <w:rPr>
          <w:rFonts w:ascii="Arial" w:hAnsi="Arial" w:cs="Arial"/>
          <w:color w:val="000000"/>
          <w:sz w:val="22"/>
          <w:szCs w:val="22"/>
        </w:rPr>
      </w:pPr>
      <w:r w:rsidRPr="005E09A7">
        <w:rPr>
          <w:rFonts w:ascii="Arial" w:hAnsi="Arial" w:cs="Arial"/>
          <w:color w:val="000000"/>
          <w:sz w:val="22"/>
          <w:szCs w:val="22"/>
        </w:rPr>
        <w:t>Pasal 288 KUHP merumuskan:</w:t>
      </w:r>
    </w:p>
    <w:p w14:paraId="79065307" w14:textId="77777777" w:rsidR="00684A7A" w:rsidRPr="005E09A7" w:rsidRDefault="00684A7A" w:rsidP="00684A7A">
      <w:pPr>
        <w:pStyle w:val="ListParagraph"/>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jc w:val="both"/>
        <w:rPr>
          <w:rFonts w:ascii="Arial" w:hAnsi="Arial" w:cs="Arial"/>
          <w:color w:val="000000"/>
          <w:sz w:val="22"/>
          <w:szCs w:val="22"/>
        </w:rPr>
      </w:pPr>
    </w:p>
    <w:p w14:paraId="02AC3C37"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w:t>
      </w:r>
      <w:proofErr w:type="spellStart"/>
      <w:r w:rsidRPr="005E09A7">
        <w:rPr>
          <w:rFonts w:ascii="Arial" w:hAnsi="Arial" w:cs="Arial"/>
          <w:color w:val="000000"/>
          <w:sz w:val="22"/>
          <w:szCs w:val="22"/>
        </w:rPr>
        <w:t>Barangsiapa</w:t>
      </w:r>
      <w:proofErr w:type="spellEnd"/>
      <w:r w:rsidRPr="005E09A7">
        <w:rPr>
          <w:rFonts w:ascii="Arial" w:hAnsi="Arial" w:cs="Arial"/>
          <w:color w:val="000000"/>
          <w:sz w:val="22"/>
          <w:szCs w:val="22"/>
        </w:rPr>
        <w:t xml:space="preserve"> bersetubuh dengan yang bukan istrinya yang diketahuinya atau patut disangkanya, bahwa perempuan itu belum masanya dikawinkan, </w:t>
      </w:r>
      <w:proofErr w:type="spellStart"/>
      <w:r w:rsidRPr="005E09A7">
        <w:rPr>
          <w:rFonts w:ascii="Arial" w:hAnsi="Arial" w:cs="Arial"/>
          <w:color w:val="000000"/>
          <w:sz w:val="22"/>
          <w:szCs w:val="22"/>
        </w:rPr>
        <w:t>diukum</w:t>
      </w:r>
      <w:proofErr w:type="spellEnd"/>
      <w:r w:rsidRPr="005E09A7">
        <w:rPr>
          <w:rFonts w:ascii="Arial" w:hAnsi="Arial" w:cs="Arial"/>
          <w:color w:val="000000"/>
          <w:sz w:val="22"/>
          <w:szCs w:val="22"/>
        </w:rPr>
        <w:t xml:space="preserve"> penjara selama-lamanya 4 (empat) tahun, kalau perbuatan itu berakibat badan perempuan itu mendapat luka.”</w:t>
      </w:r>
    </w:p>
    <w:p w14:paraId="248EC972"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p>
    <w:p w14:paraId="14D2EE7D" w14:textId="77777777" w:rsidR="00684A7A" w:rsidRPr="005E09A7"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288 ayat 1 KUHP menyebutkan:</w:t>
      </w:r>
    </w:p>
    <w:p w14:paraId="7B13F43E"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“Kalau perbuatan itu menyebabkan perempuan mendapat luka berat dijatuhkan hukuman penjara selama-lamanya 8 (delapan) tahun.”</w:t>
      </w:r>
    </w:p>
    <w:p w14:paraId="478DEFA0"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p>
    <w:p w14:paraId="2B2EA5C4" w14:textId="77777777" w:rsidR="00684A7A" w:rsidRPr="005E09A7"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287 ayat (2) menyebutkan:</w:t>
      </w:r>
    </w:p>
    <w:p w14:paraId="379A2579" w14:textId="77777777" w:rsidR="00684A7A" w:rsidRPr="005E09A7" w:rsidRDefault="00684A7A" w:rsidP="00684A7A">
      <w:pPr>
        <w:tabs>
          <w:tab w:val="left" w:pos="420"/>
          <w:tab w:val="left" w:pos="851"/>
          <w:tab w:val="left" w:pos="993"/>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 xml:space="preserve"> “Maka perbuatan itu mengakibatkan kematian perempuan itu dijatuhkan hukuman penjara selama-lamanya 12 (dua belas) tahun.”</w:t>
      </w:r>
    </w:p>
    <w:p w14:paraId="2F9C618F" w14:textId="77777777" w:rsidR="00684A7A" w:rsidRPr="005E09A7" w:rsidRDefault="00684A7A" w:rsidP="00684A7A">
      <w:pPr>
        <w:tabs>
          <w:tab w:val="left" w:pos="420"/>
          <w:tab w:val="left" w:pos="851"/>
          <w:tab w:val="left" w:pos="993"/>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p>
    <w:p w14:paraId="1D57732F" w14:textId="77777777" w:rsidR="00684A7A" w:rsidRPr="005E09A7"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291 KUHP ayat (1) menyebutkan:</w:t>
      </w:r>
    </w:p>
    <w:p w14:paraId="3EEA8972" w14:textId="77777777" w:rsidR="00684A7A" w:rsidRPr="005E09A7" w:rsidRDefault="00684A7A" w:rsidP="00684A7A">
      <w:p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“Kalau salah satu kejahatan yang diterangkan dalam Pasal 286, 287, 289, dan 290 itu menyebabkan luka berat pada tubuh, dijatuhkan hukuman penjara selama-lamanya 12 (dua belas) tahun.”</w:t>
      </w:r>
    </w:p>
    <w:p w14:paraId="46A7BD2B" w14:textId="77777777" w:rsidR="00684A7A" w:rsidRDefault="00684A7A" w:rsidP="00684A7A">
      <w:pPr>
        <w:pStyle w:val="ListParagraph"/>
        <w:numPr>
          <w:ilvl w:val="0"/>
          <w:numId w:val="10"/>
        </w:numPr>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jc w:val="both"/>
        <w:rPr>
          <w:rFonts w:ascii="Arial" w:hAnsi="Arial" w:cs="Arial"/>
          <w:color w:val="000000"/>
          <w:sz w:val="22"/>
          <w:szCs w:val="22"/>
        </w:rPr>
      </w:pPr>
      <w:r w:rsidRPr="005E09A7">
        <w:rPr>
          <w:rFonts w:ascii="Arial" w:hAnsi="Arial" w:cs="Arial"/>
          <w:color w:val="000000"/>
          <w:sz w:val="22"/>
          <w:szCs w:val="22"/>
        </w:rPr>
        <w:t>Pasal 291 KUHP ayat (2) menyebutkan:</w:t>
      </w:r>
    </w:p>
    <w:p w14:paraId="2C1103E6" w14:textId="77777777" w:rsidR="00684A7A" w:rsidRPr="005E09A7" w:rsidRDefault="00684A7A" w:rsidP="00684A7A">
      <w:pPr>
        <w:pStyle w:val="ListParagraph"/>
        <w:tabs>
          <w:tab w:val="left" w:pos="420"/>
          <w:tab w:val="left" w:pos="851"/>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jc w:val="both"/>
        <w:rPr>
          <w:rFonts w:ascii="Arial" w:hAnsi="Arial" w:cs="Arial"/>
          <w:color w:val="000000"/>
          <w:sz w:val="22"/>
          <w:szCs w:val="22"/>
        </w:rPr>
      </w:pPr>
    </w:p>
    <w:p w14:paraId="23CF49E6" w14:textId="77777777" w:rsidR="00684A7A" w:rsidRPr="005E09A7" w:rsidRDefault="00684A7A" w:rsidP="00684A7A">
      <w:pPr>
        <w:tabs>
          <w:tab w:val="left" w:pos="420"/>
          <w:tab w:val="left" w:pos="851"/>
          <w:tab w:val="left" w:pos="1276"/>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“Kalau salah satu kejahatan yang diterangkan dalam Pasal 285, 286, 287, 289, dan 290 itu menyebabkan orang mati, dijatuhkan hukuman penjara selama-lamanya 15 (lima belas) tahun.”</w:t>
      </w:r>
    </w:p>
    <w:p w14:paraId="6252D0FF" w14:textId="77777777" w:rsidR="00684A7A" w:rsidRPr="005E09A7" w:rsidRDefault="00684A7A" w:rsidP="00684A7A">
      <w:pPr>
        <w:tabs>
          <w:tab w:val="left" w:pos="420"/>
          <w:tab w:val="left" w:pos="840"/>
          <w:tab w:val="left" w:pos="1276"/>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709" w:firstLine="426"/>
        <w:jc w:val="both"/>
        <w:rPr>
          <w:rFonts w:ascii="Arial" w:hAnsi="Arial" w:cs="Arial"/>
          <w:color w:val="000000"/>
          <w:sz w:val="22"/>
          <w:szCs w:val="22"/>
        </w:rPr>
      </w:pPr>
    </w:p>
    <w:p w14:paraId="1E28BBAD" w14:textId="27CBD39C" w:rsidR="00684A7A"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Selain KUHP, perlindungan korban kekerasan Anak juga diatur dalam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23 Tahun 2002 Tentang Perlindungan Anak, yaitu:</w:t>
      </w:r>
    </w:p>
    <w:p w14:paraId="5181E183" w14:textId="77777777" w:rsidR="00684A7A" w:rsidRPr="005E09A7"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p>
    <w:p w14:paraId="1BB4AB0D" w14:textId="77777777" w:rsidR="00684A7A" w:rsidRPr="005E09A7" w:rsidRDefault="00684A7A" w:rsidP="00684A7A">
      <w:pPr>
        <w:pStyle w:val="ListParagraph"/>
        <w:numPr>
          <w:ilvl w:val="0"/>
          <w:numId w:val="11"/>
        </w:num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lastRenderedPageBreak/>
        <w:t>Pasal 59 menyebutkan:</w:t>
      </w:r>
    </w:p>
    <w:p w14:paraId="7D12C4F8" w14:textId="77777777" w:rsidR="00684A7A" w:rsidRPr="005E09A7" w:rsidRDefault="00684A7A" w:rsidP="00684A7A">
      <w:p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lang w:val="en-US"/>
        </w:rPr>
      </w:pPr>
      <w:r w:rsidRPr="005E09A7">
        <w:rPr>
          <w:rFonts w:ascii="Arial" w:hAnsi="Arial" w:cs="Arial"/>
          <w:color w:val="000000"/>
          <w:sz w:val="22"/>
          <w:szCs w:val="22"/>
        </w:rPr>
        <w:t xml:space="preserve">“Pemerintah dan lembaga </w:t>
      </w:r>
      <w:r w:rsidRPr="005E09A7">
        <w:rPr>
          <w:rFonts w:ascii="Arial" w:hAnsi="Arial" w:cs="Arial"/>
          <w:color w:val="000000"/>
          <w:sz w:val="22"/>
          <w:szCs w:val="22"/>
          <w:lang w:val="en-US"/>
        </w:rPr>
        <w:t>N</w:t>
      </w:r>
      <w:proofErr w:type="spellStart"/>
      <w:r w:rsidRPr="005E09A7">
        <w:rPr>
          <w:rFonts w:ascii="Arial" w:hAnsi="Arial" w:cs="Arial"/>
          <w:color w:val="000000"/>
          <w:sz w:val="22"/>
          <w:szCs w:val="22"/>
        </w:rPr>
        <w:t>egara</w:t>
      </w:r>
      <w:proofErr w:type="spellEnd"/>
      <w:r w:rsidRPr="005E09A7">
        <w:rPr>
          <w:rFonts w:ascii="Arial" w:hAnsi="Arial" w:cs="Arial"/>
          <w:color w:val="000000"/>
          <w:sz w:val="22"/>
          <w:szCs w:val="22"/>
        </w:rPr>
        <w:t xml:space="preserve"> lainnya berkewajiban khusus dan bertanggungjawab untuk memberikan perlindungan khusus kepada anak, korban kekerasan baik fisik dan atau mental”</w:t>
      </w:r>
      <w:r w:rsidRPr="005E09A7">
        <w:rPr>
          <w:rFonts w:ascii="Arial" w:hAnsi="Arial" w:cs="Arial"/>
          <w:color w:val="000000"/>
          <w:sz w:val="22"/>
          <w:szCs w:val="22"/>
          <w:lang w:val="en-US"/>
        </w:rPr>
        <w:t>.</w:t>
      </w:r>
    </w:p>
    <w:p w14:paraId="541B6796" w14:textId="77777777" w:rsidR="00684A7A" w:rsidRPr="005E09A7" w:rsidRDefault="00684A7A" w:rsidP="00684A7A">
      <w:p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lang w:val="en-US"/>
        </w:rPr>
      </w:pPr>
    </w:p>
    <w:p w14:paraId="3A61CB52" w14:textId="77777777" w:rsidR="00684A7A" w:rsidRPr="005E09A7" w:rsidRDefault="00684A7A" w:rsidP="00684A7A">
      <w:pPr>
        <w:pStyle w:val="ListParagraph"/>
        <w:numPr>
          <w:ilvl w:val="0"/>
          <w:numId w:val="11"/>
        </w:num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Pasal 64 ayat (3) menyebutkan:</w:t>
      </w:r>
    </w:p>
    <w:p w14:paraId="54C1DCDC" w14:textId="77777777" w:rsidR="00684A7A" w:rsidRPr="005E09A7" w:rsidRDefault="00684A7A" w:rsidP="00684A7A">
      <w:p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851" w:firstLine="426"/>
        <w:jc w:val="both"/>
        <w:rPr>
          <w:rFonts w:ascii="Arial" w:hAnsi="Arial" w:cs="Arial"/>
          <w:color w:val="000000"/>
          <w:sz w:val="22"/>
          <w:szCs w:val="22"/>
        </w:rPr>
      </w:pPr>
      <w:r w:rsidRPr="005E09A7">
        <w:rPr>
          <w:rFonts w:ascii="Arial" w:hAnsi="Arial" w:cs="Arial"/>
          <w:color w:val="000000"/>
          <w:sz w:val="22"/>
          <w:szCs w:val="22"/>
        </w:rPr>
        <w:t xml:space="preserve">“Akan tetapi maka kejahatan yang diterangkan dalam pasal 364, 373, 379 dan ayat pertama dari pasal 407, dilakukan sebagai perbuatan yang diteruskan dan jumlah dari </w:t>
      </w:r>
      <w:r w:rsidRPr="005E09A7">
        <w:rPr>
          <w:rFonts w:ascii="Arial" w:hAnsi="Arial" w:cs="Arial"/>
          <w:color w:val="000000"/>
          <w:sz w:val="22"/>
          <w:szCs w:val="22"/>
          <w:lang w:val="en-US"/>
        </w:rPr>
        <w:t>h</w:t>
      </w:r>
      <w:proofErr w:type="spellStart"/>
      <w:r w:rsidRPr="005E09A7">
        <w:rPr>
          <w:rFonts w:ascii="Arial" w:hAnsi="Arial" w:cs="Arial"/>
          <w:color w:val="000000"/>
          <w:sz w:val="22"/>
          <w:szCs w:val="22"/>
        </w:rPr>
        <w:t>arga</w:t>
      </w:r>
      <w:proofErr w:type="spellEnd"/>
      <w:r w:rsidRPr="005E09A7">
        <w:rPr>
          <w:rFonts w:ascii="Arial" w:hAnsi="Arial" w:cs="Arial"/>
          <w:color w:val="000000"/>
          <w:sz w:val="22"/>
          <w:szCs w:val="22"/>
        </w:rPr>
        <w:t xml:space="preserve"> kerugian atas kepunyaan orang lantaran perbuatan terus-menerus itu semula lebih dari Rp 25,- maka masing-masing ketentuan dihukum menurut ketentuan pidana dalam pasal 362, 372, 378 dan 406.”</w:t>
      </w:r>
    </w:p>
    <w:p w14:paraId="2C42B61F" w14:textId="77777777" w:rsidR="00684A7A" w:rsidRPr="005E09A7" w:rsidRDefault="00684A7A" w:rsidP="00684A7A">
      <w:pPr>
        <w:tabs>
          <w:tab w:val="left" w:pos="42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ind w:left="993" w:firstLine="426"/>
        <w:jc w:val="both"/>
        <w:rPr>
          <w:rFonts w:ascii="Arial" w:hAnsi="Arial" w:cs="Arial"/>
          <w:color w:val="000000"/>
          <w:sz w:val="22"/>
          <w:szCs w:val="22"/>
        </w:rPr>
      </w:pPr>
    </w:p>
    <w:p w14:paraId="165180B5" w14:textId="77777777" w:rsidR="00684A7A" w:rsidRPr="005E09A7" w:rsidRDefault="00684A7A" w:rsidP="00684A7A">
      <w:pPr>
        <w:autoSpaceDE w:val="0"/>
        <w:autoSpaceDN w:val="0"/>
        <w:adjustRightInd w:val="0"/>
        <w:spacing w:line="480" w:lineRule="auto"/>
        <w:ind w:firstLine="426"/>
        <w:jc w:val="both"/>
        <w:rPr>
          <w:rFonts w:ascii="Arial" w:hAnsi="Arial" w:cs="Arial"/>
          <w:color w:val="000000"/>
          <w:sz w:val="22"/>
          <w:szCs w:val="22"/>
        </w:rPr>
      </w:pP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4 Tahun 1979 tentang Kesejahteraan Anak, </w:t>
      </w:r>
      <w:r w:rsidRPr="005E09A7">
        <w:rPr>
          <w:rFonts w:ascii="Arial" w:hAnsi="Arial" w:cs="Arial"/>
          <w:color w:val="000000"/>
          <w:sz w:val="22"/>
          <w:szCs w:val="22"/>
          <w:lang w:val="en-US"/>
        </w:rPr>
        <w:t>P</w:t>
      </w:r>
      <w:proofErr w:type="spellStart"/>
      <w:r w:rsidRPr="005E09A7">
        <w:rPr>
          <w:rFonts w:ascii="Arial" w:hAnsi="Arial" w:cs="Arial"/>
          <w:color w:val="000000"/>
          <w:sz w:val="22"/>
          <w:szCs w:val="22"/>
        </w:rPr>
        <w:t>asaI</w:t>
      </w:r>
      <w:proofErr w:type="spellEnd"/>
      <w:r w:rsidRPr="005E09A7">
        <w:rPr>
          <w:rFonts w:ascii="Arial" w:hAnsi="Arial" w:cs="Arial"/>
          <w:color w:val="000000"/>
          <w:sz w:val="22"/>
          <w:szCs w:val="22"/>
          <w:lang w:val="en-US"/>
        </w:rPr>
        <w:t xml:space="preserve"> 2 </w:t>
      </w:r>
      <w:r w:rsidRPr="005E09A7">
        <w:rPr>
          <w:rFonts w:ascii="Arial" w:hAnsi="Arial" w:cs="Arial"/>
          <w:color w:val="000000"/>
          <w:sz w:val="22"/>
          <w:szCs w:val="22"/>
        </w:rPr>
        <w:t xml:space="preserve">menyebutkan: </w:t>
      </w:r>
    </w:p>
    <w:p w14:paraId="4FC35122" w14:textId="77777777" w:rsidR="00684A7A" w:rsidRPr="005E09A7" w:rsidRDefault="00684A7A" w:rsidP="00684A7A">
      <w:pPr>
        <w:numPr>
          <w:ilvl w:val="0"/>
          <w:numId w:val="12"/>
        </w:numPr>
        <w:tabs>
          <w:tab w:val="left" w:pos="66"/>
          <w:tab w:val="left" w:pos="567"/>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hanging="425"/>
        <w:jc w:val="both"/>
        <w:rPr>
          <w:rFonts w:ascii="Arial" w:hAnsi="Arial" w:cs="Arial"/>
          <w:color w:val="000000"/>
          <w:sz w:val="22"/>
          <w:szCs w:val="22"/>
        </w:rPr>
      </w:pPr>
      <w:r w:rsidRPr="005E09A7">
        <w:rPr>
          <w:rFonts w:ascii="Arial" w:hAnsi="Arial" w:cs="Arial"/>
          <w:color w:val="000000"/>
          <w:sz w:val="22"/>
          <w:szCs w:val="22"/>
        </w:rPr>
        <w:t xml:space="preserve">Anak berhak atas kesejahteraan, perawatan, asuhan dan bimbingan berdasarkan kasih sayang baik </w:t>
      </w:r>
      <w:proofErr w:type="spellStart"/>
      <w:r w:rsidRPr="005E09A7">
        <w:rPr>
          <w:rFonts w:ascii="Arial" w:hAnsi="Arial" w:cs="Arial"/>
          <w:color w:val="000000"/>
          <w:sz w:val="22"/>
          <w:szCs w:val="22"/>
        </w:rPr>
        <w:t>dalarn</w:t>
      </w:r>
      <w:proofErr w:type="spellEnd"/>
      <w:r w:rsidRPr="005E09A7">
        <w:rPr>
          <w:rFonts w:ascii="Arial" w:hAnsi="Arial" w:cs="Arial"/>
          <w:color w:val="000000"/>
          <w:sz w:val="22"/>
          <w:szCs w:val="22"/>
        </w:rPr>
        <w:t xml:space="preserve"> keluarganya maupun di dalam asuhan khusus untuk tumbuh dan berkembang dengan wajar; </w:t>
      </w:r>
    </w:p>
    <w:p w14:paraId="130C53BB" w14:textId="77777777" w:rsidR="00684A7A" w:rsidRPr="005E09A7" w:rsidRDefault="00684A7A" w:rsidP="00684A7A">
      <w:pPr>
        <w:numPr>
          <w:ilvl w:val="0"/>
          <w:numId w:val="12"/>
        </w:numPr>
        <w:tabs>
          <w:tab w:val="left" w:pos="66"/>
          <w:tab w:val="left" w:pos="567"/>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hanging="425"/>
        <w:jc w:val="both"/>
        <w:rPr>
          <w:rFonts w:ascii="Arial" w:hAnsi="Arial" w:cs="Arial"/>
          <w:color w:val="000000"/>
          <w:sz w:val="22"/>
          <w:szCs w:val="22"/>
        </w:rPr>
      </w:pPr>
      <w:r w:rsidRPr="005E09A7">
        <w:rPr>
          <w:rFonts w:ascii="Arial" w:hAnsi="Arial" w:cs="Arial"/>
          <w:color w:val="000000"/>
          <w:sz w:val="22"/>
          <w:szCs w:val="22"/>
        </w:rPr>
        <w:t xml:space="preserve">Anak berhak atas pelayanan untuk mengembangkan kemampuan </w:t>
      </w:r>
      <w:proofErr w:type="spellStart"/>
      <w:r w:rsidRPr="005E09A7">
        <w:rPr>
          <w:rFonts w:ascii="Arial" w:hAnsi="Arial" w:cs="Arial"/>
          <w:color w:val="000000"/>
          <w:sz w:val="22"/>
          <w:szCs w:val="22"/>
        </w:rPr>
        <w:t>clan</w:t>
      </w:r>
      <w:proofErr w:type="spellEnd"/>
      <w:r w:rsidRPr="005E09A7">
        <w:rPr>
          <w:rFonts w:ascii="Arial" w:hAnsi="Arial" w:cs="Arial"/>
          <w:color w:val="000000"/>
          <w:sz w:val="22"/>
          <w:szCs w:val="22"/>
        </w:rPr>
        <w:t xml:space="preserve"> kehidupan sosialnya, sesuai dengan kebudayaan dan kepribadian bangsa, untuk menjadi warga negara yang baik dan berguna; </w:t>
      </w:r>
    </w:p>
    <w:p w14:paraId="5AF4E042" w14:textId="77777777" w:rsidR="00684A7A" w:rsidRPr="005E09A7" w:rsidRDefault="00684A7A" w:rsidP="00684A7A">
      <w:pPr>
        <w:numPr>
          <w:ilvl w:val="0"/>
          <w:numId w:val="12"/>
        </w:numPr>
        <w:tabs>
          <w:tab w:val="left" w:pos="66"/>
          <w:tab w:val="left" w:pos="567"/>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hanging="425"/>
        <w:jc w:val="both"/>
        <w:rPr>
          <w:rFonts w:ascii="Arial" w:hAnsi="Arial" w:cs="Arial"/>
          <w:color w:val="000000"/>
          <w:sz w:val="22"/>
          <w:szCs w:val="22"/>
        </w:rPr>
      </w:pPr>
      <w:r w:rsidRPr="005E09A7">
        <w:rPr>
          <w:rFonts w:ascii="Arial" w:hAnsi="Arial" w:cs="Arial"/>
          <w:color w:val="000000"/>
          <w:sz w:val="22"/>
          <w:szCs w:val="22"/>
        </w:rPr>
        <w:t xml:space="preserve">Anak berhak atas pemeliharaan dan perlindungan, </w:t>
      </w:r>
      <w:proofErr w:type="spellStart"/>
      <w:r w:rsidRPr="005E09A7">
        <w:rPr>
          <w:rFonts w:ascii="Arial" w:hAnsi="Arial" w:cs="Arial"/>
          <w:color w:val="000000"/>
          <w:sz w:val="22"/>
          <w:szCs w:val="22"/>
        </w:rPr>
        <w:t>balk</w:t>
      </w:r>
      <w:proofErr w:type="spellEnd"/>
      <w:r w:rsidRPr="005E09A7">
        <w:rPr>
          <w:rFonts w:ascii="Arial" w:hAnsi="Arial" w:cs="Arial"/>
          <w:color w:val="000000"/>
          <w:sz w:val="22"/>
          <w:szCs w:val="22"/>
        </w:rPr>
        <w:t xml:space="preserve"> semasa kandungan maupun sesudah dilahirkan; </w:t>
      </w:r>
    </w:p>
    <w:p w14:paraId="7F4C2E12" w14:textId="77777777" w:rsidR="00684A7A" w:rsidRPr="005E09A7" w:rsidRDefault="00684A7A" w:rsidP="00684A7A">
      <w:pPr>
        <w:numPr>
          <w:ilvl w:val="0"/>
          <w:numId w:val="12"/>
        </w:numPr>
        <w:tabs>
          <w:tab w:val="left" w:pos="66"/>
          <w:tab w:val="left" w:pos="567"/>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hanging="425"/>
        <w:jc w:val="both"/>
        <w:rPr>
          <w:rFonts w:ascii="Arial" w:hAnsi="Arial" w:cs="Arial"/>
          <w:color w:val="000000"/>
          <w:sz w:val="22"/>
          <w:szCs w:val="22"/>
        </w:rPr>
      </w:pPr>
      <w:r w:rsidRPr="005E09A7">
        <w:rPr>
          <w:rFonts w:ascii="Arial" w:hAnsi="Arial" w:cs="Arial"/>
          <w:color w:val="000000"/>
          <w:sz w:val="22"/>
          <w:szCs w:val="22"/>
        </w:rPr>
        <w:t>Anak berhak atas perlindungan terhadap lingkungan hidup yang dapat membahayakan atau menghambat pertumbuhan dan perkembangannya dengan wajar.</w:t>
      </w:r>
    </w:p>
    <w:p w14:paraId="28907089" w14:textId="77777777" w:rsidR="00684A7A" w:rsidRPr="005E09A7" w:rsidRDefault="00684A7A" w:rsidP="00684A7A">
      <w:pPr>
        <w:autoSpaceDE w:val="0"/>
        <w:autoSpaceDN w:val="0"/>
        <w:adjustRightInd w:val="0"/>
        <w:spacing w:line="480" w:lineRule="auto"/>
        <w:ind w:firstLine="426"/>
        <w:jc w:val="both"/>
        <w:rPr>
          <w:rFonts w:ascii="Arial" w:hAnsi="Arial" w:cs="Arial"/>
          <w:color w:val="000000"/>
          <w:sz w:val="22"/>
          <w:szCs w:val="22"/>
        </w:rPr>
      </w:pP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39 Tahun 1999 tentang Hak Asasi Manusia</w:t>
      </w:r>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Pasal</w:t>
      </w:r>
      <w:proofErr w:type="spellEnd"/>
      <w:r w:rsidRPr="005E09A7">
        <w:rPr>
          <w:rFonts w:ascii="Arial" w:hAnsi="Arial" w:cs="Arial"/>
          <w:color w:val="000000"/>
          <w:sz w:val="22"/>
          <w:szCs w:val="22"/>
          <w:lang w:val="en-US"/>
        </w:rPr>
        <w:t xml:space="preserve"> </w:t>
      </w:r>
      <w:r w:rsidRPr="005E09A7">
        <w:rPr>
          <w:rFonts w:ascii="Arial" w:hAnsi="Arial" w:cs="Arial"/>
          <w:color w:val="000000"/>
          <w:sz w:val="22"/>
          <w:szCs w:val="22"/>
        </w:rPr>
        <w:t xml:space="preserve">66 </w:t>
      </w:r>
      <w:proofErr w:type="spellStart"/>
      <w:r w:rsidRPr="005E09A7">
        <w:rPr>
          <w:rFonts w:ascii="Arial" w:hAnsi="Arial" w:cs="Arial"/>
          <w:color w:val="000000"/>
          <w:sz w:val="22"/>
          <w:szCs w:val="22"/>
        </w:rPr>
        <w:t>men</w:t>
      </w:r>
      <w:r w:rsidRPr="005E09A7">
        <w:rPr>
          <w:rFonts w:ascii="Arial" w:hAnsi="Arial" w:cs="Arial"/>
          <w:color w:val="000000"/>
          <w:sz w:val="22"/>
          <w:szCs w:val="22"/>
          <w:lang w:val="en-US"/>
        </w:rPr>
        <w:t>yebut</w:t>
      </w:r>
      <w:proofErr w:type="spellEnd"/>
      <w:r w:rsidRPr="005E09A7">
        <w:rPr>
          <w:rFonts w:ascii="Arial" w:hAnsi="Arial" w:cs="Arial"/>
          <w:color w:val="000000"/>
          <w:sz w:val="22"/>
          <w:szCs w:val="22"/>
        </w:rPr>
        <w:t xml:space="preserve">kan: </w:t>
      </w:r>
    </w:p>
    <w:p w14:paraId="483A0552"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 xml:space="preserve">Setiap anak berhak untuk tidak dijadikan sasaran penganiayaan, penyiksaan, atau penjatuhan hukuman-hukuman yang tidak manusiawi. </w:t>
      </w:r>
    </w:p>
    <w:p w14:paraId="74EAF48D"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Hukuman mati atau hukuman seumur hidup tidak dapat dijatuhkan untuk pelaku tindak pidana yang masih anak.</w:t>
      </w:r>
    </w:p>
    <w:p w14:paraId="74B4B649"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Setiap anak berhak untuk tidak dirampas kebebasannya secara melawan hukum.</w:t>
      </w:r>
    </w:p>
    <w:p w14:paraId="53C21278"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 xml:space="preserve">Penangkapan, </w:t>
      </w:r>
      <w:proofErr w:type="spellStart"/>
      <w:r w:rsidRPr="005E09A7">
        <w:rPr>
          <w:rFonts w:ascii="Arial" w:hAnsi="Arial" w:cs="Arial"/>
          <w:color w:val="000000"/>
          <w:sz w:val="22"/>
          <w:szCs w:val="22"/>
        </w:rPr>
        <w:t>penahaan</w:t>
      </w:r>
      <w:proofErr w:type="spellEnd"/>
      <w:r w:rsidRPr="005E09A7">
        <w:rPr>
          <w:rFonts w:ascii="Arial" w:hAnsi="Arial" w:cs="Arial"/>
          <w:color w:val="000000"/>
          <w:sz w:val="22"/>
          <w:szCs w:val="22"/>
        </w:rPr>
        <w:t xml:space="preserve">, atau pidana penjara hanya boleh dilakukan sesuai dengan hukum yang berlaku dan hanya dapat dilaksanakan sebagai upaya terakhir. </w:t>
      </w:r>
    </w:p>
    <w:p w14:paraId="574B5A7D"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lastRenderedPageBreak/>
        <w:t xml:space="preserve">Setiap anak dirampas kebebasannya berhak mendapat perlakuan secara manusiawi dan dengan memerhatikan kebutuhan pengembangan pribadi sesuai dengan usianya dan harus dipisahkan dan orang dewasa, kecuali demi kepentingannya. </w:t>
      </w:r>
    </w:p>
    <w:p w14:paraId="00DB3F89"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 xml:space="preserve">Setiap anak yang dirampas kebebasannya berhak memperoleh bantuan hukum atau bantuan lainnya secara efektif dalam setiap tahapan upaya hukum yang berlaku. </w:t>
      </w:r>
    </w:p>
    <w:p w14:paraId="7621213D" w14:textId="77777777" w:rsidR="00684A7A" w:rsidRPr="005E09A7" w:rsidRDefault="00684A7A" w:rsidP="00684A7A">
      <w:pPr>
        <w:numPr>
          <w:ilvl w:val="0"/>
          <w:numId w:val="13"/>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after="160"/>
        <w:ind w:left="851"/>
        <w:jc w:val="both"/>
        <w:rPr>
          <w:rFonts w:ascii="Arial" w:hAnsi="Arial" w:cs="Arial"/>
          <w:color w:val="000000"/>
          <w:sz w:val="22"/>
          <w:szCs w:val="22"/>
        </w:rPr>
      </w:pPr>
      <w:r w:rsidRPr="005E09A7">
        <w:rPr>
          <w:rFonts w:ascii="Arial" w:hAnsi="Arial" w:cs="Arial"/>
          <w:color w:val="000000"/>
          <w:sz w:val="22"/>
          <w:szCs w:val="22"/>
        </w:rPr>
        <w:t>Setiap anak yang dirampas kebebasannya berhak untuk membela diri dan memperoleh keadilan di depan Pengadilan Anak yang objektif dan tidak memihak dalam sidang yang tertutup untuk umum.</w:t>
      </w:r>
    </w:p>
    <w:p w14:paraId="70052362" w14:textId="77777777" w:rsidR="00684A7A" w:rsidRPr="005E09A7" w:rsidRDefault="00684A7A" w:rsidP="00684A7A">
      <w:pPr>
        <w:autoSpaceDE w:val="0"/>
        <w:autoSpaceDN w:val="0"/>
        <w:adjustRightInd w:val="0"/>
        <w:spacing w:after="160"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Pada tanggal 20 November 1959 Sidang Umum Perserikatan </w:t>
      </w:r>
      <w:proofErr w:type="spellStart"/>
      <w:r w:rsidRPr="005E09A7">
        <w:rPr>
          <w:rFonts w:ascii="Arial" w:hAnsi="Arial" w:cs="Arial"/>
          <w:color w:val="000000"/>
          <w:sz w:val="22"/>
          <w:szCs w:val="22"/>
        </w:rPr>
        <w:t>Bangsa-Bangsa</w:t>
      </w:r>
      <w:proofErr w:type="spellEnd"/>
      <w:r w:rsidRPr="005E09A7">
        <w:rPr>
          <w:rFonts w:ascii="Arial" w:hAnsi="Arial" w:cs="Arial"/>
          <w:color w:val="000000"/>
          <w:sz w:val="22"/>
          <w:szCs w:val="22"/>
        </w:rPr>
        <w:t xml:space="preserve"> (PBB) telah mengesahkan deklarasi tentang hak-hak anak. Dalam Mukadimah deklarasi ini, tersirat bahwa umat manusia berkewajiban memberikan yang terbaik bagi anak-anak. Deklarasi ini memuat 10 (sepuluh) asas tentang hak-hak anak, yaitu:</w:t>
      </w:r>
      <w:r w:rsidRPr="005E09A7">
        <w:rPr>
          <w:rStyle w:val="FootnoteReference"/>
          <w:rFonts w:ascii="Arial" w:hAnsi="Arial" w:cs="Arial"/>
          <w:color w:val="000000"/>
          <w:sz w:val="22"/>
          <w:szCs w:val="22"/>
        </w:rPr>
        <w:footnoteReference w:id="17"/>
      </w:r>
      <w:r w:rsidRPr="005E09A7">
        <w:rPr>
          <w:rFonts w:ascii="Arial" w:hAnsi="Arial" w:cs="Arial"/>
          <w:color w:val="000000"/>
          <w:sz w:val="22"/>
          <w:szCs w:val="22"/>
        </w:rPr>
        <w:t xml:space="preserve"> </w:t>
      </w:r>
    </w:p>
    <w:p w14:paraId="102B6682"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berhak menikmati semua hak-haknya sesuai ketentuan yang terkandung dalam deklarasi ini. Setiap anak tanpa pengecualian harus dijamin hak-haknya tanpa membedakan suku bangsa, warna kulit, jenis kelamin, </w:t>
      </w:r>
      <w:r w:rsidRPr="005E09A7">
        <w:rPr>
          <w:rFonts w:ascii="Arial" w:hAnsi="Arial" w:cs="Arial"/>
          <w:color w:val="000000"/>
          <w:sz w:val="22"/>
          <w:szCs w:val="22"/>
          <w:lang w:val="en-US"/>
        </w:rPr>
        <w:t>b</w:t>
      </w:r>
      <w:proofErr w:type="spellStart"/>
      <w:r w:rsidRPr="005E09A7">
        <w:rPr>
          <w:rFonts w:ascii="Arial" w:hAnsi="Arial" w:cs="Arial"/>
          <w:color w:val="000000"/>
          <w:sz w:val="22"/>
          <w:szCs w:val="22"/>
        </w:rPr>
        <w:t>ahasa</w:t>
      </w:r>
      <w:proofErr w:type="spellEnd"/>
      <w:r w:rsidRPr="005E09A7">
        <w:rPr>
          <w:rFonts w:ascii="Arial" w:hAnsi="Arial" w:cs="Arial"/>
          <w:color w:val="000000"/>
          <w:sz w:val="22"/>
          <w:szCs w:val="22"/>
        </w:rPr>
        <w:t xml:space="preserve">, agama, pandangan politik, kebangsaan, tingkatan sosial, kaya miskin, kelahiran atau status lain, </w:t>
      </w:r>
      <w:proofErr w:type="spellStart"/>
      <w:r w:rsidRPr="005E09A7">
        <w:rPr>
          <w:rFonts w:ascii="Arial" w:hAnsi="Arial" w:cs="Arial"/>
          <w:color w:val="000000"/>
          <w:sz w:val="22"/>
          <w:szCs w:val="22"/>
        </w:rPr>
        <w:t>ba</w:t>
      </w:r>
      <w:r w:rsidRPr="005E09A7">
        <w:rPr>
          <w:rFonts w:ascii="Arial" w:hAnsi="Arial" w:cs="Arial"/>
          <w:color w:val="000000"/>
          <w:sz w:val="22"/>
          <w:szCs w:val="22"/>
          <w:lang w:val="en-US"/>
        </w:rPr>
        <w:t>i</w:t>
      </w:r>
      <w:proofErr w:type="spellEnd"/>
      <w:r w:rsidRPr="005E09A7">
        <w:rPr>
          <w:rFonts w:ascii="Arial" w:hAnsi="Arial" w:cs="Arial"/>
          <w:color w:val="000000"/>
          <w:sz w:val="22"/>
          <w:szCs w:val="22"/>
        </w:rPr>
        <w:t xml:space="preserve">k yang ada pada dirinya maupun pada keluarganya. </w:t>
      </w:r>
    </w:p>
    <w:p w14:paraId="6C083F19"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berhak memperoleh </w:t>
      </w:r>
      <w:proofErr w:type="spellStart"/>
      <w:r w:rsidRPr="005E09A7">
        <w:rPr>
          <w:rFonts w:ascii="Arial" w:hAnsi="Arial" w:cs="Arial"/>
          <w:color w:val="000000"/>
          <w:sz w:val="22"/>
          <w:szCs w:val="22"/>
        </w:rPr>
        <w:t>perl</w:t>
      </w:r>
      <w:r w:rsidRPr="005E09A7">
        <w:rPr>
          <w:rFonts w:ascii="Arial" w:hAnsi="Arial" w:cs="Arial"/>
          <w:color w:val="000000"/>
          <w:sz w:val="22"/>
          <w:szCs w:val="22"/>
          <w:lang w:val="en-US"/>
        </w:rPr>
        <w:t>i</w:t>
      </w:r>
      <w:r w:rsidRPr="005E09A7">
        <w:rPr>
          <w:rFonts w:ascii="Arial" w:hAnsi="Arial" w:cs="Arial"/>
          <w:color w:val="000000"/>
          <w:sz w:val="22"/>
          <w:szCs w:val="22"/>
        </w:rPr>
        <w:t>ndungan</w:t>
      </w:r>
      <w:proofErr w:type="spellEnd"/>
      <w:r w:rsidRPr="005E09A7">
        <w:rPr>
          <w:rFonts w:ascii="Arial" w:hAnsi="Arial" w:cs="Arial"/>
          <w:color w:val="000000"/>
          <w:sz w:val="22"/>
          <w:szCs w:val="22"/>
        </w:rPr>
        <w:t xml:space="preserve"> khusus dan harus memperoleh kesempatan yang dijamin oleh hukum dan sarana lain, agar menjadikannya mampu untuk mengembangkan diri secara fisik, kejiwaan, moral, spiritual dan kemasyarakatan dalam situasi yang sehat, normal sesuai dengan </w:t>
      </w:r>
      <w:r w:rsidRPr="005E09A7">
        <w:rPr>
          <w:rFonts w:ascii="Arial" w:hAnsi="Arial" w:cs="Arial"/>
          <w:color w:val="000000"/>
          <w:sz w:val="22"/>
          <w:szCs w:val="22"/>
        </w:rPr>
        <w:lastRenderedPageBreak/>
        <w:t xml:space="preserve">kebebasan dan harkatnya. Penuangan tujuan itu ke dalam hukum, kepentingan terbaik atas diri anak harus merupakan pertimbangan utama. </w:t>
      </w:r>
    </w:p>
    <w:p w14:paraId="136992ED"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sejak dilahirkan berhak akan nama dan kebangsaan. </w:t>
      </w:r>
    </w:p>
    <w:p w14:paraId="543656DA"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Anak berhak dan harus dijamin secara kemasyarakatan untuk tumbuh kembang secara sehat. Untuk ini baik sebelum maupun setelah kelahirannya</w:t>
      </w:r>
      <w:r w:rsidRPr="005E09A7">
        <w:rPr>
          <w:rFonts w:ascii="Arial" w:hAnsi="Arial" w:cs="Arial"/>
          <w:color w:val="000000"/>
          <w:sz w:val="22"/>
          <w:szCs w:val="22"/>
          <w:lang w:val="en-US"/>
        </w:rPr>
        <w:t xml:space="preserve"> </w:t>
      </w:r>
      <w:r w:rsidRPr="005E09A7">
        <w:rPr>
          <w:rFonts w:ascii="Arial" w:hAnsi="Arial" w:cs="Arial"/>
          <w:color w:val="000000"/>
          <w:sz w:val="22"/>
          <w:szCs w:val="22"/>
        </w:rPr>
        <w:t>harus ada perawatan dan perlindungan khusus bagi anak dan ibunya. Anak berhak mendapat gizi yang cukup, perumahan, rekreasi dan pelayanan kesehatan.</w:t>
      </w:r>
    </w:p>
    <w:p w14:paraId="43AED159"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yang cacat fisik, mental dan lemah kedudukan sosialnya akibat keadaan tertentu harus memperoleh Pendidikan, perawatan dan perlakuan khusus </w:t>
      </w:r>
    </w:p>
    <w:p w14:paraId="24A2093E"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Agar kepribadian anak tumbuh secara maksimal dan harmonis, memerlukan kasih sayang dan pengertian. Sedapat mungkin ia harus dibesarkan di bawah asuhan dan </w:t>
      </w:r>
      <w:proofErr w:type="spellStart"/>
      <w:r w:rsidRPr="005E09A7">
        <w:rPr>
          <w:rFonts w:ascii="Arial" w:hAnsi="Arial" w:cs="Arial"/>
          <w:color w:val="000000"/>
          <w:sz w:val="22"/>
          <w:szCs w:val="22"/>
        </w:rPr>
        <w:t>tanggungjawab</w:t>
      </w:r>
      <w:proofErr w:type="spellEnd"/>
      <w:r w:rsidRPr="005E09A7">
        <w:rPr>
          <w:rFonts w:ascii="Arial" w:hAnsi="Arial" w:cs="Arial"/>
          <w:color w:val="000000"/>
          <w:sz w:val="22"/>
          <w:szCs w:val="22"/>
        </w:rPr>
        <w:t xml:space="preserve"> orang tuanya sendiri, dan bagaimanapun harus diusahakan agar tetap berada dalam suasana yang penuh kasih sayang, sehat jasmani dan rohani. Anak di bawah usia lima tahun tidak dibenarkan terpisah dari ibunya. Masyarakat dan pemerintah yang berwewenang berkewajiban memberikan perawatan khusus kepada anak yang tidak memiliki keluarga dan kepada anak yang tidak mampu. Diharapkan agar pemerintah atau pihak lain memberikan bantuan pembiayaan bagi anak-anak yang berasal dan keluarga besar. </w:t>
      </w:r>
    </w:p>
    <w:p w14:paraId="7749550E"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berhak mendapat pendidikan wajib secara cuma-cuma sekurang-kurangnya di tingkat sekolah dasar. Mereka harus mendapat perlindungan yang dapat meningkatkan pengetahuan umumnya, dan yang memungkinkan, atas dasar kesempatan yang sama untuk mengembangkan </w:t>
      </w:r>
      <w:r w:rsidRPr="005E09A7">
        <w:rPr>
          <w:rFonts w:ascii="Arial" w:hAnsi="Arial" w:cs="Arial"/>
          <w:color w:val="000000"/>
          <w:sz w:val="22"/>
          <w:szCs w:val="22"/>
        </w:rPr>
        <w:lastRenderedPageBreak/>
        <w:t>kemampuannya, pendapat pribadinya, dan perasaan tanggung-jawab moral dan sosialnya, sehingga mereka dapat menjadi anggota masyarakat yang berguna. Kepentingan anak haruslah dijadikan pedoman oleh mereka yang bertanggung jawab terhadap pendidikan dan bimbingan anak yang bersangkutan: pertama-tama tanggung jawab tersebut terletak pada orang t</w:t>
      </w:r>
      <w:proofErr w:type="spellStart"/>
      <w:r w:rsidRPr="005E09A7">
        <w:rPr>
          <w:rFonts w:ascii="Arial" w:hAnsi="Arial" w:cs="Arial"/>
          <w:color w:val="000000"/>
          <w:sz w:val="22"/>
          <w:szCs w:val="22"/>
          <w:lang w:val="en-US"/>
        </w:rPr>
        <w:t>ua</w:t>
      </w:r>
      <w:proofErr w:type="spellEnd"/>
      <w:r w:rsidRPr="005E09A7">
        <w:rPr>
          <w:rFonts w:ascii="Arial" w:hAnsi="Arial" w:cs="Arial"/>
          <w:color w:val="000000"/>
          <w:sz w:val="22"/>
          <w:szCs w:val="22"/>
        </w:rPr>
        <w:t xml:space="preserve"> mereka. Anak harus mempunyai kesempatan yang leluasa untuk bermain dan berekreasi yang diarahkan untuk tujuan pendidikan, masyarakat dan pemerintah yang berwenang harus berusaha meningkatkan pelaksanaan hak ini. </w:t>
      </w:r>
    </w:p>
    <w:p w14:paraId="5350E981"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Dalam keadaan </w:t>
      </w:r>
      <w:proofErr w:type="spellStart"/>
      <w:r w:rsidRPr="005E09A7">
        <w:rPr>
          <w:rFonts w:ascii="Arial" w:hAnsi="Arial" w:cs="Arial"/>
          <w:color w:val="000000"/>
          <w:sz w:val="22"/>
          <w:szCs w:val="22"/>
        </w:rPr>
        <w:t>apapun</w:t>
      </w:r>
      <w:proofErr w:type="spellEnd"/>
      <w:r w:rsidRPr="005E09A7">
        <w:rPr>
          <w:rFonts w:ascii="Arial" w:hAnsi="Arial" w:cs="Arial"/>
          <w:color w:val="000000"/>
          <w:sz w:val="22"/>
          <w:szCs w:val="22"/>
        </w:rPr>
        <w:t xml:space="preserve"> anak harus didahulukan dalam menerima perlindungan dan pertolongan. </w:t>
      </w:r>
    </w:p>
    <w:p w14:paraId="621AD799"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 xml:space="preserve">Anak harus dilindungi dari segala bentuk kealpaan, kekerasan, </w:t>
      </w:r>
      <w:proofErr w:type="spellStart"/>
      <w:r w:rsidRPr="005E09A7">
        <w:rPr>
          <w:rFonts w:ascii="Arial" w:hAnsi="Arial" w:cs="Arial"/>
          <w:color w:val="000000"/>
          <w:sz w:val="22"/>
          <w:szCs w:val="22"/>
        </w:rPr>
        <w:t>penghisapan</w:t>
      </w:r>
      <w:proofErr w:type="spellEnd"/>
      <w:r w:rsidRPr="005E09A7">
        <w:rPr>
          <w:rFonts w:ascii="Arial" w:hAnsi="Arial" w:cs="Arial"/>
          <w:color w:val="000000"/>
          <w:sz w:val="22"/>
          <w:szCs w:val="22"/>
        </w:rPr>
        <w:t xml:space="preserve">, </w:t>
      </w:r>
      <w:proofErr w:type="spellStart"/>
      <w:r w:rsidRPr="005E09A7">
        <w:rPr>
          <w:rFonts w:ascii="Arial" w:hAnsi="Arial" w:cs="Arial"/>
          <w:color w:val="000000"/>
          <w:sz w:val="22"/>
          <w:szCs w:val="22"/>
          <w:lang w:val="en-US"/>
        </w:rPr>
        <w:t>i</w:t>
      </w:r>
      <w:proofErr w:type="spellEnd"/>
      <w:r w:rsidRPr="005E09A7">
        <w:rPr>
          <w:rFonts w:ascii="Arial" w:hAnsi="Arial" w:cs="Arial"/>
          <w:color w:val="000000"/>
          <w:sz w:val="22"/>
          <w:szCs w:val="22"/>
        </w:rPr>
        <w:t xml:space="preserve">a tidak boleh dijadikan subjek perdagangan. Anak tidak boleh bekerja </w:t>
      </w:r>
      <w:proofErr w:type="spellStart"/>
      <w:r w:rsidRPr="005E09A7">
        <w:rPr>
          <w:rFonts w:ascii="Arial" w:hAnsi="Arial" w:cs="Arial"/>
          <w:color w:val="000000"/>
          <w:sz w:val="22"/>
          <w:szCs w:val="22"/>
        </w:rPr>
        <w:t>se</w:t>
      </w:r>
      <w:proofErr w:type="spellEnd"/>
      <w:r w:rsidRPr="005E09A7">
        <w:rPr>
          <w:rFonts w:ascii="Arial" w:hAnsi="Arial" w:cs="Arial"/>
          <w:color w:val="000000"/>
          <w:sz w:val="22"/>
          <w:szCs w:val="22"/>
          <w:lang w:val="en-US"/>
        </w:rPr>
        <w:t>b</w:t>
      </w:r>
      <w:proofErr w:type="spellStart"/>
      <w:r w:rsidRPr="005E09A7">
        <w:rPr>
          <w:rFonts w:ascii="Arial" w:hAnsi="Arial" w:cs="Arial"/>
          <w:color w:val="000000"/>
          <w:sz w:val="22"/>
          <w:szCs w:val="22"/>
        </w:rPr>
        <w:t>elum</w:t>
      </w:r>
      <w:proofErr w:type="spellEnd"/>
      <w:r w:rsidRPr="005E09A7">
        <w:rPr>
          <w:rFonts w:ascii="Arial" w:hAnsi="Arial" w:cs="Arial"/>
          <w:color w:val="000000"/>
          <w:sz w:val="22"/>
          <w:szCs w:val="22"/>
        </w:rPr>
        <w:t xml:space="preserve"> usia tertentu, ia tidak boleh dilibatkan dalam pekerjaan yang dapat merugikan kesehatan atau pendidikannya, maupun yang dapat memengaruhi perkembangan tubuh, jiwa dan akhlaknya.</w:t>
      </w:r>
    </w:p>
    <w:p w14:paraId="3ACDEB57" w14:textId="77777777" w:rsidR="00684A7A" w:rsidRPr="005E09A7" w:rsidRDefault="00684A7A" w:rsidP="00684A7A">
      <w:pPr>
        <w:numPr>
          <w:ilvl w:val="0"/>
          <w:numId w:val="14"/>
        </w:numPr>
        <w:tabs>
          <w:tab w:val="left" w:pos="20"/>
          <w:tab w:val="left" w:pos="42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480" w:lineRule="auto"/>
        <w:ind w:left="851" w:hanging="357"/>
        <w:jc w:val="both"/>
        <w:rPr>
          <w:rFonts w:ascii="Arial" w:hAnsi="Arial" w:cs="Arial"/>
          <w:color w:val="000000"/>
          <w:sz w:val="22"/>
          <w:szCs w:val="22"/>
        </w:rPr>
      </w:pPr>
      <w:r w:rsidRPr="005E09A7">
        <w:rPr>
          <w:rFonts w:ascii="Arial" w:hAnsi="Arial" w:cs="Arial"/>
          <w:color w:val="000000"/>
          <w:sz w:val="22"/>
          <w:szCs w:val="22"/>
        </w:rPr>
        <w:t>Anak harus dilindungi dari perbuatan yang mengarah ke</w:t>
      </w:r>
      <w:r w:rsidRPr="005E09A7">
        <w:rPr>
          <w:rFonts w:ascii="Arial" w:hAnsi="Arial" w:cs="Arial"/>
          <w:color w:val="000000"/>
          <w:sz w:val="22"/>
          <w:szCs w:val="22"/>
          <w:lang w:val="en-US"/>
        </w:rPr>
        <w:t xml:space="preserve"> </w:t>
      </w:r>
      <w:r w:rsidRPr="005E09A7">
        <w:rPr>
          <w:rFonts w:ascii="Arial" w:hAnsi="Arial" w:cs="Arial"/>
          <w:color w:val="000000"/>
          <w:sz w:val="22"/>
          <w:szCs w:val="22"/>
        </w:rPr>
        <w:t xml:space="preserve">dalam bentuk diskriminasi sosial, agama maupun bentuk-bentuk diskriminasi lainnya. Mereka harus dibesarkan dalam semangat penuh pengertian, toleransi dan persahabatan antarbangsa, perdamaian serta persaudaraan semesta dengan penuh kesadaran bahwa tenaga dan </w:t>
      </w:r>
      <w:proofErr w:type="spellStart"/>
      <w:r w:rsidRPr="005E09A7">
        <w:rPr>
          <w:rFonts w:ascii="Arial" w:hAnsi="Arial" w:cs="Arial"/>
          <w:color w:val="000000"/>
          <w:sz w:val="22"/>
          <w:szCs w:val="22"/>
        </w:rPr>
        <w:t>bakatnnya</w:t>
      </w:r>
      <w:proofErr w:type="spellEnd"/>
      <w:r w:rsidRPr="005E09A7">
        <w:rPr>
          <w:rFonts w:ascii="Arial" w:hAnsi="Arial" w:cs="Arial"/>
          <w:color w:val="000000"/>
          <w:sz w:val="22"/>
          <w:szCs w:val="22"/>
        </w:rPr>
        <w:t xml:space="preserve"> harus diabdikan kepada sesama manusia.</w:t>
      </w:r>
    </w:p>
    <w:p w14:paraId="08CA2B85" w14:textId="77777777" w:rsidR="00684A7A" w:rsidRPr="005E09A7" w:rsidRDefault="00684A7A" w:rsidP="00684A7A">
      <w:pPr>
        <w:rPr>
          <w:rFonts w:ascii="Arial" w:hAnsi="Arial" w:cs="Arial"/>
          <w:color w:val="000000"/>
          <w:sz w:val="22"/>
          <w:szCs w:val="22"/>
        </w:rPr>
      </w:pPr>
      <w:r w:rsidRPr="005E09A7">
        <w:rPr>
          <w:rFonts w:ascii="Arial" w:hAnsi="Arial" w:cs="Arial"/>
          <w:color w:val="000000"/>
          <w:sz w:val="22"/>
          <w:szCs w:val="22"/>
        </w:rPr>
        <w:br w:type="page"/>
      </w:r>
    </w:p>
    <w:p w14:paraId="4EF448A9" w14:textId="77777777" w:rsidR="00684A7A" w:rsidRPr="005E09A7" w:rsidRDefault="00684A7A" w:rsidP="00684A7A">
      <w:pPr>
        <w:pStyle w:val="Heading1"/>
        <w:numPr>
          <w:ilvl w:val="0"/>
          <w:numId w:val="21"/>
        </w:numPr>
        <w:ind w:left="426" w:hanging="426"/>
        <w:rPr>
          <w:rFonts w:cs="Arial"/>
          <w:szCs w:val="22"/>
          <w:lang w:val="en-US"/>
        </w:rPr>
      </w:pPr>
      <w:bookmarkStart w:id="8" w:name="_Toc34649820"/>
      <w:proofErr w:type="spellStart"/>
      <w:r w:rsidRPr="005E09A7">
        <w:rPr>
          <w:rFonts w:cs="Arial"/>
          <w:szCs w:val="22"/>
          <w:lang w:val="en-US"/>
        </w:rPr>
        <w:lastRenderedPageBreak/>
        <w:t>Jadwal</w:t>
      </w:r>
      <w:proofErr w:type="spellEnd"/>
      <w:r w:rsidRPr="005E09A7">
        <w:rPr>
          <w:rFonts w:cs="Arial"/>
          <w:szCs w:val="22"/>
          <w:lang w:val="en-US"/>
        </w:rPr>
        <w:t xml:space="preserve"> </w:t>
      </w:r>
      <w:proofErr w:type="spellStart"/>
      <w:r w:rsidRPr="005E09A7">
        <w:rPr>
          <w:rFonts w:cs="Arial"/>
          <w:szCs w:val="22"/>
          <w:lang w:val="en-US"/>
        </w:rPr>
        <w:t>Penelitian</w:t>
      </w:r>
      <w:bookmarkEnd w:id="8"/>
      <w:proofErr w:type="spellEnd"/>
    </w:p>
    <w:p w14:paraId="0C944FD8" w14:textId="77777777" w:rsidR="00684A7A" w:rsidRPr="005E09A7" w:rsidRDefault="00684A7A" w:rsidP="00684A7A">
      <w:pPr>
        <w:pStyle w:val="ListParagraph"/>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0" w:firstLine="414"/>
        <w:contextualSpacing w:val="0"/>
        <w:jc w:val="both"/>
        <w:rPr>
          <w:rFonts w:ascii="Arial" w:hAnsi="Arial" w:cs="Arial"/>
          <w:color w:val="000000"/>
          <w:sz w:val="22"/>
          <w:szCs w:val="22"/>
          <w:lang w:val="en-US"/>
        </w:rPr>
      </w:pPr>
      <w:r w:rsidRPr="005E09A7">
        <w:rPr>
          <w:rFonts w:ascii="Arial" w:hAnsi="Arial" w:cs="Arial"/>
          <w:color w:val="000000"/>
          <w:sz w:val="22"/>
          <w:szCs w:val="22"/>
        </w:rPr>
        <w:t xml:space="preserve">Penelitian ini berlangsung selama 3 </w:t>
      </w:r>
      <w:r w:rsidRPr="005E09A7">
        <w:rPr>
          <w:rFonts w:ascii="Arial" w:hAnsi="Arial" w:cs="Arial"/>
          <w:color w:val="000000"/>
          <w:sz w:val="22"/>
          <w:szCs w:val="22"/>
          <w:lang w:val="en-US"/>
        </w:rPr>
        <w:t>(</w:t>
      </w:r>
      <w:proofErr w:type="spellStart"/>
      <w:r w:rsidRPr="005E09A7">
        <w:rPr>
          <w:rFonts w:ascii="Arial" w:hAnsi="Arial" w:cs="Arial"/>
          <w:color w:val="000000"/>
          <w:sz w:val="22"/>
          <w:szCs w:val="22"/>
          <w:lang w:val="en-US"/>
        </w:rPr>
        <w:t>tiga</w:t>
      </w:r>
      <w:proofErr w:type="spellEnd"/>
      <w:r w:rsidRPr="005E09A7">
        <w:rPr>
          <w:rFonts w:ascii="Arial" w:hAnsi="Arial" w:cs="Arial"/>
          <w:color w:val="000000"/>
          <w:sz w:val="22"/>
          <w:szCs w:val="22"/>
          <w:lang w:val="en-US"/>
        </w:rPr>
        <w:t xml:space="preserve">) </w:t>
      </w:r>
      <w:r w:rsidRPr="005E09A7">
        <w:rPr>
          <w:rFonts w:ascii="Arial" w:hAnsi="Arial" w:cs="Arial"/>
          <w:color w:val="000000"/>
          <w:sz w:val="22"/>
          <w:szCs w:val="22"/>
        </w:rPr>
        <w:t>bulan untuk lebih jelasnya terdapat dalam tabel kegiatan penelitian di bawah ini yaitu sebagai berikut</w:t>
      </w:r>
      <w:bookmarkStart w:id="9" w:name="_Toc33796267"/>
      <w:r w:rsidRPr="005E09A7">
        <w:rPr>
          <w:rFonts w:ascii="Arial" w:hAnsi="Arial" w:cs="Arial"/>
          <w:color w:val="000000"/>
          <w:sz w:val="22"/>
          <w:szCs w:val="22"/>
          <w:lang w:val="en-US"/>
        </w:rPr>
        <w:t>:</w:t>
      </w:r>
    </w:p>
    <w:p w14:paraId="30C7B9C8" w14:textId="77777777" w:rsidR="00684A7A" w:rsidRPr="005E09A7" w:rsidRDefault="00684A7A" w:rsidP="00684A7A">
      <w:pPr>
        <w:pStyle w:val="Caption"/>
        <w:jc w:val="center"/>
        <w:rPr>
          <w:rFonts w:ascii="Arial" w:hAnsi="Arial" w:cs="Arial"/>
          <w:b/>
          <w:bCs/>
          <w:i w:val="0"/>
          <w:color w:val="000000" w:themeColor="text1"/>
          <w:sz w:val="22"/>
          <w:szCs w:val="22"/>
        </w:rPr>
      </w:pPr>
      <w:r w:rsidRPr="005E09A7">
        <w:rPr>
          <w:rFonts w:ascii="Arial" w:hAnsi="Arial" w:cs="Arial"/>
          <w:i w:val="0"/>
          <w:color w:val="000000" w:themeColor="text1"/>
          <w:sz w:val="22"/>
          <w:szCs w:val="22"/>
        </w:rPr>
        <w:t xml:space="preserve">Tabel 1. </w:t>
      </w:r>
      <w:r w:rsidRPr="005E09A7">
        <w:rPr>
          <w:rFonts w:ascii="Arial" w:hAnsi="Arial" w:cs="Arial"/>
          <w:i w:val="0"/>
          <w:color w:val="000000" w:themeColor="text1"/>
          <w:sz w:val="22"/>
          <w:szCs w:val="22"/>
        </w:rPr>
        <w:fldChar w:fldCharType="begin"/>
      </w:r>
      <w:r w:rsidRPr="005E09A7">
        <w:rPr>
          <w:rFonts w:ascii="Arial" w:hAnsi="Arial" w:cs="Arial"/>
          <w:i w:val="0"/>
          <w:color w:val="000000" w:themeColor="text1"/>
          <w:sz w:val="22"/>
          <w:szCs w:val="22"/>
        </w:rPr>
        <w:instrText xml:space="preserve"> SEQ Tabel_1. \* ARABIC </w:instrText>
      </w:r>
      <w:r w:rsidRPr="005E09A7">
        <w:rPr>
          <w:rFonts w:ascii="Arial" w:hAnsi="Arial" w:cs="Arial"/>
          <w:i w:val="0"/>
          <w:color w:val="000000" w:themeColor="text1"/>
          <w:sz w:val="22"/>
          <w:szCs w:val="22"/>
        </w:rPr>
        <w:fldChar w:fldCharType="separate"/>
      </w:r>
      <w:r>
        <w:rPr>
          <w:rFonts w:ascii="Arial" w:hAnsi="Arial" w:cs="Arial"/>
          <w:i w:val="0"/>
          <w:noProof/>
          <w:color w:val="000000" w:themeColor="text1"/>
          <w:sz w:val="22"/>
          <w:szCs w:val="22"/>
        </w:rPr>
        <w:t>1</w:t>
      </w:r>
      <w:r w:rsidRPr="005E09A7">
        <w:rPr>
          <w:rFonts w:ascii="Arial" w:hAnsi="Arial" w:cs="Arial"/>
          <w:i w:val="0"/>
          <w:color w:val="000000" w:themeColor="text1"/>
          <w:sz w:val="22"/>
          <w:szCs w:val="22"/>
        </w:rPr>
        <w:fldChar w:fldCharType="end"/>
      </w:r>
      <w:r w:rsidRPr="005E09A7">
        <w:rPr>
          <w:rFonts w:ascii="Arial" w:hAnsi="Arial" w:cs="Arial"/>
          <w:i w:val="0"/>
          <w:color w:val="000000" w:themeColor="text1"/>
          <w:sz w:val="22"/>
          <w:szCs w:val="22"/>
        </w:rPr>
        <w:t xml:space="preserve"> Tabel Penelitian</w:t>
      </w:r>
      <w:bookmarkEnd w:id="9"/>
    </w:p>
    <w:tbl>
      <w:tblPr>
        <w:tblW w:w="8265" w:type="dxa"/>
        <w:jc w:val="center"/>
        <w:tblBorders>
          <w:top w:val="nil"/>
          <w:left w:val="nil"/>
          <w:right w:val="nil"/>
        </w:tblBorders>
        <w:tblLayout w:type="fixed"/>
        <w:tblLook w:val="0000" w:firstRow="0" w:lastRow="0" w:firstColumn="0" w:lastColumn="0" w:noHBand="0" w:noVBand="0"/>
      </w:tblPr>
      <w:tblGrid>
        <w:gridCol w:w="529"/>
        <w:gridCol w:w="2606"/>
        <w:gridCol w:w="1164"/>
        <w:gridCol w:w="1408"/>
        <w:gridCol w:w="1396"/>
        <w:gridCol w:w="1162"/>
      </w:tblGrid>
      <w:tr w:rsidR="00684A7A" w:rsidRPr="005E09A7" w14:paraId="3F4C1C4A" w14:textId="77777777" w:rsidTr="009A2DA9">
        <w:trPr>
          <w:trHeight w:val="119"/>
          <w:jc w:val="center"/>
        </w:trPr>
        <w:tc>
          <w:tcPr>
            <w:tcW w:w="52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2EFCDA" w14:textId="77777777" w:rsidR="00684A7A" w:rsidRPr="005E09A7" w:rsidRDefault="00684A7A" w:rsidP="009A2DA9">
            <w:pPr>
              <w:tabs>
                <w:tab w:val="left" w:pos="420"/>
              </w:tabs>
              <w:autoSpaceDE w:val="0"/>
              <w:autoSpaceDN w:val="0"/>
              <w:adjustRightInd w:val="0"/>
              <w:spacing w:after="160"/>
              <w:jc w:val="center"/>
              <w:rPr>
                <w:rFonts w:ascii="Arial" w:hAnsi="Arial" w:cs="Arial"/>
                <w:kern w:val="1"/>
                <w:sz w:val="22"/>
                <w:szCs w:val="22"/>
              </w:rPr>
            </w:pPr>
            <w:proofErr w:type="spellStart"/>
            <w:r w:rsidRPr="005E09A7">
              <w:rPr>
                <w:rFonts w:ascii="Arial" w:hAnsi="Arial" w:cs="Arial"/>
                <w:b/>
                <w:bCs/>
                <w:color w:val="000000"/>
                <w:sz w:val="22"/>
                <w:szCs w:val="22"/>
              </w:rPr>
              <w:t>No</w:t>
            </w:r>
            <w:proofErr w:type="spellEnd"/>
          </w:p>
        </w:tc>
        <w:tc>
          <w:tcPr>
            <w:tcW w:w="2606"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A7372D"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center"/>
              <w:rPr>
                <w:rFonts w:ascii="Arial" w:hAnsi="Arial" w:cs="Arial"/>
                <w:kern w:val="1"/>
                <w:sz w:val="22"/>
                <w:szCs w:val="22"/>
              </w:rPr>
            </w:pPr>
            <w:r w:rsidRPr="005E09A7">
              <w:rPr>
                <w:rFonts w:ascii="Arial" w:hAnsi="Arial" w:cs="Arial"/>
                <w:b/>
                <w:bCs/>
                <w:color w:val="000000"/>
                <w:sz w:val="22"/>
                <w:szCs w:val="22"/>
              </w:rPr>
              <w:t>Kegiatan</w:t>
            </w:r>
          </w:p>
        </w:tc>
        <w:tc>
          <w:tcPr>
            <w:tcW w:w="513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FC761E" w14:textId="77777777" w:rsidR="00684A7A" w:rsidRPr="005E09A7" w:rsidRDefault="00684A7A" w:rsidP="009A2DA9">
            <w:pPr>
              <w:tabs>
                <w:tab w:val="left" w:pos="420"/>
                <w:tab w:val="left" w:pos="840"/>
                <w:tab w:val="left" w:pos="1260"/>
                <w:tab w:val="left" w:pos="1680"/>
                <w:tab w:val="left" w:pos="2100"/>
                <w:tab w:val="left" w:pos="2520"/>
                <w:tab w:val="left" w:pos="2940"/>
                <w:tab w:val="left" w:pos="3360"/>
                <w:tab w:val="left" w:pos="3780"/>
                <w:tab w:val="left" w:pos="4200"/>
                <w:tab w:val="left" w:pos="4620"/>
              </w:tabs>
              <w:autoSpaceDE w:val="0"/>
              <w:autoSpaceDN w:val="0"/>
              <w:adjustRightInd w:val="0"/>
              <w:ind w:firstLine="426"/>
              <w:jc w:val="center"/>
              <w:rPr>
                <w:rFonts w:ascii="Arial" w:hAnsi="Arial" w:cs="Arial"/>
                <w:kern w:val="1"/>
                <w:sz w:val="22"/>
                <w:szCs w:val="22"/>
              </w:rPr>
            </w:pPr>
            <w:r w:rsidRPr="005E09A7">
              <w:rPr>
                <w:rFonts w:ascii="Arial" w:hAnsi="Arial" w:cs="Arial"/>
                <w:b/>
                <w:bCs/>
                <w:color w:val="000000"/>
                <w:sz w:val="22"/>
                <w:szCs w:val="22"/>
              </w:rPr>
              <w:t>Bulan</w:t>
            </w:r>
          </w:p>
        </w:tc>
      </w:tr>
      <w:tr w:rsidR="00684A7A" w:rsidRPr="005E09A7" w14:paraId="32F78C0E" w14:textId="77777777" w:rsidTr="009A2DA9">
        <w:tblPrEx>
          <w:tblBorders>
            <w:top w:val="none" w:sz="0" w:space="0" w:color="auto"/>
          </w:tblBorders>
        </w:tblPrEx>
        <w:trPr>
          <w:trHeight w:val="126"/>
          <w:jc w:val="center"/>
        </w:trPr>
        <w:tc>
          <w:tcPr>
            <w:tcW w:w="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E60FFB" w14:textId="77777777" w:rsidR="00684A7A" w:rsidRPr="005E09A7" w:rsidRDefault="00684A7A" w:rsidP="009A2DA9">
            <w:pPr>
              <w:autoSpaceDE w:val="0"/>
              <w:autoSpaceDN w:val="0"/>
              <w:adjustRightInd w:val="0"/>
              <w:jc w:val="center"/>
              <w:rPr>
                <w:rFonts w:ascii="Arial" w:hAnsi="Arial" w:cs="Arial"/>
                <w:kern w:val="1"/>
                <w:sz w:val="22"/>
                <w:szCs w:val="22"/>
              </w:rPr>
            </w:pPr>
          </w:p>
        </w:tc>
        <w:tc>
          <w:tcPr>
            <w:tcW w:w="2606"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0CDD" w14:textId="77777777" w:rsidR="00684A7A" w:rsidRPr="005E09A7" w:rsidRDefault="00684A7A" w:rsidP="009A2DA9">
            <w:pPr>
              <w:autoSpaceDE w:val="0"/>
              <w:autoSpaceDN w:val="0"/>
              <w:adjustRightInd w:val="0"/>
              <w:rPr>
                <w:rFonts w:ascii="Arial" w:hAnsi="Arial" w:cs="Arial"/>
                <w:kern w:val="1"/>
                <w:sz w:val="22"/>
                <w:szCs w:val="22"/>
              </w:rPr>
            </w:pPr>
          </w:p>
        </w:tc>
        <w:tc>
          <w:tcPr>
            <w:tcW w:w="1164"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0AFA5DB8" w14:textId="77777777" w:rsidR="00684A7A" w:rsidRPr="005E09A7" w:rsidRDefault="00684A7A" w:rsidP="009A2DA9">
            <w:pPr>
              <w:tabs>
                <w:tab w:val="left" w:pos="420"/>
                <w:tab w:val="left" w:pos="840"/>
              </w:tabs>
              <w:autoSpaceDE w:val="0"/>
              <w:autoSpaceDN w:val="0"/>
              <w:adjustRightInd w:val="0"/>
              <w:jc w:val="both"/>
              <w:rPr>
                <w:rFonts w:ascii="Arial" w:hAnsi="Arial" w:cs="Arial"/>
                <w:kern w:val="1"/>
                <w:sz w:val="22"/>
                <w:szCs w:val="22"/>
              </w:rPr>
            </w:pPr>
            <w:r w:rsidRPr="005E09A7">
              <w:rPr>
                <w:rFonts w:ascii="Arial" w:hAnsi="Arial" w:cs="Arial"/>
                <w:b/>
                <w:bCs/>
                <w:color w:val="000000"/>
                <w:sz w:val="22"/>
                <w:szCs w:val="22"/>
              </w:rPr>
              <w:t>Oktober</w:t>
            </w:r>
          </w:p>
        </w:tc>
        <w:tc>
          <w:tcPr>
            <w:tcW w:w="1408"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41EA10BE" w14:textId="77777777" w:rsidR="00684A7A" w:rsidRPr="005E09A7" w:rsidRDefault="00684A7A" w:rsidP="009A2DA9">
            <w:pPr>
              <w:tabs>
                <w:tab w:val="left" w:pos="420"/>
                <w:tab w:val="left" w:pos="840"/>
                <w:tab w:val="left" w:pos="1260"/>
              </w:tabs>
              <w:autoSpaceDE w:val="0"/>
              <w:autoSpaceDN w:val="0"/>
              <w:adjustRightInd w:val="0"/>
              <w:jc w:val="both"/>
              <w:rPr>
                <w:rFonts w:ascii="Arial" w:hAnsi="Arial" w:cs="Arial"/>
                <w:kern w:val="1"/>
                <w:sz w:val="22"/>
                <w:szCs w:val="22"/>
              </w:rPr>
            </w:pPr>
            <w:r w:rsidRPr="005E09A7">
              <w:rPr>
                <w:rFonts w:ascii="Arial" w:hAnsi="Arial" w:cs="Arial"/>
                <w:b/>
                <w:bCs/>
                <w:color w:val="000000"/>
                <w:sz w:val="22"/>
                <w:szCs w:val="22"/>
              </w:rPr>
              <w:t>November</w:t>
            </w:r>
          </w:p>
        </w:tc>
        <w:tc>
          <w:tcPr>
            <w:tcW w:w="139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4B912C01" w14:textId="77777777" w:rsidR="00684A7A" w:rsidRPr="005E09A7" w:rsidRDefault="00684A7A" w:rsidP="009A2DA9">
            <w:pPr>
              <w:tabs>
                <w:tab w:val="left" w:pos="420"/>
                <w:tab w:val="left" w:pos="840"/>
                <w:tab w:val="left" w:pos="1260"/>
              </w:tabs>
              <w:autoSpaceDE w:val="0"/>
              <w:autoSpaceDN w:val="0"/>
              <w:adjustRightInd w:val="0"/>
              <w:jc w:val="both"/>
              <w:rPr>
                <w:rFonts w:ascii="Arial" w:hAnsi="Arial" w:cs="Arial"/>
                <w:kern w:val="1"/>
                <w:sz w:val="22"/>
                <w:szCs w:val="22"/>
              </w:rPr>
            </w:pPr>
            <w:r w:rsidRPr="005E09A7">
              <w:rPr>
                <w:rFonts w:ascii="Arial" w:hAnsi="Arial" w:cs="Arial"/>
                <w:b/>
                <w:bCs/>
                <w:color w:val="000000"/>
                <w:sz w:val="22"/>
                <w:szCs w:val="22"/>
              </w:rPr>
              <w:t>Desember</w:t>
            </w:r>
          </w:p>
        </w:tc>
        <w:tc>
          <w:tcPr>
            <w:tcW w:w="1160"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1B51FA2F" w14:textId="77777777" w:rsidR="00684A7A" w:rsidRPr="005E09A7" w:rsidRDefault="00684A7A" w:rsidP="009A2DA9">
            <w:pPr>
              <w:tabs>
                <w:tab w:val="left" w:pos="420"/>
                <w:tab w:val="left" w:pos="840"/>
              </w:tabs>
              <w:autoSpaceDE w:val="0"/>
              <w:autoSpaceDN w:val="0"/>
              <w:adjustRightInd w:val="0"/>
              <w:jc w:val="both"/>
              <w:rPr>
                <w:rFonts w:ascii="Arial" w:hAnsi="Arial" w:cs="Arial"/>
                <w:kern w:val="1"/>
                <w:sz w:val="22"/>
                <w:szCs w:val="22"/>
              </w:rPr>
            </w:pPr>
            <w:r w:rsidRPr="005E09A7">
              <w:rPr>
                <w:rFonts w:ascii="Arial" w:hAnsi="Arial" w:cs="Arial"/>
                <w:b/>
                <w:bCs/>
                <w:color w:val="000000"/>
                <w:sz w:val="22"/>
                <w:szCs w:val="22"/>
              </w:rPr>
              <w:t>Januari</w:t>
            </w:r>
          </w:p>
        </w:tc>
      </w:tr>
      <w:tr w:rsidR="00684A7A" w:rsidRPr="005E09A7" w14:paraId="31AE04AA" w14:textId="77777777" w:rsidTr="009A2DA9">
        <w:tblPrEx>
          <w:tblBorders>
            <w:top w:val="none" w:sz="0" w:space="0" w:color="auto"/>
          </w:tblBorders>
        </w:tblPrEx>
        <w:trPr>
          <w:trHeight w:val="364"/>
          <w:jc w:val="center"/>
        </w:trPr>
        <w:tc>
          <w:tcPr>
            <w:tcW w:w="5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C4CAA7"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1</w:t>
            </w:r>
          </w:p>
        </w:tc>
        <w:tc>
          <w:tcPr>
            <w:tcW w:w="2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9F5324"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r w:rsidRPr="005E09A7">
              <w:rPr>
                <w:rFonts w:ascii="Arial" w:hAnsi="Arial" w:cs="Arial"/>
                <w:color w:val="000000"/>
                <w:sz w:val="22"/>
                <w:szCs w:val="22"/>
              </w:rPr>
              <w:t>Penentuan Kajian Identifikasi Masalah, Tujuan Masalah</w:t>
            </w:r>
          </w:p>
        </w:tc>
        <w:tc>
          <w:tcPr>
            <w:tcW w:w="1164"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38456A30"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0792AC"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92A527"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D6ACBF"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r>
      <w:tr w:rsidR="00684A7A" w:rsidRPr="005E09A7" w14:paraId="70202EB0" w14:textId="77777777" w:rsidTr="009A2DA9">
        <w:tblPrEx>
          <w:tblBorders>
            <w:top w:val="none" w:sz="0" w:space="0" w:color="auto"/>
          </w:tblBorders>
        </w:tblPrEx>
        <w:trPr>
          <w:trHeight w:val="132"/>
          <w:jc w:val="center"/>
        </w:trPr>
        <w:tc>
          <w:tcPr>
            <w:tcW w:w="529"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7BF5A919"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2</w:t>
            </w:r>
          </w:p>
        </w:tc>
        <w:tc>
          <w:tcPr>
            <w:tcW w:w="260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1A651EE4"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r w:rsidRPr="005E09A7">
              <w:rPr>
                <w:rFonts w:ascii="Arial" w:hAnsi="Arial" w:cs="Arial"/>
                <w:color w:val="000000"/>
                <w:sz w:val="22"/>
                <w:szCs w:val="22"/>
              </w:rPr>
              <w:t xml:space="preserve">Studi </w:t>
            </w:r>
            <w:proofErr w:type="spellStart"/>
            <w:r w:rsidRPr="005E09A7">
              <w:rPr>
                <w:rFonts w:ascii="Arial" w:hAnsi="Arial" w:cs="Arial"/>
                <w:color w:val="000000"/>
                <w:sz w:val="22"/>
                <w:szCs w:val="22"/>
              </w:rPr>
              <w:t>Literatur</w:t>
            </w:r>
            <w:proofErr w:type="spellEnd"/>
          </w:p>
        </w:tc>
        <w:tc>
          <w:tcPr>
            <w:tcW w:w="1164"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345EDF94"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36B406EF"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337AD452"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0A300AEF"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r>
      <w:tr w:rsidR="00684A7A" w:rsidRPr="005E09A7" w14:paraId="6225E254" w14:textId="77777777" w:rsidTr="009A2DA9">
        <w:tblPrEx>
          <w:tblBorders>
            <w:top w:val="none" w:sz="0" w:space="0" w:color="auto"/>
          </w:tblBorders>
        </w:tblPrEx>
        <w:trPr>
          <w:trHeight w:val="242"/>
          <w:jc w:val="center"/>
        </w:trPr>
        <w:tc>
          <w:tcPr>
            <w:tcW w:w="5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AC1B2A"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3</w:t>
            </w:r>
          </w:p>
        </w:tc>
        <w:tc>
          <w:tcPr>
            <w:tcW w:w="2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9ACC3C"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r w:rsidRPr="005E09A7">
              <w:rPr>
                <w:rFonts w:ascii="Arial" w:hAnsi="Arial" w:cs="Arial"/>
                <w:color w:val="000000"/>
                <w:sz w:val="22"/>
                <w:szCs w:val="22"/>
              </w:rPr>
              <w:t>Studi lapangan dan Pengumpulan data</w:t>
            </w:r>
          </w:p>
        </w:tc>
        <w:tc>
          <w:tcPr>
            <w:tcW w:w="1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99F98E"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05079BD3"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F19BF6"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F8E995"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r>
      <w:tr w:rsidR="00684A7A" w:rsidRPr="005E09A7" w14:paraId="62B27CFC" w14:textId="77777777" w:rsidTr="009A2DA9">
        <w:tblPrEx>
          <w:tblBorders>
            <w:top w:val="none" w:sz="0" w:space="0" w:color="auto"/>
          </w:tblBorders>
        </w:tblPrEx>
        <w:trPr>
          <w:trHeight w:val="138"/>
          <w:jc w:val="center"/>
        </w:trPr>
        <w:tc>
          <w:tcPr>
            <w:tcW w:w="529"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62688B41"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4</w:t>
            </w:r>
          </w:p>
        </w:tc>
        <w:tc>
          <w:tcPr>
            <w:tcW w:w="260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5FB3152D"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r w:rsidRPr="005E09A7">
              <w:rPr>
                <w:rFonts w:ascii="Arial" w:hAnsi="Arial" w:cs="Arial"/>
                <w:color w:val="000000"/>
                <w:sz w:val="22"/>
                <w:szCs w:val="22"/>
              </w:rPr>
              <w:t>Pengolahan data</w:t>
            </w:r>
          </w:p>
        </w:tc>
        <w:tc>
          <w:tcPr>
            <w:tcW w:w="1164"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74405402"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62E3C9CF"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57C1F86B"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47640221"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r>
      <w:tr w:rsidR="00684A7A" w:rsidRPr="005E09A7" w14:paraId="31D869E4" w14:textId="77777777" w:rsidTr="009A2DA9">
        <w:tblPrEx>
          <w:tblBorders>
            <w:top w:val="none" w:sz="0" w:space="0" w:color="auto"/>
          </w:tblBorders>
        </w:tblPrEx>
        <w:trPr>
          <w:trHeight w:val="152"/>
          <w:jc w:val="center"/>
        </w:trPr>
        <w:tc>
          <w:tcPr>
            <w:tcW w:w="5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71B6F2"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5</w:t>
            </w:r>
          </w:p>
        </w:tc>
        <w:tc>
          <w:tcPr>
            <w:tcW w:w="2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84553A"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proofErr w:type="spellStart"/>
            <w:r w:rsidRPr="005E09A7">
              <w:rPr>
                <w:rFonts w:ascii="Arial" w:hAnsi="Arial" w:cs="Arial"/>
                <w:color w:val="000000"/>
                <w:sz w:val="22"/>
                <w:szCs w:val="22"/>
              </w:rPr>
              <w:t>Analisis&amp;Kesimpulan</w:t>
            </w:r>
            <w:proofErr w:type="spellEnd"/>
          </w:p>
        </w:tc>
        <w:tc>
          <w:tcPr>
            <w:tcW w:w="116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C680E3"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4B771A"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30251D5A"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E3D7BF"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r>
      <w:tr w:rsidR="00684A7A" w:rsidRPr="005E09A7" w14:paraId="03D9969D" w14:textId="77777777" w:rsidTr="009A2DA9">
        <w:trPr>
          <w:trHeight w:val="248"/>
          <w:jc w:val="center"/>
        </w:trPr>
        <w:tc>
          <w:tcPr>
            <w:tcW w:w="529"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56632FCF" w14:textId="77777777" w:rsidR="00684A7A" w:rsidRPr="005E09A7" w:rsidRDefault="00684A7A" w:rsidP="009A2DA9">
            <w:pPr>
              <w:tabs>
                <w:tab w:val="left" w:pos="420"/>
              </w:tabs>
              <w:autoSpaceDE w:val="0"/>
              <w:autoSpaceDN w:val="0"/>
              <w:adjustRightInd w:val="0"/>
              <w:jc w:val="center"/>
              <w:rPr>
                <w:rFonts w:ascii="Arial" w:hAnsi="Arial" w:cs="Arial"/>
                <w:kern w:val="1"/>
                <w:sz w:val="22"/>
                <w:szCs w:val="22"/>
              </w:rPr>
            </w:pPr>
            <w:r w:rsidRPr="005E09A7">
              <w:rPr>
                <w:rFonts w:ascii="Arial" w:hAnsi="Arial" w:cs="Arial"/>
                <w:color w:val="000000"/>
                <w:sz w:val="22"/>
                <w:szCs w:val="22"/>
              </w:rPr>
              <w:t>6</w:t>
            </w:r>
          </w:p>
        </w:tc>
        <w:tc>
          <w:tcPr>
            <w:tcW w:w="260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362E0C30" w14:textId="77777777" w:rsidR="00684A7A" w:rsidRPr="005E09A7" w:rsidRDefault="00684A7A" w:rsidP="009A2DA9">
            <w:pPr>
              <w:tabs>
                <w:tab w:val="left" w:pos="420"/>
                <w:tab w:val="left" w:pos="840"/>
                <w:tab w:val="left" w:pos="1260"/>
                <w:tab w:val="left" w:pos="1680"/>
                <w:tab w:val="left" w:pos="2100"/>
                <w:tab w:val="left" w:pos="2520"/>
              </w:tabs>
              <w:autoSpaceDE w:val="0"/>
              <w:autoSpaceDN w:val="0"/>
              <w:adjustRightInd w:val="0"/>
              <w:jc w:val="both"/>
              <w:rPr>
                <w:rFonts w:ascii="Arial" w:hAnsi="Arial" w:cs="Arial"/>
                <w:kern w:val="1"/>
                <w:sz w:val="22"/>
                <w:szCs w:val="22"/>
              </w:rPr>
            </w:pPr>
            <w:r w:rsidRPr="005E09A7">
              <w:rPr>
                <w:rFonts w:ascii="Arial" w:hAnsi="Arial" w:cs="Arial"/>
                <w:color w:val="000000"/>
                <w:sz w:val="22"/>
                <w:szCs w:val="22"/>
              </w:rPr>
              <w:t>Penulisan Laporan Akhir</w:t>
            </w:r>
          </w:p>
        </w:tc>
        <w:tc>
          <w:tcPr>
            <w:tcW w:w="1164"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1F966E2C"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408"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690D5491"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396" w:type="dxa"/>
            <w:tcBorders>
              <w:top w:val="single" w:sz="8" w:space="0" w:color="000000"/>
              <w:left w:val="single" w:sz="8" w:space="0" w:color="000000"/>
              <w:bottom w:val="single" w:sz="8" w:space="0" w:color="000000"/>
              <w:right w:val="single" w:sz="8" w:space="0" w:color="000000"/>
            </w:tcBorders>
            <w:shd w:val="clear" w:color="auto" w:fill="E4E9F5"/>
            <w:tcMar>
              <w:top w:w="80" w:type="nil"/>
              <w:left w:w="80" w:type="nil"/>
              <w:bottom w:w="80" w:type="nil"/>
              <w:right w:w="80" w:type="nil"/>
            </w:tcMar>
          </w:tcPr>
          <w:p w14:paraId="3F721C90"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szCs w:val="22"/>
              </w:rPr>
            </w:pPr>
          </w:p>
        </w:tc>
        <w:tc>
          <w:tcPr>
            <w:tcW w:w="1160" w:type="dxa"/>
            <w:tcBorders>
              <w:top w:val="single" w:sz="8" w:space="0" w:color="000000"/>
              <w:left w:val="single" w:sz="8" w:space="0" w:color="000000"/>
              <w:bottom w:val="single" w:sz="8" w:space="0" w:color="000000"/>
              <w:right w:val="single" w:sz="8" w:space="0" w:color="000000"/>
            </w:tcBorders>
            <w:shd w:val="clear" w:color="auto" w:fill="99C87A"/>
            <w:tcMar>
              <w:top w:w="80" w:type="nil"/>
              <w:left w:w="80" w:type="nil"/>
              <w:bottom w:w="80" w:type="nil"/>
              <w:right w:w="80" w:type="nil"/>
            </w:tcMar>
          </w:tcPr>
          <w:p w14:paraId="17BE8AA5" w14:textId="77777777" w:rsidR="00684A7A" w:rsidRPr="005E09A7" w:rsidRDefault="00684A7A" w:rsidP="009A2D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tc>
      </w:tr>
    </w:tbl>
    <w:p w14:paraId="4D73C121" w14:textId="77777777" w:rsidR="00684A7A" w:rsidRPr="005E09A7" w:rsidRDefault="00684A7A" w:rsidP="00684A7A">
      <w:pPr>
        <w:pStyle w:val="Heading1"/>
        <w:ind w:left="425"/>
        <w:rPr>
          <w:rFonts w:cs="Arial"/>
          <w:szCs w:val="22"/>
          <w:lang w:val="en-US"/>
        </w:rPr>
      </w:pPr>
    </w:p>
    <w:p w14:paraId="6CC4DC63" w14:textId="77777777" w:rsidR="00684A7A" w:rsidRPr="005E09A7" w:rsidRDefault="00684A7A" w:rsidP="00684A7A">
      <w:pPr>
        <w:rPr>
          <w:rFonts w:ascii="Arial" w:hAnsi="Arial" w:cs="Arial"/>
          <w:sz w:val="22"/>
          <w:szCs w:val="22"/>
          <w:lang w:val="en-US"/>
        </w:rPr>
      </w:pPr>
    </w:p>
    <w:p w14:paraId="5747B428" w14:textId="77777777" w:rsidR="00684A7A" w:rsidRPr="005E09A7" w:rsidRDefault="00684A7A" w:rsidP="00684A7A">
      <w:pPr>
        <w:pStyle w:val="Heading1"/>
        <w:numPr>
          <w:ilvl w:val="0"/>
          <w:numId w:val="21"/>
        </w:numPr>
        <w:ind w:left="426" w:hanging="426"/>
        <w:rPr>
          <w:rFonts w:cs="Arial"/>
          <w:szCs w:val="22"/>
          <w:lang w:val="en-US"/>
        </w:rPr>
      </w:pPr>
      <w:bookmarkStart w:id="10" w:name="_Toc34649821"/>
      <w:proofErr w:type="spellStart"/>
      <w:r w:rsidRPr="005E09A7">
        <w:rPr>
          <w:rFonts w:cs="Arial"/>
          <w:szCs w:val="22"/>
          <w:lang w:val="en-US"/>
        </w:rPr>
        <w:t>Metode</w:t>
      </w:r>
      <w:proofErr w:type="spellEnd"/>
      <w:r w:rsidRPr="005E09A7">
        <w:rPr>
          <w:rFonts w:cs="Arial"/>
          <w:szCs w:val="22"/>
          <w:lang w:val="en-US"/>
        </w:rPr>
        <w:t xml:space="preserve"> </w:t>
      </w:r>
      <w:proofErr w:type="spellStart"/>
      <w:r w:rsidRPr="005E09A7">
        <w:rPr>
          <w:rFonts w:cs="Arial"/>
          <w:szCs w:val="22"/>
          <w:lang w:val="en-US"/>
        </w:rPr>
        <w:t>Penelitian</w:t>
      </w:r>
      <w:bookmarkEnd w:id="10"/>
      <w:proofErr w:type="spellEnd"/>
    </w:p>
    <w:p w14:paraId="74D73579" w14:textId="11835AE1" w:rsidR="00684A7A" w:rsidRPr="005E09A7"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 xml:space="preserve">Dalam melakukan penelitian tentunya akan lebih baik apabila </w:t>
      </w:r>
      <w:proofErr w:type="spellStart"/>
      <w:r w:rsidRPr="005E09A7">
        <w:rPr>
          <w:rFonts w:ascii="Arial" w:hAnsi="Arial" w:cs="Arial"/>
          <w:color w:val="000000"/>
          <w:sz w:val="22"/>
          <w:szCs w:val="22"/>
        </w:rPr>
        <w:t>meng</w:t>
      </w:r>
      <w:proofErr w:type="spellEnd"/>
      <w:r w:rsidR="000C0CE9">
        <w:rPr>
          <w:rFonts w:ascii="Arial" w:hAnsi="Arial" w:cs="Arial"/>
          <w:color w:val="000000"/>
          <w:sz w:val="22"/>
          <w:szCs w:val="22"/>
          <w:lang w:val="en-US"/>
        </w:rPr>
        <w:t>g</w:t>
      </w:r>
      <w:proofErr w:type="spellStart"/>
      <w:r w:rsidRPr="005E09A7">
        <w:rPr>
          <w:rFonts w:ascii="Arial" w:hAnsi="Arial" w:cs="Arial"/>
          <w:color w:val="000000"/>
          <w:sz w:val="22"/>
          <w:szCs w:val="22"/>
        </w:rPr>
        <w:t>unakan</w:t>
      </w:r>
      <w:proofErr w:type="spellEnd"/>
      <w:r w:rsidRPr="005E09A7">
        <w:rPr>
          <w:rFonts w:ascii="Arial" w:hAnsi="Arial" w:cs="Arial"/>
          <w:color w:val="000000"/>
          <w:sz w:val="22"/>
          <w:szCs w:val="22"/>
        </w:rPr>
        <w:t xml:space="preserve"> metode-metode yang terstruktur agar lebih mudah. Untuk lebih jelasnya mengenai metode penelitian dapat dilihat pada uraian berikut ini.</w:t>
      </w:r>
    </w:p>
    <w:p w14:paraId="7F2B6614" w14:textId="77777777" w:rsidR="00684A7A" w:rsidRPr="005E09A7" w:rsidRDefault="00684A7A" w:rsidP="00684A7A">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firstLine="426"/>
        <w:jc w:val="both"/>
        <w:rPr>
          <w:rFonts w:ascii="Arial" w:hAnsi="Arial" w:cs="Arial"/>
          <w:color w:val="000000"/>
          <w:sz w:val="22"/>
          <w:szCs w:val="22"/>
        </w:rPr>
      </w:pPr>
      <w:r w:rsidRPr="005E09A7">
        <w:rPr>
          <w:rFonts w:ascii="Arial" w:hAnsi="Arial" w:cs="Arial"/>
          <w:color w:val="000000"/>
          <w:sz w:val="22"/>
          <w:szCs w:val="22"/>
        </w:rPr>
        <w:t>Metode yang digunakan dalam penelitian ini diuraikan sebagai berikut:</w:t>
      </w:r>
    </w:p>
    <w:p w14:paraId="3EF808AC" w14:textId="77777777" w:rsidR="00684A7A" w:rsidRPr="005E09A7" w:rsidRDefault="00684A7A" w:rsidP="00684A7A">
      <w:pPr>
        <w:pStyle w:val="ListParagraph"/>
        <w:numPr>
          <w:ilvl w:val="0"/>
          <w:numId w:val="16"/>
        </w:numPr>
        <w:tabs>
          <w:tab w:val="left" w:pos="20"/>
          <w:tab w:val="left" w:pos="840"/>
          <w:tab w:val="left" w:pos="993"/>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851"/>
        <w:jc w:val="both"/>
        <w:rPr>
          <w:rFonts w:ascii="Arial" w:hAnsi="Arial" w:cs="Arial"/>
          <w:color w:val="000000"/>
          <w:sz w:val="22"/>
          <w:szCs w:val="22"/>
        </w:rPr>
      </w:pPr>
      <w:r w:rsidRPr="005E09A7">
        <w:rPr>
          <w:rFonts w:ascii="Arial" w:hAnsi="Arial" w:cs="Arial"/>
          <w:color w:val="000000"/>
          <w:sz w:val="22"/>
          <w:szCs w:val="22"/>
        </w:rPr>
        <w:t>Spesifikasi Penelitian</w:t>
      </w:r>
    </w:p>
    <w:p w14:paraId="4C718E9E" w14:textId="77777777" w:rsidR="00684A7A" w:rsidRPr="005E09A7" w:rsidRDefault="00684A7A" w:rsidP="00684A7A">
      <w:pPr>
        <w:tabs>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426" w:firstLine="426"/>
        <w:jc w:val="both"/>
        <w:rPr>
          <w:rFonts w:ascii="Arial" w:hAnsi="Arial" w:cs="Arial"/>
          <w:color w:val="000000"/>
          <w:sz w:val="22"/>
          <w:szCs w:val="22"/>
        </w:rPr>
      </w:pPr>
      <w:r w:rsidRPr="005E09A7">
        <w:rPr>
          <w:rFonts w:ascii="Arial" w:hAnsi="Arial" w:cs="Arial"/>
          <w:color w:val="000000"/>
          <w:sz w:val="22"/>
          <w:szCs w:val="22"/>
        </w:rPr>
        <w:t>Spesifikasi yang digunakan dalam penelitian bersifat deskriptif analitis yaitu memberikan gambaran melalui data-data dan fakta yang ada baik berupa:</w:t>
      </w:r>
    </w:p>
    <w:p w14:paraId="3B791EF6" w14:textId="77777777" w:rsidR="00684A7A" w:rsidRPr="005E09A7" w:rsidRDefault="00684A7A" w:rsidP="00684A7A">
      <w:pPr>
        <w:pStyle w:val="ListParagraph"/>
        <w:numPr>
          <w:ilvl w:val="0"/>
          <w:numId w:val="17"/>
        </w:numPr>
        <w:tabs>
          <w:tab w:val="left" w:pos="20"/>
          <w:tab w:val="left" w:pos="420"/>
          <w:tab w:val="left" w:pos="840"/>
          <w:tab w:val="left" w:pos="1276"/>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 xml:space="preserve">Data Sekunder Bahan Hukum Primer </w:t>
      </w:r>
    </w:p>
    <w:p w14:paraId="30A59BDC" w14:textId="77777777" w:rsidR="00684A7A" w:rsidRPr="005E09A7" w:rsidRDefault="00684A7A" w:rsidP="00684A7A">
      <w:pPr>
        <w:pStyle w:val="ListParagraph"/>
        <w:tabs>
          <w:tab w:val="left" w:pos="20"/>
          <w:tab w:val="left" w:pos="420"/>
          <w:tab w:val="left" w:pos="840"/>
          <w:tab w:val="left" w:pos="1276"/>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firstLine="284"/>
        <w:jc w:val="both"/>
        <w:rPr>
          <w:rFonts w:ascii="Arial" w:hAnsi="Arial" w:cs="Arial"/>
          <w:color w:val="000000"/>
          <w:sz w:val="22"/>
          <w:szCs w:val="22"/>
        </w:rPr>
      </w:pP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primer </w:t>
      </w:r>
      <w:proofErr w:type="spellStart"/>
      <w:r w:rsidRPr="005E09A7">
        <w:rPr>
          <w:rFonts w:ascii="Arial" w:hAnsi="Arial" w:cs="Arial"/>
          <w:color w:val="000000"/>
          <w:sz w:val="22"/>
          <w:szCs w:val="22"/>
          <w:lang w:val="en-US"/>
        </w:rPr>
        <w:t>adalah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mempunyai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otoritas</w:t>
      </w:r>
      <w:proofErr w:type="spellEnd"/>
      <w:r w:rsidRPr="005E09A7">
        <w:rPr>
          <w:rStyle w:val="FootnoteReference"/>
          <w:rFonts w:ascii="Arial" w:hAnsi="Arial" w:cs="Arial"/>
          <w:color w:val="000000"/>
          <w:sz w:val="22"/>
          <w:szCs w:val="22"/>
          <w:lang w:val="en-US"/>
        </w:rPr>
        <w:footnoteReference w:id="18"/>
      </w:r>
      <w:r w:rsidRPr="005E09A7">
        <w:rPr>
          <w:rFonts w:ascii="Arial" w:hAnsi="Arial" w:cs="Arial"/>
          <w:color w:val="000000"/>
          <w:sz w:val="22"/>
          <w:szCs w:val="22"/>
          <w:lang w:val="en-US"/>
        </w:rPr>
        <w:t xml:space="preserve">. </w:t>
      </w:r>
      <w:r w:rsidRPr="005E09A7">
        <w:rPr>
          <w:rFonts w:ascii="Arial" w:hAnsi="Arial" w:cs="Arial"/>
          <w:color w:val="000000"/>
          <w:sz w:val="22"/>
          <w:szCs w:val="22"/>
        </w:rPr>
        <w:t>Yaitu bahan-bahan hukum yang mengikat, antara lain:</w:t>
      </w:r>
    </w:p>
    <w:p w14:paraId="5C590E41" w14:textId="77777777" w:rsidR="00684A7A" w:rsidRPr="005E09A7" w:rsidRDefault="00684A7A" w:rsidP="00684A7A">
      <w:pPr>
        <w:numPr>
          <w:ilvl w:val="0"/>
          <w:numId w:val="18"/>
        </w:numPr>
        <w:tabs>
          <w:tab w:val="left" w:pos="426"/>
          <w:tab w:val="left" w:pos="851"/>
          <w:tab w:val="left" w:pos="1680"/>
          <w:tab w:val="left" w:pos="1985"/>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560"/>
        <w:jc w:val="both"/>
        <w:rPr>
          <w:rFonts w:ascii="Arial" w:hAnsi="Arial" w:cs="Arial"/>
          <w:color w:val="000000"/>
          <w:sz w:val="22"/>
          <w:szCs w:val="22"/>
        </w:rPr>
      </w:pPr>
      <w:r w:rsidRPr="005E09A7">
        <w:rPr>
          <w:rFonts w:ascii="Arial" w:hAnsi="Arial" w:cs="Arial"/>
          <w:color w:val="000000"/>
          <w:sz w:val="22"/>
          <w:szCs w:val="22"/>
        </w:rPr>
        <w:t>Pancasila;</w:t>
      </w:r>
    </w:p>
    <w:p w14:paraId="5F84AA74" w14:textId="77777777" w:rsidR="00684A7A" w:rsidRPr="005E09A7" w:rsidRDefault="00684A7A" w:rsidP="00684A7A">
      <w:pPr>
        <w:numPr>
          <w:ilvl w:val="0"/>
          <w:numId w:val="18"/>
        </w:numPr>
        <w:tabs>
          <w:tab w:val="left" w:pos="426"/>
          <w:tab w:val="left" w:pos="851"/>
          <w:tab w:val="left" w:pos="1680"/>
          <w:tab w:val="left" w:pos="1985"/>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560"/>
        <w:jc w:val="both"/>
        <w:rPr>
          <w:rFonts w:ascii="Arial" w:hAnsi="Arial" w:cs="Arial"/>
          <w:color w:val="000000"/>
          <w:sz w:val="22"/>
          <w:szCs w:val="22"/>
        </w:rPr>
      </w:pPr>
      <w:proofErr w:type="spellStart"/>
      <w:r w:rsidRPr="005E09A7">
        <w:rPr>
          <w:rFonts w:ascii="Arial" w:hAnsi="Arial" w:cs="Arial"/>
          <w:color w:val="000000"/>
          <w:sz w:val="22"/>
          <w:szCs w:val="22"/>
        </w:rPr>
        <w:lastRenderedPageBreak/>
        <w:t>Undang-Undang</w:t>
      </w:r>
      <w:proofErr w:type="spellEnd"/>
      <w:r w:rsidRPr="005E09A7">
        <w:rPr>
          <w:rFonts w:ascii="Arial" w:hAnsi="Arial" w:cs="Arial"/>
          <w:color w:val="000000"/>
          <w:sz w:val="22"/>
          <w:szCs w:val="22"/>
        </w:rPr>
        <w:t xml:space="preserve"> Dasar 1945;</w:t>
      </w:r>
    </w:p>
    <w:p w14:paraId="7F8C11FB" w14:textId="77777777" w:rsidR="00684A7A" w:rsidRPr="005E09A7" w:rsidRDefault="00684A7A" w:rsidP="00684A7A">
      <w:pPr>
        <w:numPr>
          <w:ilvl w:val="0"/>
          <w:numId w:val="18"/>
        </w:numPr>
        <w:tabs>
          <w:tab w:val="left" w:pos="426"/>
          <w:tab w:val="left" w:pos="851"/>
          <w:tab w:val="left" w:pos="1680"/>
          <w:tab w:val="left" w:pos="1985"/>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560"/>
        <w:jc w:val="both"/>
        <w:rPr>
          <w:rFonts w:ascii="Arial" w:hAnsi="Arial" w:cs="Arial"/>
          <w:color w:val="000000"/>
          <w:sz w:val="22"/>
          <w:szCs w:val="22"/>
        </w:rPr>
      </w:pPr>
      <w:r w:rsidRPr="005E09A7">
        <w:rPr>
          <w:rFonts w:ascii="Arial" w:hAnsi="Arial" w:cs="Arial"/>
          <w:color w:val="000000"/>
          <w:sz w:val="22"/>
          <w:szCs w:val="22"/>
        </w:rPr>
        <w:t xml:space="preserve">Kitab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Hukum Pidana;</w:t>
      </w:r>
    </w:p>
    <w:p w14:paraId="3B9AD553" w14:textId="1C2E8C60" w:rsidR="00684A7A" w:rsidRPr="000C0CE9" w:rsidRDefault="000C0CE9" w:rsidP="000C0CE9">
      <w:pPr>
        <w:pStyle w:val="ListParagraph"/>
        <w:numPr>
          <w:ilvl w:val="0"/>
          <w:numId w:val="18"/>
        </w:numPr>
        <w:spacing w:line="480" w:lineRule="auto"/>
        <w:ind w:left="1560"/>
        <w:jc w:val="both"/>
        <w:rPr>
          <w:rFonts w:ascii="Arial" w:hAnsi="Arial" w:cs="Arial"/>
          <w:sz w:val="22"/>
          <w:szCs w:val="22"/>
        </w:rPr>
      </w:pPr>
      <w:proofErr w:type="spellStart"/>
      <w:r w:rsidRPr="000C0CE9">
        <w:rPr>
          <w:rFonts w:ascii="Arial" w:hAnsi="Arial" w:cs="Arial"/>
          <w:sz w:val="22"/>
          <w:szCs w:val="22"/>
        </w:rPr>
        <w:t>Undang-Undang</w:t>
      </w:r>
      <w:proofErr w:type="spellEnd"/>
      <w:r w:rsidRPr="000C0CE9">
        <w:rPr>
          <w:rFonts w:ascii="Arial" w:hAnsi="Arial" w:cs="Arial"/>
          <w:sz w:val="22"/>
          <w:szCs w:val="22"/>
        </w:rPr>
        <w:t xml:space="preserve"> Nomor 35 Tahun 2014 Tentang Perubahan Atas </w:t>
      </w:r>
      <w:proofErr w:type="spellStart"/>
      <w:r w:rsidRPr="000C0CE9">
        <w:rPr>
          <w:rFonts w:ascii="Arial" w:hAnsi="Arial" w:cs="Arial"/>
          <w:sz w:val="22"/>
          <w:szCs w:val="22"/>
        </w:rPr>
        <w:t>Undang-Undang</w:t>
      </w:r>
      <w:proofErr w:type="spellEnd"/>
      <w:r w:rsidRPr="000C0CE9">
        <w:rPr>
          <w:rFonts w:ascii="Arial" w:hAnsi="Arial" w:cs="Arial"/>
          <w:sz w:val="22"/>
          <w:szCs w:val="22"/>
        </w:rPr>
        <w:t xml:space="preserve"> Nomor 23 Tahun 2002 Tentang Perlindungan Anak</w:t>
      </w:r>
      <w:r>
        <w:rPr>
          <w:rFonts w:ascii="Arial" w:hAnsi="Arial" w:cs="Arial"/>
          <w:sz w:val="22"/>
          <w:szCs w:val="22"/>
          <w:lang w:val="en-US"/>
        </w:rPr>
        <w:t>:</w:t>
      </w:r>
    </w:p>
    <w:p w14:paraId="3DF6B6D5" w14:textId="77777777" w:rsidR="00684A7A" w:rsidRPr="005E09A7" w:rsidRDefault="00684A7A" w:rsidP="00684A7A">
      <w:pPr>
        <w:numPr>
          <w:ilvl w:val="0"/>
          <w:numId w:val="18"/>
        </w:numPr>
        <w:tabs>
          <w:tab w:val="left" w:pos="426"/>
          <w:tab w:val="left" w:pos="851"/>
          <w:tab w:val="left" w:pos="1680"/>
          <w:tab w:val="left" w:pos="1985"/>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560"/>
        <w:jc w:val="both"/>
        <w:rPr>
          <w:rFonts w:ascii="Arial" w:hAnsi="Arial" w:cs="Arial"/>
          <w:color w:val="000000"/>
          <w:sz w:val="22"/>
          <w:szCs w:val="22"/>
        </w:rPr>
      </w:pP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4 Tahun 1979 </w:t>
      </w:r>
      <w:r w:rsidRPr="005E09A7">
        <w:rPr>
          <w:rFonts w:ascii="Arial" w:hAnsi="Arial" w:cs="Arial"/>
          <w:color w:val="000000"/>
          <w:sz w:val="22"/>
          <w:szCs w:val="22"/>
          <w:lang w:val="en-US"/>
        </w:rPr>
        <w:t>T</w:t>
      </w:r>
      <w:proofErr w:type="spellStart"/>
      <w:r w:rsidRPr="005E09A7">
        <w:rPr>
          <w:rFonts w:ascii="Arial" w:hAnsi="Arial" w:cs="Arial"/>
          <w:color w:val="000000"/>
          <w:sz w:val="22"/>
          <w:szCs w:val="22"/>
        </w:rPr>
        <w:t>entang</w:t>
      </w:r>
      <w:proofErr w:type="spellEnd"/>
      <w:r w:rsidRPr="005E09A7">
        <w:rPr>
          <w:rFonts w:ascii="Arial" w:hAnsi="Arial" w:cs="Arial"/>
          <w:color w:val="000000"/>
          <w:sz w:val="22"/>
          <w:szCs w:val="22"/>
        </w:rPr>
        <w:t xml:space="preserve"> Kesejahteraan Anak;</w:t>
      </w:r>
    </w:p>
    <w:p w14:paraId="60FC5E1B" w14:textId="04586EFF" w:rsidR="000C0CE9" w:rsidRPr="00392045" w:rsidRDefault="00684A7A" w:rsidP="00392045">
      <w:pPr>
        <w:numPr>
          <w:ilvl w:val="0"/>
          <w:numId w:val="18"/>
        </w:numPr>
        <w:tabs>
          <w:tab w:val="left" w:pos="426"/>
          <w:tab w:val="left" w:pos="851"/>
          <w:tab w:val="left" w:pos="1680"/>
          <w:tab w:val="left" w:pos="1985"/>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560"/>
        <w:jc w:val="both"/>
        <w:rPr>
          <w:rFonts w:ascii="Arial" w:hAnsi="Arial" w:cs="Arial"/>
          <w:color w:val="000000"/>
          <w:sz w:val="22"/>
          <w:szCs w:val="22"/>
        </w:rPr>
      </w:pP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Nomor 39 Tahun 1999 </w:t>
      </w:r>
      <w:r w:rsidRPr="005E09A7">
        <w:rPr>
          <w:rFonts w:ascii="Arial" w:hAnsi="Arial" w:cs="Arial"/>
          <w:color w:val="000000"/>
          <w:sz w:val="22"/>
          <w:szCs w:val="22"/>
          <w:lang w:val="en-US"/>
        </w:rPr>
        <w:t>T</w:t>
      </w:r>
      <w:proofErr w:type="spellStart"/>
      <w:r w:rsidRPr="005E09A7">
        <w:rPr>
          <w:rFonts w:ascii="Arial" w:hAnsi="Arial" w:cs="Arial"/>
          <w:color w:val="000000"/>
          <w:sz w:val="22"/>
          <w:szCs w:val="22"/>
        </w:rPr>
        <w:t>entang</w:t>
      </w:r>
      <w:proofErr w:type="spellEnd"/>
      <w:r w:rsidRPr="005E09A7">
        <w:rPr>
          <w:rFonts w:ascii="Arial" w:hAnsi="Arial" w:cs="Arial"/>
          <w:color w:val="000000"/>
          <w:sz w:val="22"/>
          <w:szCs w:val="22"/>
        </w:rPr>
        <w:t xml:space="preserve"> Hak Asasi </w:t>
      </w:r>
      <w:proofErr w:type="spellStart"/>
      <w:r w:rsidRPr="005E09A7">
        <w:rPr>
          <w:rFonts w:ascii="Arial" w:hAnsi="Arial" w:cs="Arial"/>
          <w:color w:val="000000"/>
          <w:sz w:val="22"/>
          <w:szCs w:val="22"/>
        </w:rPr>
        <w:t>Manusi</w:t>
      </w:r>
      <w:proofErr w:type="spellEnd"/>
      <w:r w:rsidRPr="005E09A7">
        <w:rPr>
          <w:rFonts w:ascii="Arial" w:hAnsi="Arial" w:cs="Arial"/>
          <w:color w:val="000000"/>
          <w:sz w:val="22"/>
          <w:szCs w:val="22"/>
          <w:lang w:val="en-US"/>
        </w:rPr>
        <w:t>a.</w:t>
      </w:r>
    </w:p>
    <w:p w14:paraId="31B5AF08" w14:textId="77777777" w:rsidR="00684A7A" w:rsidRPr="005E09A7" w:rsidRDefault="00684A7A" w:rsidP="00684A7A">
      <w:pPr>
        <w:pStyle w:val="ListParagraph"/>
        <w:numPr>
          <w:ilvl w:val="0"/>
          <w:numId w:val="17"/>
        </w:numPr>
        <w:tabs>
          <w:tab w:val="left" w:pos="20"/>
          <w:tab w:val="left" w:pos="420"/>
          <w:tab w:val="left" w:pos="840"/>
          <w:tab w:val="left" w:pos="1418"/>
          <w:tab w:val="left" w:pos="168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Data Sekunder Bahan Hukum Sekunder</w:t>
      </w:r>
    </w:p>
    <w:p w14:paraId="2208829A" w14:textId="77777777" w:rsidR="00684A7A" w:rsidRPr="005E09A7" w:rsidRDefault="00684A7A" w:rsidP="00684A7A">
      <w:pPr>
        <w:tabs>
          <w:tab w:val="left" w:pos="420"/>
          <w:tab w:val="left" w:pos="1260"/>
          <w:tab w:val="left" w:pos="168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firstLine="426"/>
        <w:jc w:val="both"/>
        <w:rPr>
          <w:rFonts w:ascii="Arial" w:hAnsi="Arial" w:cs="Arial"/>
          <w:color w:val="000000"/>
          <w:sz w:val="22"/>
          <w:szCs w:val="22"/>
          <w:lang w:val="en-US"/>
        </w:rPr>
      </w:pP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sekunder</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adalah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semua</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publikasi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tentang</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hykum</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merupakan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dokumen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tidak</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resmi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Terdiri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atas</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buku</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skripsi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tesis</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jurnal</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kamus</w:t>
      </w:r>
      <w:proofErr w:type="spellEnd"/>
      <w:r w:rsidRPr="005E09A7">
        <w:rPr>
          <w:rStyle w:val="FootnoteReference"/>
          <w:rFonts w:ascii="Arial" w:hAnsi="Arial" w:cs="Arial"/>
          <w:color w:val="000000"/>
          <w:sz w:val="22"/>
          <w:szCs w:val="22"/>
          <w:lang w:val="en-US"/>
        </w:rPr>
        <w:footnoteReference w:id="19"/>
      </w:r>
      <w:r w:rsidRPr="005E09A7">
        <w:rPr>
          <w:rFonts w:ascii="Arial" w:hAnsi="Arial" w:cs="Arial"/>
          <w:color w:val="000000"/>
          <w:sz w:val="22"/>
          <w:szCs w:val="22"/>
          <w:lang w:val="en-US"/>
        </w:rPr>
        <w:t>.</w:t>
      </w:r>
    </w:p>
    <w:p w14:paraId="3B87065E" w14:textId="77777777" w:rsidR="00684A7A" w:rsidRPr="005E09A7" w:rsidRDefault="00684A7A" w:rsidP="00684A7A">
      <w:pPr>
        <w:pStyle w:val="ListParagraph"/>
        <w:numPr>
          <w:ilvl w:val="0"/>
          <w:numId w:val="17"/>
        </w:numPr>
        <w:tabs>
          <w:tab w:val="left" w:pos="20"/>
          <w:tab w:val="left" w:pos="420"/>
          <w:tab w:val="left" w:pos="840"/>
          <w:tab w:val="left" w:pos="1418"/>
          <w:tab w:val="left" w:pos="168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jc w:val="both"/>
        <w:rPr>
          <w:rFonts w:ascii="Arial" w:hAnsi="Arial" w:cs="Arial"/>
          <w:color w:val="000000"/>
          <w:sz w:val="22"/>
          <w:szCs w:val="22"/>
        </w:rPr>
      </w:pPr>
      <w:r w:rsidRPr="005E09A7">
        <w:rPr>
          <w:rFonts w:ascii="Arial" w:hAnsi="Arial" w:cs="Arial"/>
          <w:color w:val="000000"/>
          <w:sz w:val="22"/>
          <w:szCs w:val="22"/>
        </w:rPr>
        <w:t>Data Sekunder Bahan Hukum Ter</w:t>
      </w:r>
      <w:r w:rsidRPr="005E09A7">
        <w:rPr>
          <w:rFonts w:ascii="Arial" w:hAnsi="Arial" w:cs="Arial"/>
          <w:color w:val="000000"/>
          <w:sz w:val="22"/>
          <w:szCs w:val="22"/>
          <w:lang w:val="en-US"/>
        </w:rPr>
        <w:t>tier</w:t>
      </w:r>
    </w:p>
    <w:p w14:paraId="460C155F" w14:textId="77777777" w:rsidR="00684A7A" w:rsidRPr="005E09A7" w:rsidRDefault="00684A7A" w:rsidP="00684A7A">
      <w:pPr>
        <w:tabs>
          <w:tab w:val="left" w:pos="420"/>
          <w:tab w:val="left" w:pos="840"/>
          <w:tab w:val="left" w:pos="1260"/>
          <w:tab w:val="left" w:pos="168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firstLine="284"/>
        <w:jc w:val="both"/>
        <w:rPr>
          <w:rFonts w:ascii="Arial" w:hAnsi="Arial" w:cs="Arial"/>
          <w:color w:val="000000"/>
          <w:sz w:val="22"/>
          <w:szCs w:val="22"/>
        </w:rPr>
      </w:pP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tertier</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adalah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petunjuk</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atau</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penjelasan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mengenai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primer </w:t>
      </w:r>
      <w:proofErr w:type="spellStart"/>
      <w:r w:rsidRPr="005E09A7">
        <w:rPr>
          <w:rFonts w:ascii="Arial" w:hAnsi="Arial" w:cs="Arial"/>
          <w:color w:val="000000"/>
          <w:sz w:val="22"/>
          <w:szCs w:val="22"/>
          <w:lang w:val="en-US"/>
        </w:rPr>
        <w:t>atau</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bahan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hukum</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sekunder</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berasal</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dari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kamus</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ensiklopedi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majalah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surat</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dsb</w:t>
      </w:r>
      <w:proofErr w:type="spellEnd"/>
      <w:r w:rsidRPr="005E09A7">
        <w:rPr>
          <w:rStyle w:val="FootnoteReference"/>
          <w:rFonts w:ascii="Arial" w:hAnsi="Arial" w:cs="Arial"/>
          <w:color w:val="000000"/>
          <w:sz w:val="22"/>
          <w:szCs w:val="22"/>
          <w:lang w:val="en-US"/>
        </w:rPr>
        <w:footnoteReference w:id="20"/>
      </w:r>
      <w:r w:rsidRPr="005E09A7">
        <w:rPr>
          <w:rFonts w:ascii="Arial" w:hAnsi="Arial" w:cs="Arial"/>
          <w:color w:val="000000"/>
          <w:sz w:val="22"/>
          <w:szCs w:val="22"/>
          <w:lang w:val="en-US"/>
        </w:rPr>
        <w:t xml:space="preserve">. </w:t>
      </w:r>
      <w:r w:rsidRPr="005E09A7">
        <w:rPr>
          <w:rFonts w:ascii="Arial" w:hAnsi="Arial" w:cs="Arial"/>
          <w:color w:val="000000"/>
          <w:sz w:val="22"/>
          <w:szCs w:val="22"/>
        </w:rPr>
        <w:t>Yaitu bahan-bahan berupa artikel-artikel yang di dapat dari media massa baik media elektronik maupun media cetak.</w:t>
      </w:r>
    </w:p>
    <w:p w14:paraId="589CB374" w14:textId="77777777" w:rsidR="00684A7A" w:rsidRPr="005E09A7" w:rsidRDefault="00684A7A" w:rsidP="00684A7A">
      <w:pPr>
        <w:pStyle w:val="ListParagraph"/>
        <w:numPr>
          <w:ilvl w:val="0"/>
          <w:numId w:val="16"/>
        </w:numPr>
        <w:tabs>
          <w:tab w:val="left" w:pos="20"/>
          <w:tab w:val="left" w:pos="420"/>
          <w:tab w:val="left" w:pos="840"/>
          <w:tab w:val="left" w:pos="99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709" w:hanging="283"/>
        <w:jc w:val="both"/>
        <w:rPr>
          <w:rFonts w:ascii="Arial" w:hAnsi="Arial" w:cs="Arial"/>
          <w:color w:val="000000"/>
          <w:sz w:val="22"/>
          <w:szCs w:val="22"/>
        </w:rPr>
      </w:pPr>
      <w:r w:rsidRPr="005E09A7">
        <w:rPr>
          <w:rFonts w:ascii="Arial" w:hAnsi="Arial" w:cs="Arial"/>
          <w:color w:val="000000"/>
          <w:sz w:val="22"/>
          <w:szCs w:val="22"/>
        </w:rPr>
        <w:t>Metode Pendekatan</w:t>
      </w:r>
    </w:p>
    <w:p w14:paraId="0E9D5018" w14:textId="77777777" w:rsidR="00684A7A" w:rsidRPr="005E09A7" w:rsidRDefault="00684A7A" w:rsidP="00684A7A">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709" w:firstLine="426"/>
        <w:jc w:val="both"/>
        <w:rPr>
          <w:rFonts w:ascii="Arial" w:hAnsi="Arial" w:cs="Arial"/>
          <w:color w:val="000000"/>
          <w:sz w:val="22"/>
          <w:szCs w:val="22"/>
        </w:rPr>
      </w:pPr>
      <w:r w:rsidRPr="005E09A7">
        <w:rPr>
          <w:rFonts w:ascii="Arial" w:hAnsi="Arial" w:cs="Arial"/>
          <w:color w:val="000000"/>
          <w:sz w:val="22"/>
          <w:szCs w:val="22"/>
        </w:rPr>
        <w:t xml:space="preserve">Metode pendekatan yang digunakan dalam penulisan hukum ini yaitu </w:t>
      </w:r>
      <w:proofErr w:type="spellStart"/>
      <w:r w:rsidRPr="005E09A7">
        <w:rPr>
          <w:rFonts w:ascii="Arial" w:hAnsi="Arial" w:cs="Arial"/>
          <w:color w:val="000000"/>
          <w:sz w:val="22"/>
          <w:szCs w:val="22"/>
        </w:rPr>
        <w:t>sacara</w:t>
      </w:r>
      <w:proofErr w:type="spellEnd"/>
      <w:r w:rsidRPr="005E09A7">
        <w:rPr>
          <w:rFonts w:ascii="Arial" w:hAnsi="Arial" w:cs="Arial"/>
          <w:color w:val="000000"/>
          <w:sz w:val="22"/>
          <w:szCs w:val="22"/>
        </w:rPr>
        <w:t xml:space="preserve"> yuridis normatif, yaitu hukum dikonsepsikan sebagai norma, asas atau dogma-dogma. Penulisan hukum ini, penelitian mencoba melakukan penafsiran gramatikal yaitu penafsiran yang dilakukan dengan cara melihat arti kata pasal dalam </w:t>
      </w:r>
      <w:proofErr w:type="spellStart"/>
      <w:r w:rsidRPr="005E09A7">
        <w:rPr>
          <w:rFonts w:ascii="Arial" w:hAnsi="Arial" w:cs="Arial"/>
          <w:color w:val="000000"/>
          <w:sz w:val="22"/>
          <w:szCs w:val="22"/>
        </w:rPr>
        <w:t>Undang-Undang</w:t>
      </w:r>
      <w:proofErr w:type="spellEnd"/>
      <w:r w:rsidRPr="005E09A7">
        <w:rPr>
          <w:rFonts w:ascii="Arial" w:hAnsi="Arial" w:cs="Arial"/>
          <w:color w:val="000000"/>
          <w:sz w:val="22"/>
          <w:szCs w:val="22"/>
        </w:rPr>
        <w:t xml:space="preserve">. Peneliti melakukan penafsiran hukum sosiologis yaitu penafsiran yang dilakukan menghadapi kenyataan bahwa </w:t>
      </w:r>
      <w:r w:rsidRPr="005E09A7">
        <w:rPr>
          <w:rFonts w:ascii="Arial" w:hAnsi="Arial" w:cs="Arial"/>
          <w:color w:val="000000"/>
          <w:sz w:val="22"/>
          <w:szCs w:val="22"/>
        </w:rPr>
        <w:lastRenderedPageBreak/>
        <w:t>kehendak menekankan pada ilmu hukum dengan berpegangan dengan segi-segi yuridis.</w:t>
      </w:r>
    </w:p>
    <w:p w14:paraId="44167239" w14:textId="77777777" w:rsidR="00684A7A" w:rsidRPr="005E09A7" w:rsidRDefault="00684A7A" w:rsidP="00684A7A">
      <w:pPr>
        <w:pStyle w:val="ListParagraph"/>
        <w:numPr>
          <w:ilvl w:val="0"/>
          <w:numId w:val="16"/>
        </w:numPr>
        <w:tabs>
          <w:tab w:val="left" w:pos="20"/>
          <w:tab w:val="left" w:pos="420"/>
          <w:tab w:val="left" w:pos="840"/>
          <w:tab w:val="left" w:pos="993"/>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hanging="294"/>
        <w:jc w:val="both"/>
        <w:rPr>
          <w:rFonts w:ascii="Arial" w:hAnsi="Arial" w:cs="Arial"/>
          <w:color w:val="000000"/>
          <w:sz w:val="22"/>
          <w:szCs w:val="22"/>
        </w:rPr>
      </w:pPr>
      <w:r w:rsidRPr="005E09A7">
        <w:rPr>
          <w:rFonts w:ascii="Arial" w:hAnsi="Arial" w:cs="Arial"/>
          <w:color w:val="000000"/>
          <w:sz w:val="22"/>
          <w:szCs w:val="22"/>
        </w:rPr>
        <w:t>Teknik Pengumpulan Data</w:t>
      </w:r>
    </w:p>
    <w:p w14:paraId="2C28D5D1" w14:textId="77777777" w:rsidR="00684A7A" w:rsidRPr="005E09A7" w:rsidRDefault="00684A7A" w:rsidP="00684A7A">
      <w:pPr>
        <w:numPr>
          <w:ilvl w:val="0"/>
          <w:numId w:val="15"/>
        </w:numPr>
        <w:tabs>
          <w:tab w:val="left" w:pos="420"/>
          <w:tab w:val="left" w:pos="840"/>
          <w:tab w:val="left" w:pos="1260"/>
          <w:tab w:val="left" w:pos="1418"/>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1276" w:hanging="425"/>
        <w:jc w:val="both"/>
        <w:rPr>
          <w:rFonts w:ascii="Arial" w:hAnsi="Arial" w:cs="Arial"/>
          <w:color w:val="000000"/>
          <w:sz w:val="22"/>
          <w:szCs w:val="22"/>
        </w:rPr>
      </w:pPr>
      <w:r w:rsidRPr="005E09A7">
        <w:rPr>
          <w:rFonts w:ascii="Arial" w:hAnsi="Arial" w:cs="Arial"/>
          <w:color w:val="000000"/>
          <w:sz w:val="22"/>
          <w:szCs w:val="22"/>
        </w:rPr>
        <w:t>Studi Kepustakaan (</w:t>
      </w:r>
      <w:proofErr w:type="spellStart"/>
      <w:r w:rsidRPr="005E09A7">
        <w:rPr>
          <w:rFonts w:ascii="Arial" w:hAnsi="Arial" w:cs="Arial"/>
          <w:i/>
          <w:iCs/>
          <w:color w:val="000000"/>
          <w:sz w:val="22"/>
          <w:szCs w:val="22"/>
        </w:rPr>
        <w:t>library</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research</w:t>
      </w:r>
      <w:proofErr w:type="spellEnd"/>
      <w:r w:rsidRPr="005E09A7">
        <w:rPr>
          <w:rFonts w:ascii="Arial" w:hAnsi="Arial" w:cs="Arial"/>
          <w:color w:val="000000"/>
          <w:sz w:val="22"/>
          <w:szCs w:val="22"/>
        </w:rPr>
        <w:t xml:space="preserve">) </w:t>
      </w:r>
      <w:r w:rsidRPr="005E09A7">
        <w:rPr>
          <w:rFonts w:ascii="Arial" w:hAnsi="Arial" w:cs="Arial"/>
          <w:color w:val="000000"/>
          <w:sz w:val="22"/>
          <w:szCs w:val="22"/>
          <w:lang w:val="en-US"/>
        </w:rPr>
        <w:t xml:space="preserve">data </w:t>
      </w:r>
      <w:proofErr w:type="spellStart"/>
      <w:r w:rsidRPr="005E09A7">
        <w:rPr>
          <w:rFonts w:ascii="Arial" w:hAnsi="Arial" w:cs="Arial"/>
          <w:color w:val="000000"/>
          <w:sz w:val="22"/>
          <w:szCs w:val="22"/>
          <w:lang w:val="en-US"/>
        </w:rPr>
        <w:t>kepustakaan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diperoleh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melalui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penelitian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kepustkaan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bersumber</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dari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peraturan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perundang-undangan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buku</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dokumen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resmi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publikasi</w:t>
      </w:r>
      <w:proofErr w:type="spellEnd"/>
      <w:r w:rsidRPr="005E09A7">
        <w:rPr>
          <w:rFonts w:ascii="Arial" w:hAnsi="Arial" w:cs="Arial"/>
          <w:color w:val="000000"/>
          <w:sz w:val="22"/>
          <w:szCs w:val="22"/>
          <w:lang w:val="en-US"/>
        </w:rPr>
        <w:t xml:space="preserve">, dan </w:t>
      </w:r>
      <w:proofErr w:type="spellStart"/>
      <w:r w:rsidRPr="005E09A7">
        <w:rPr>
          <w:rFonts w:ascii="Arial" w:hAnsi="Arial" w:cs="Arial"/>
          <w:color w:val="000000"/>
          <w:sz w:val="22"/>
          <w:szCs w:val="22"/>
          <w:lang w:val="en-US"/>
        </w:rPr>
        <w:t>hasil</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penelitian</w:t>
      </w:r>
      <w:proofErr w:type="spellEnd"/>
      <w:r w:rsidRPr="005E09A7">
        <w:rPr>
          <w:rStyle w:val="FootnoteReference"/>
          <w:rFonts w:ascii="Arial" w:hAnsi="Arial" w:cs="Arial"/>
          <w:color w:val="000000"/>
          <w:sz w:val="22"/>
          <w:szCs w:val="22"/>
          <w:lang w:val="en-US"/>
        </w:rPr>
        <w:footnoteReference w:id="21"/>
      </w:r>
      <w:r w:rsidRPr="005E09A7">
        <w:rPr>
          <w:rFonts w:ascii="Arial" w:hAnsi="Arial" w:cs="Arial"/>
          <w:color w:val="000000"/>
          <w:sz w:val="22"/>
          <w:szCs w:val="22"/>
          <w:lang w:val="en-US"/>
        </w:rPr>
        <w:t xml:space="preserve"> yang </w:t>
      </w:r>
      <w:r w:rsidRPr="005E09A7">
        <w:rPr>
          <w:rFonts w:ascii="Arial" w:hAnsi="Arial" w:cs="Arial"/>
          <w:color w:val="000000"/>
          <w:sz w:val="22"/>
          <w:szCs w:val="22"/>
        </w:rPr>
        <w:t>dilakukan untuk memperoleh bahan hukum primer, sekunder, dan tersier;</w:t>
      </w:r>
    </w:p>
    <w:p w14:paraId="359F75FD" w14:textId="77777777" w:rsidR="00684A7A" w:rsidRPr="005E09A7" w:rsidRDefault="00684A7A" w:rsidP="00684A7A">
      <w:pPr>
        <w:numPr>
          <w:ilvl w:val="0"/>
          <w:numId w:val="15"/>
        </w:numPr>
        <w:tabs>
          <w:tab w:val="left" w:pos="420"/>
          <w:tab w:val="left" w:pos="840"/>
          <w:tab w:val="left" w:pos="1260"/>
          <w:tab w:val="left" w:pos="1418"/>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1276" w:hanging="425"/>
        <w:jc w:val="both"/>
        <w:rPr>
          <w:rFonts w:ascii="Arial" w:hAnsi="Arial" w:cs="Arial"/>
          <w:color w:val="000000"/>
          <w:sz w:val="22"/>
          <w:szCs w:val="22"/>
        </w:rPr>
      </w:pPr>
      <w:r w:rsidRPr="005E09A7">
        <w:rPr>
          <w:rFonts w:ascii="Arial" w:hAnsi="Arial" w:cs="Arial"/>
          <w:color w:val="000000"/>
          <w:sz w:val="22"/>
          <w:szCs w:val="22"/>
        </w:rPr>
        <w:t>Studi Lapangan (</w:t>
      </w:r>
      <w:proofErr w:type="spellStart"/>
      <w:r w:rsidRPr="005E09A7">
        <w:rPr>
          <w:rFonts w:ascii="Arial" w:hAnsi="Arial" w:cs="Arial"/>
          <w:i/>
          <w:iCs/>
          <w:color w:val="000000"/>
          <w:sz w:val="22"/>
          <w:szCs w:val="22"/>
        </w:rPr>
        <w:t>field</w:t>
      </w:r>
      <w:proofErr w:type="spellEnd"/>
      <w:r w:rsidRPr="005E09A7">
        <w:rPr>
          <w:rFonts w:ascii="Arial" w:hAnsi="Arial" w:cs="Arial"/>
          <w:i/>
          <w:iCs/>
          <w:color w:val="000000"/>
          <w:sz w:val="22"/>
          <w:szCs w:val="22"/>
        </w:rPr>
        <w:t xml:space="preserve"> </w:t>
      </w:r>
      <w:proofErr w:type="spellStart"/>
      <w:r w:rsidRPr="005E09A7">
        <w:rPr>
          <w:rFonts w:ascii="Arial" w:hAnsi="Arial" w:cs="Arial"/>
          <w:i/>
          <w:iCs/>
          <w:color w:val="000000"/>
          <w:sz w:val="22"/>
          <w:szCs w:val="22"/>
        </w:rPr>
        <w:t>research</w:t>
      </w:r>
      <w:proofErr w:type="spellEnd"/>
      <w:r w:rsidRPr="005E09A7">
        <w:rPr>
          <w:rFonts w:ascii="Arial" w:hAnsi="Arial" w:cs="Arial"/>
          <w:color w:val="000000"/>
          <w:sz w:val="22"/>
          <w:szCs w:val="22"/>
        </w:rPr>
        <w:t xml:space="preserve">) </w:t>
      </w:r>
      <w:r w:rsidRPr="005E09A7">
        <w:rPr>
          <w:rFonts w:ascii="Arial" w:hAnsi="Arial" w:cs="Arial"/>
          <w:color w:val="000000"/>
          <w:sz w:val="22"/>
          <w:szCs w:val="22"/>
          <w:lang w:val="en-US"/>
        </w:rPr>
        <w:t xml:space="preserve">data </w:t>
      </w:r>
      <w:proofErr w:type="spellStart"/>
      <w:r w:rsidRPr="005E09A7">
        <w:rPr>
          <w:rFonts w:ascii="Arial" w:hAnsi="Arial" w:cs="Arial"/>
          <w:color w:val="000000"/>
          <w:sz w:val="22"/>
          <w:szCs w:val="22"/>
          <w:lang w:val="en-US"/>
        </w:rPr>
        <w:t>lapangan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diperlukan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sebagai</w:t>
      </w:r>
      <w:proofErr w:type="spellEnd"/>
      <w:r w:rsidRPr="005E09A7">
        <w:rPr>
          <w:rFonts w:ascii="Arial" w:hAnsi="Arial" w:cs="Arial"/>
          <w:color w:val="000000"/>
          <w:sz w:val="22"/>
          <w:szCs w:val="22"/>
          <w:lang w:val="en-US"/>
        </w:rPr>
        <w:t xml:space="preserve"> data </w:t>
      </w:r>
      <w:proofErr w:type="spellStart"/>
      <w:r w:rsidRPr="005E09A7">
        <w:rPr>
          <w:rFonts w:ascii="Arial" w:hAnsi="Arial" w:cs="Arial"/>
          <w:color w:val="000000"/>
          <w:sz w:val="22"/>
          <w:szCs w:val="22"/>
          <w:lang w:val="en-US"/>
        </w:rPr>
        <w:t>penunjang</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diperoleh</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melalui</w:t>
      </w:r>
      <w:proofErr w:type="spellEnd"/>
      <w:r w:rsidRPr="005E09A7">
        <w:rPr>
          <w:rFonts w:ascii="Arial" w:hAnsi="Arial" w:cs="Arial"/>
          <w:color w:val="000000"/>
          <w:sz w:val="22"/>
          <w:szCs w:val="22"/>
          <w:lang w:val="en-US"/>
        </w:rPr>
        <w:t xml:space="preserve"> informs dan </w:t>
      </w:r>
      <w:proofErr w:type="spellStart"/>
      <w:r w:rsidRPr="005E09A7">
        <w:rPr>
          <w:rFonts w:ascii="Arial" w:hAnsi="Arial" w:cs="Arial"/>
          <w:color w:val="000000"/>
          <w:sz w:val="22"/>
          <w:szCs w:val="22"/>
          <w:lang w:val="en-US"/>
        </w:rPr>
        <w:t>pendapat-pendapat</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dari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responden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ditentukan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secara</w:t>
      </w:r>
      <w:proofErr w:type="spellEnd"/>
      <w:r w:rsidRPr="005E09A7">
        <w:rPr>
          <w:rFonts w:ascii="Arial" w:hAnsi="Arial" w:cs="Arial"/>
          <w:color w:val="000000"/>
          <w:sz w:val="22"/>
          <w:szCs w:val="22"/>
          <w:lang w:val="en-US"/>
        </w:rPr>
        <w:t xml:space="preserve"> </w:t>
      </w:r>
      <w:r w:rsidRPr="005E09A7">
        <w:rPr>
          <w:rFonts w:ascii="Arial" w:hAnsi="Arial" w:cs="Arial"/>
          <w:i/>
          <w:iCs/>
          <w:color w:val="000000"/>
          <w:sz w:val="22"/>
          <w:szCs w:val="22"/>
          <w:lang w:val="en-US"/>
        </w:rPr>
        <w:t>purposive sampling/random sampling</w:t>
      </w:r>
      <w:r w:rsidRPr="005E09A7">
        <w:rPr>
          <w:rStyle w:val="FootnoteReference"/>
          <w:rFonts w:ascii="Arial" w:hAnsi="Arial" w:cs="Arial"/>
          <w:i/>
          <w:iCs/>
          <w:color w:val="000000"/>
          <w:sz w:val="22"/>
          <w:szCs w:val="22"/>
          <w:lang w:val="en-US"/>
        </w:rPr>
        <w:footnoteReference w:id="22"/>
      </w:r>
      <w:r w:rsidRPr="005E09A7">
        <w:rPr>
          <w:rFonts w:ascii="Arial" w:hAnsi="Arial" w:cs="Arial"/>
          <w:i/>
          <w:iCs/>
          <w:color w:val="000000"/>
          <w:sz w:val="22"/>
          <w:szCs w:val="22"/>
          <w:lang w:val="en-US"/>
        </w:rPr>
        <w:t>.</w:t>
      </w:r>
    </w:p>
    <w:p w14:paraId="417E3431" w14:textId="77777777" w:rsidR="00684A7A" w:rsidRPr="005E09A7" w:rsidRDefault="00684A7A" w:rsidP="00684A7A">
      <w:pPr>
        <w:numPr>
          <w:ilvl w:val="0"/>
          <w:numId w:val="15"/>
        </w:numPr>
        <w:tabs>
          <w:tab w:val="left" w:pos="420"/>
          <w:tab w:val="left" w:pos="840"/>
          <w:tab w:val="left" w:pos="1260"/>
          <w:tab w:val="left" w:pos="1418"/>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1276" w:hanging="425"/>
        <w:jc w:val="both"/>
        <w:rPr>
          <w:rFonts w:ascii="Arial" w:hAnsi="Arial" w:cs="Arial"/>
          <w:color w:val="000000"/>
          <w:sz w:val="22"/>
          <w:szCs w:val="22"/>
        </w:rPr>
      </w:pPr>
      <w:proofErr w:type="spellStart"/>
      <w:r w:rsidRPr="005E09A7">
        <w:rPr>
          <w:rFonts w:ascii="Arial" w:hAnsi="Arial" w:cs="Arial"/>
          <w:color w:val="000000"/>
          <w:sz w:val="22"/>
          <w:szCs w:val="22"/>
          <w:lang w:val="en-US"/>
        </w:rPr>
        <w:t>Wawancara</w:t>
      </w:r>
      <w:proofErr w:type="spellEnd"/>
      <w:r w:rsidRPr="005E09A7">
        <w:rPr>
          <w:rFonts w:ascii="Arial" w:hAnsi="Arial" w:cs="Arial"/>
          <w:color w:val="000000"/>
          <w:sz w:val="22"/>
          <w:szCs w:val="22"/>
          <w:lang w:val="en-US"/>
        </w:rPr>
        <w:t xml:space="preserve"> </w:t>
      </w:r>
      <w:r w:rsidRPr="005E09A7">
        <w:rPr>
          <w:rFonts w:ascii="Arial" w:hAnsi="Arial" w:cs="Arial"/>
          <w:i/>
          <w:iCs/>
          <w:color w:val="000000"/>
          <w:sz w:val="22"/>
          <w:szCs w:val="22"/>
          <w:lang w:val="en-US"/>
        </w:rPr>
        <w:t xml:space="preserve">(Interview) </w:t>
      </w:r>
      <w:proofErr w:type="spellStart"/>
      <w:r w:rsidRPr="005E09A7">
        <w:rPr>
          <w:rFonts w:ascii="Arial" w:hAnsi="Arial" w:cs="Arial"/>
          <w:color w:val="000000"/>
          <w:sz w:val="22"/>
          <w:szCs w:val="22"/>
          <w:lang w:val="en-US"/>
        </w:rPr>
        <w:t>dilakukannya</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wawancara</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terhadap</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penyidik</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polri</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Untuk</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mendapatkan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informasi</w:t>
      </w:r>
      <w:proofErr w:type="spellEnd"/>
      <w:r w:rsidRPr="005E09A7">
        <w:rPr>
          <w:rFonts w:ascii="Arial" w:hAnsi="Arial" w:cs="Arial"/>
          <w:color w:val="000000"/>
          <w:sz w:val="22"/>
          <w:szCs w:val="22"/>
          <w:lang w:val="en-US"/>
        </w:rPr>
        <w:t xml:space="preserve"> dan data.</w:t>
      </w:r>
    </w:p>
    <w:p w14:paraId="21A50801" w14:textId="77777777" w:rsidR="00684A7A" w:rsidRPr="005E09A7" w:rsidRDefault="00684A7A" w:rsidP="00684A7A">
      <w:pPr>
        <w:pStyle w:val="ListParagraph"/>
        <w:numPr>
          <w:ilvl w:val="0"/>
          <w:numId w:val="16"/>
        </w:numPr>
        <w:tabs>
          <w:tab w:val="left" w:pos="142"/>
          <w:tab w:val="left" w:pos="420"/>
          <w:tab w:val="left" w:pos="840"/>
          <w:tab w:val="left" w:pos="993"/>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 w:val="left" w:pos="7560"/>
          <w:tab w:val="left" w:pos="7980"/>
          <w:tab w:val="left" w:pos="8400"/>
          <w:tab w:val="left" w:pos="8820"/>
          <w:tab w:val="left" w:pos="9240"/>
        </w:tabs>
        <w:autoSpaceDE w:val="0"/>
        <w:autoSpaceDN w:val="0"/>
        <w:adjustRightInd w:val="0"/>
        <w:spacing w:line="480" w:lineRule="auto"/>
        <w:ind w:left="709"/>
        <w:jc w:val="both"/>
        <w:rPr>
          <w:rFonts w:ascii="Arial" w:hAnsi="Arial" w:cs="Arial"/>
          <w:color w:val="000000"/>
          <w:sz w:val="22"/>
          <w:szCs w:val="22"/>
        </w:rPr>
      </w:pPr>
      <w:r w:rsidRPr="005E09A7">
        <w:rPr>
          <w:rFonts w:ascii="Arial" w:hAnsi="Arial" w:cs="Arial"/>
          <w:color w:val="000000"/>
          <w:sz w:val="22"/>
          <w:szCs w:val="22"/>
        </w:rPr>
        <w:t>Lokasi Penelitian</w:t>
      </w:r>
    </w:p>
    <w:p w14:paraId="5330DDC9" w14:textId="77777777" w:rsidR="00684A7A" w:rsidRPr="005E09A7" w:rsidRDefault="00684A7A" w:rsidP="00684A7A">
      <w:pPr>
        <w:pStyle w:val="ListParagraph"/>
        <w:numPr>
          <w:ilvl w:val="0"/>
          <w:numId w:val="19"/>
        </w:numPr>
        <w:tabs>
          <w:tab w:val="left" w:pos="420"/>
          <w:tab w:val="left" w:pos="840"/>
          <w:tab w:val="left" w:pos="1134"/>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hanging="425"/>
        <w:jc w:val="both"/>
        <w:rPr>
          <w:rFonts w:ascii="Arial" w:hAnsi="Arial" w:cs="Arial"/>
          <w:color w:val="000000"/>
          <w:sz w:val="22"/>
          <w:szCs w:val="22"/>
        </w:rPr>
      </w:pPr>
      <w:r w:rsidRPr="005E09A7">
        <w:rPr>
          <w:rFonts w:ascii="Arial" w:hAnsi="Arial" w:cs="Arial"/>
          <w:color w:val="000000"/>
          <w:sz w:val="22"/>
          <w:szCs w:val="22"/>
        </w:rPr>
        <w:t>Penelitian Kepustakaan</w:t>
      </w:r>
    </w:p>
    <w:p w14:paraId="14B9568B" w14:textId="77777777" w:rsidR="00684A7A" w:rsidRPr="005E09A7" w:rsidRDefault="00684A7A" w:rsidP="00684A7A">
      <w:pPr>
        <w:pStyle w:val="ListParagraph"/>
        <w:numPr>
          <w:ilvl w:val="0"/>
          <w:numId w:val="20"/>
        </w:numPr>
        <w:tabs>
          <w:tab w:val="left" w:pos="420"/>
          <w:tab w:val="left" w:pos="1843"/>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418"/>
        <w:jc w:val="both"/>
        <w:rPr>
          <w:rFonts w:ascii="Arial" w:hAnsi="Arial" w:cs="Arial"/>
          <w:color w:val="000000"/>
          <w:sz w:val="22"/>
          <w:szCs w:val="22"/>
        </w:rPr>
      </w:pPr>
      <w:r w:rsidRPr="005E09A7">
        <w:rPr>
          <w:rFonts w:ascii="Arial" w:hAnsi="Arial" w:cs="Arial"/>
          <w:color w:val="000000"/>
          <w:sz w:val="22"/>
          <w:szCs w:val="22"/>
        </w:rPr>
        <w:t xml:space="preserve">Perpustakaan Universitas Komputer Indonesia yang bertempat di jalan </w:t>
      </w:r>
      <w:proofErr w:type="spellStart"/>
      <w:r w:rsidRPr="005E09A7">
        <w:rPr>
          <w:rFonts w:ascii="Arial" w:hAnsi="Arial" w:cs="Arial"/>
          <w:color w:val="000000"/>
          <w:sz w:val="22"/>
          <w:szCs w:val="22"/>
        </w:rPr>
        <w:t>Dipatiukur</w:t>
      </w:r>
      <w:proofErr w:type="spellEnd"/>
      <w:r w:rsidRPr="005E09A7">
        <w:rPr>
          <w:rFonts w:ascii="Arial" w:hAnsi="Arial" w:cs="Arial"/>
          <w:color w:val="000000"/>
          <w:sz w:val="22"/>
          <w:szCs w:val="22"/>
        </w:rPr>
        <w:t xml:space="preserve"> No.112 Bandung.</w:t>
      </w:r>
    </w:p>
    <w:p w14:paraId="2539C2E7" w14:textId="77777777" w:rsidR="00684A7A" w:rsidRPr="005E09A7" w:rsidRDefault="00684A7A" w:rsidP="00684A7A">
      <w:pPr>
        <w:pStyle w:val="ListParagraph"/>
        <w:numPr>
          <w:ilvl w:val="0"/>
          <w:numId w:val="20"/>
        </w:numPr>
        <w:tabs>
          <w:tab w:val="left" w:pos="420"/>
          <w:tab w:val="left" w:pos="1843"/>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418"/>
        <w:jc w:val="both"/>
        <w:rPr>
          <w:rFonts w:ascii="Arial" w:hAnsi="Arial" w:cs="Arial"/>
          <w:color w:val="000000"/>
          <w:sz w:val="22"/>
          <w:szCs w:val="22"/>
          <w:lang w:val="en-US"/>
        </w:rPr>
      </w:pPr>
      <w:proofErr w:type="spellStart"/>
      <w:r w:rsidRPr="005E09A7">
        <w:rPr>
          <w:rFonts w:ascii="Arial" w:hAnsi="Arial" w:cs="Arial"/>
          <w:color w:val="000000"/>
          <w:sz w:val="22"/>
          <w:szCs w:val="22"/>
          <w:lang w:val="en-US"/>
        </w:rPr>
        <w:t>Perpustakaan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Universitas</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Padjajaran</w:t>
      </w:r>
      <w:proofErr w:type="spellEnd"/>
      <w:r w:rsidRPr="005E09A7">
        <w:rPr>
          <w:rFonts w:ascii="Arial" w:hAnsi="Arial" w:cs="Arial"/>
          <w:color w:val="000000"/>
          <w:sz w:val="22"/>
          <w:szCs w:val="22"/>
          <w:lang w:val="en-US"/>
        </w:rPr>
        <w:t xml:space="preserve"> yang </w:t>
      </w:r>
      <w:proofErr w:type="spellStart"/>
      <w:r w:rsidRPr="005E09A7">
        <w:rPr>
          <w:rFonts w:ascii="Arial" w:hAnsi="Arial" w:cs="Arial"/>
          <w:color w:val="000000"/>
          <w:sz w:val="22"/>
          <w:szCs w:val="22"/>
          <w:lang w:val="en-US"/>
        </w:rPr>
        <w:t>bertempat</w:t>
      </w:r>
      <w:proofErr w:type="spellEnd"/>
      <w:r w:rsidRPr="005E09A7">
        <w:rPr>
          <w:rFonts w:ascii="Arial" w:hAnsi="Arial" w:cs="Arial"/>
          <w:color w:val="000000"/>
          <w:sz w:val="22"/>
          <w:szCs w:val="22"/>
          <w:lang w:val="en-US"/>
        </w:rPr>
        <w:t xml:space="preserve"> di </w:t>
      </w:r>
      <w:proofErr w:type="spellStart"/>
      <w:r w:rsidRPr="005E09A7">
        <w:rPr>
          <w:rFonts w:ascii="Arial" w:hAnsi="Arial" w:cs="Arial"/>
          <w:color w:val="000000"/>
          <w:sz w:val="22"/>
          <w:szCs w:val="22"/>
          <w:lang w:val="en-US"/>
        </w:rPr>
        <w:t>jalan</w:t>
      </w:r>
      <w:proofErr w:type="spellEnd"/>
      <w:r w:rsidRPr="005E09A7">
        <w:rPr>
          <w:rFonts w:ascii="Arial" w:hAnsi="Arial" w:cs="Arial"/>
          <w:color w:val="000000"/>
          <w:sz w:val="22"/>
          <w:szCs w:val="22"/>
          <w:lang w:val="en-US"/>
        </w:rPr>
        <w:t xml:space="preserve"> </w:t>
      </w:r>
      <w:proofErr w:type="spellStart"/>
      <w:r w:rsidRPr="005E09A7">
        <w:rPr>
          <w:rFonts w:ascii="Arial" w:hAnsi="Arial" w:cs="Arial"/>
          <w:color w:val="000000"/>
          <w:sz w:val="22"/>
          <w:szCs w:val="22"/>
          <w:lang w:val="en-US"/>
        </w:rPr>
        <w:t>Dipatiukur</w:t>
      </w:r>
      <w:proofErr w:type="spellEnd"/>
      <w:r w:rsidRPr="005E09A7">
        <w:rPr>
          <w:rFonts w:ascii="Arial" w:hAnsi="Arial" w:cs="Arial"/>
          <w:color w:val="000000"/>
          <w:sz w:val="22"/>
          <w:szCs w:val="22"/>
          <w:lang w:val="en-US"/>
        </w:rPr>
        <w:t xml:space="preserve"> No.35 Bandung.</w:t>
      </w:r>
    </w:p>
    <w:p w14:paraId="33F6D86F" w14:textId="77777777" w:rsidR="00684A7A" w:rsidRPr="005E09A7" w:rsidRDefault="00684A7A" w:rsidP="00684A7A">
      <w:pPr>
        <w:pStyle w:val="ListParagraph"/>
        <w:numPr>
          <w:ilvl w:val="0"/>
          <w:numId w:val="19"/>
        </w:numPr>
        <w:tabs>
          <w:tab w:val="left" w:pos="420"/>
          <w:tab w:val="left" w:pos="840"/>
          <w:tab w:val="left" w:pos="1134"/>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autoSpaceDE w:val="0"/>
        <w:autoSpaceDN w:val="0"/>
        <w:adjustRightInd w:val="0"/>
        <w:spacing w:line="480" w:lineRule="auto"/>
        <w:ind w:left="1134" w:hanging="425"/>
        <w:jc w:val="both"/>
        <w:rPr>
          <w:rFonts w:ascii="Arial" w:hAnsi="Arial" w:cs="Arial"/>
          <w:color w:val="000000"/>
          <w:sz w:val="22"/>
          <w:szCs w:val="22"/>
        </w:rPr>
      </w:pPr>
      <w:r w:rsidRPr="005E09A7">
        <w:rPr>
          <w:rFonts w:ascii="Arial" w:hAnsi="Arial" w:cs="Arial"/>
          <w:color w:val="000000"/>
          <w:sz w:val="22"/>
          <w:szCs w:val="22"/>
        </w:rPr>
        <w:t>Lokasi Penelitian</w:t>
      </w:r>
    </w:p>
    <w:p w14:paraId="2988977C" w14:textId="768DD6DA" w:rsidR="00FF6583" w:rsidRPr="00684A7A" w:rsidRDefault="00684A7A" w:rsidP="000C316E">
      <w:pPr>
        <w:spacing w:line="480" w:lineRule="auto"/>
        <w:ind w:left="1134" w:firstLine="425"/>
        <w:jc w:val="both"/>
        <w:rPr>
          <w:rFonts w:ascii="Arial" w:hAnsi="Arial" w:cs="Arial"/>
          <w:sz w:val="22"/>
          <w:szCs w:val="22"/>
          <w:lang w:val="en-US"/>
        </w:rPr>
      </w:pPr>
      <w:r w:rsidRPr="005E09A7">
        <w:rPr>
          <w:rFonts w:ascii="Arial" w:hAnsi="Arial" w:cs="Arial"/>
          <w:sz w:val="22"/>
          <w:szCs w:val="22"/>
        </w:rPr>
        <w:t>Kantor Kepolisian Resort Kota Besar Bandung (</w:t>
      </w:r>
      <w:proofErr w:type="spellStart"/>
      <w:r w:rsidRPr="005E09A7">
        <w:rPr>
          <w:rFonts w:ascii="Arial" w:hAnsi="Arial" w:cs="Arial"/>
          <w:sz w:val="22"/>
          <w:szCs w:val="22"/>
        </w:rPr>
        <w:t>Polrestabes</w:t>
      </w:r>
      <w:proofErr w:type="spellEnd"/>
      <w:r w:rsidRPr="005E09A7">
        <w:rPr>
          <w:rFonts w:ascii="Arial" w:hAnsi="Arial" w:cs="Arial"/>
          <w:sz w:val="22"/>
          <w:szCs w:val="22"/>
        </w:rPr>
        <w:t>) yang bertempat di jalan Merdeka No.18-21</w:t>
      </w:r>
      <w:r w:rsidRPr="005E09A7">
        <w:rPr>
          <w:rFonts w:ascii="Arial" w:hAnsi="Arial" w:cs="Arial"/>
          <w:sz w:val="22"/>
          <w:szCs w:val="22"/>
          <w:lang w:val="en-US"/>
        </w:rPr>
        <w:t>.</w:t>
      </w:r>
      <w:bookmarkEnd w:id="1"/>
    </w:p>
    <w:sectPr w:rsidR="00FF6583" w:rsidRPr="00684A7A" w:rsidSect="008166CD">
      <w:headerReference w:type="even" r:id="rId7"/>
      <w:headerReference w:type="default" r:id="rId8"/>
      <w:footerReference w:type="first" r:id="rId9"/>
      <w:pgSz w:w="12240" w:h="15840"/>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DA15" w14:textId="77777777" w:rsidR="00863917" w:rsidRDefault="00863917" w:rsidP="00684A7A">
      <w:r>
        <w:separator/>
      </w:r>
    </w:p>
  </w:endnote>
  <w:endnote w:type="continuationSeparator" w:id="0">
    <w:p w14:paraId="1ACE791B" w14:textId="77777777" w:rsidR="00863917" w:rsidRDefault="00863917" w:rsidP="006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B5B3" w14:textId="45F48F3A" w:rsidR="008166CD" w:rsidRPr="008166CD" w:rsidRDefault="008166CD" w:rsidP="008166CD">
    <w:pPr>
      <w:pStyle w:val="Footer"/>
      <w:jc w:val="center"/>
      <w:rPr>
        <w:lang w:val="en-US"/>
      </w:rPr>
    </w:pPr>
    <w:r>
      <w:rPr>
        <w:lang w:val="en-US"/>
      </w:rPr>
      <w:t>1</w:t>
    </w:r>
  </w:p>
  <w:p w14:paraId="550084F6" w14:textId="77777777" w:rsidR="008166CD" w:rsidRDefault="0081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FF185" w14:textId="77777777" w:rsidR="00863917" w:rsidRDefault="00863917" w:rsidP="00684A7A">
      <w:r>
        <w:separator/>
      </w:r>
    </w:p>
  </w:footnote>
  <w:footnote w:type="continuationSeparator" w:id="0">
    <w:p w14:paraId="1164F9CC" w14:textId="77777777" w:rsidR="00863917" w:rsidRDefault="00863917" w:rsidP="00684A7A">
      <w:r>
        <w:continuationSeparator/>
      </w:r>
    </w:p>
  </w:footnote>
  <w:footnote w:id="1">
    <w:p w14:paraId="03FAC927"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Wirjono</w:t>
      </w:r>
      <w:proofErr w:type="spellEnd"/>
      <w:r w:rsidRPr="00225820">
        <w:rPr>
          <w:rFonts w:ascii="Arial" w:hAnsi="Arial" w:cs="Arial"/>
          <w:lang w:val="en-US"/>
        </w:rPr>
        <w:t xml:space="preserve"> </w:t>
      </w:r>
      <w:proofErr w:type="spellStart"/>
      <w:r w:rsidRPr="00225820">
        <w:rPr>
          <w:rFonts w:ascii="Arial" w:hAnsi="Arial" w:cs="Arial"/>
          <w:lang w:val="en-US"/>
        </w:rPr>
        <w:t>Prodjodikoro</w:t>
      </w:r>
      <w:proofErr w:type="spellEnd"/>
      <w:r w:rsidRPr="00225820">
        <w:rPr>
          <w:rFonts w:ascii="Arial" w:hAnsi="Arial" w:cs="Arial"/>
          <w:lang w:val="en-US"/>
        </w:rPr>
        <w:t xml:space="preserve">, </w:t>
      </w:r>
      <w:proofErr w:type="spellStart"/>
      <w:r w:rsidRPr="00225820">
        <w:rPr>
          <w:rFonts w:ascii="Arial" w:hAnsi="Arial" w:cs="Arial"/>
          <w:lang w:val="en-US"/>
        </w:rPr>
        <w:t>Asas-Asas</w:t>
      </w:r>
      <w:proofErr w:type="spellEnd"/>
      <w:r w:rsidRPr="00225820">
        <w:rPr>
          <w:rFonts w:ascii="Arial" w:hAnsi="Arial" w:cs="Arial"/>
          <w:lang w:val="en-US"/>
        </w:rPr>
        <w:t xml:space="preserve"> </w:t>
      </w:r>
      <w:proofErr w:type="spellStart"/>
      <w:r w:rsidRPr="00225820">
        <w:rPr>
          <w:rFonts w:ascii="Arial" w:hAnsi="Arial" w:cs="Arial"/>
          <w:lang w:val="en-US"/>
        </w:rPr>
        <w:t>Hukum</w:t>
      </w:r>
      <w:proofErr w:type="spellEnd"/>
      <w:r w:rsidRPr="00225820">
        <w:rPr>
          <w:rFonts w:ascii="Arial" w:hAnsi="Arial" w:cs="Arial"/>
          <w:lang w:val="en-US"/>
        </w:rPr>
        <w:t xml:space="preserve"> </w:t>
      </w:r>
      <w:proofErr w:type="spellStart"/>
      <w:r w:rsidRPr="00225820">
        <w:rPr>
          <w:rFonts w:ascii="Arial" w:hAnsi="Arial" w:cs="Arial"/>
          <w:lang w:val="en-US"/>
        </w:rPr>
        <w:t>Pidana</w:t>
      </w:r>
      <w:proofErr w:type="spellEnd"/>
      <w:r w:rsidRPr="00225820">
        <w:rPr>
          <w:rFonts w:ascii="Arial" w:hAnsi="Arial" w:cs="Arial"/>
          <w:lang w:val="en-US"/>
        </w:rPr>
        <w:t xml:space="preserve"> di Indonesia, PT </w:t>
      </w:r>
      <w:proofErr w:type="spellStart"/>
      <w:r w:rsidRPr="00225820">
        <w:rPr>
          <w:rFonts w:ascii="Arial" w:hAnsi="Arial" w:cs="Arial"/>
          <w:lang w:val="en-US"/>
        </w:rPr>
        <w:t>Eresco</w:t>
      </w:r>
      <w:proofErr w:type="spellEnd"/>
      <w:r w:rsidRPr="00225820">
        <w:rPr>
          <w:rFonts w:ascii="Arial" w:hAnsi="Arial" w:cs="Arial"/>
          <w:lang w:val="en-US"/>
        </w:rPr>
        <w:t>, Bandung, 1989, hlm.14</w:t>
      </w:r>
    </w:p>
  </w:footnote>
  <w:footnote w:id="2">
    <w:p w14:paraId="47039FDB"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i/>
          <w:iCs/>
          <w:lang w:val="en-US"/>
        </w:rPr>
        <w:t>Ibid,</w:t>
      </w:r>
      <w:r w:rsidRPr="00225820">
        <w:rPr>
          <w:rFonts w:ascii="Arial" w:hAnsi="Arial" w:cs="Arial"/>
          <w:lang w:val="en-US"/>
        </w:rPr>
        <w:t xml:space="preserve"> hlm.14</w:t>
      </w:r>
    </w:p>
  </w:footnote>
  <w:footnote w:id="3">
    <w:p w14:paraId="7118615C"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S</w:t>
      </w:r>
      <w:proofErr w:type="spellStart"/>
      <w:r w:rsidRPr="00225820">
        <w:rPr>
          <w:rFonts w:ascii="Arial" w:hAnsi="Arial" w:cs="Arial"/>
          <w:color w:val="000000"/>
        </w:rPr>
        <w:t>ahat</w:t>
      </w:r>
      <w:proofErr w:type="spellEnd"/>
      <w:r w:rsidRPr="00225820">
        <w:rPr>
          <w:rFonts w:ascii="Arial" w:hAnsi="Arial" w:cs="Arial"/>
          <w:color w:val="000000"/>
        </w:rPr>
        <w:t xml:space="preserve"> Maruli Tua Situmeang, </w:t>
      </w:r>
      <w:r w:rsidRPr="00225820">
        <w:rPr>
          <w:rFonts w:ascii="Arial" w:hAnsi="Arial" w:cs="Arial"/>
          <w:i/>
          <w:iCs/>
          <w:color w:val="000000"/>
        </w:rPr>
        <w:t>Penahanan Tersangka (Diskresi Dalam Proses Peradilan Pidana) Edisi Revisi</w:t>
      </w:r>
      <w:r w:rsidRPr="00225820">
        <w:rPr>
          <w:rFonts w:ascii="Arial" w:hAnsi="Arial" w:cs="Arial"/>
          <w:color w:val="000000"/>
        </w:rPr>
        <w:t xml:space="preserve">, </w:t>
      </w:r>
      <w:proofErr w:type="spellStart"/>
      <w:r w:rsidRPr="00225820">
        <w:rPr>
          <w:rFonts w:ascii="Arial" w:hAnsi="Arial" w:cs="Arial"/>
          <w:color w:val="000000"/>
        </w:rPr>
        <w:t>Logoz</w:t>
      </w:r>
      <w:proofErr w:type="spellEnd"/>
      <w:r w:rsidRPr="00225820">
        <w:rPr>
          <w:rFonts w:ascii="Arial" w:hAnsi="Arial" w:cs="Arial"/>
          <w:color w:val="000000"/>
        </w:rPr>
        <w:t xml:space="preserve"> </w:t>
      </w:r>
      <w:proofErr w:type="spellStart"/>
      <w:r w:rsidRPr="00225820">
        <w:rPr>
          <w:rFonts w:ascii="Arial" w:hAnsi="Arial" w:cs="Arial"/>
          <w:color w:val="000000"/>
        </w:rPr>
        <w:t>Publishing</w:t>
      </w:r>
      <w:proofErr w:type="spellEnd"/>
      <w:r w:rsidRPr="00225820">
        <w:rPr>
          <w:rFonts w:ascii="Arial" w:hAnsi="Arial" w:cs="Arial"/>
          <w:color w:val="000000"/>
        </w:rPr>
        <w:t>, Bandung,</w:t>
      </w:r>
      <w:r w:rsidRPr="00225820">
        <w:rPr>
          <w:rFonts w:ascii="Arial" w:hAnsi="Arial" w:cs="Arial"/>
          <w:color w:val="000000"/>
          <w:lang w:val="en-US"/>
        </w:rPr>
        <w:t xml:space="preserve"> </w:t>
      </w:r>
      <w:r w:rsidRPr="00225820">
        <w:rPr>
          <w:rFonts w:ascii="Arial" w:hAnsi="Arial" w:cs="Arial"/>
          <w:color w:val="000000"/>
        </w:rPr>
        <w:t>2019,</w:t>
      </w:r>
      <w:r w:rsidRPr="00225820">
        <w:rPr>
          <w:rFonts w:ascii="Arial" w:hAnsi="Arial" w:cs="Arial"/>
          <w:color w:val="000000"/>
          <w:lang w:val="en-US"/>
        </w:rPr>
        <w:t xml:space="preserve"> </w:t>
      </w:r>
      <w:r w:rsidRPr="00225820">
        <w:rPr>
          <w:rFonts w:ascii="Arial" w:hAnsi="Arial" w:cs="Arial"/>
          <w:color w:val="000000"/>
        </w:rPr>
        <w:t>hlm.2</w:t>
      </w:r>
    </w:p>
  </w:footnote>
  <w:footnote w:id="4">
    <w:p w14:paraId="4F5BE73B"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Maidin</w:t>
      </w:r>
      <w:proofErr w:type="spellEnd"/>
      <w:r w:rsidRPr="00225820">
        <w:rPr>
          <w:rFonts w:ascii="Arial" w:hAnsi="Arial" w:cs="Arial"/>
          <w:lang w:val="en-US"/>
        </w:rPr>
        <w:t xml:space="preserve"> </w:t>
      </w:r>
      <w:proofErr w:type="spellStart"/>
      <w:r w:rsidRPr="00225820">
        <w:rPr>
          <w:rFonts w:ascii="Arial" w:hAnsi="Arial" w:cs="Arial"/>
          <w:lang w:val="en-US"/>
        </w:rPr>
        <w:t>Gultom</w:t>
      </w:r>
      <w:proofErr w:type="spellEnd"/>
      <w:r w:rsidRPr="00225820">
        <w:rPr>
          <w:rFonts w:ascii="Arial" w:hAnsi="Arial" w:cs="Arial"/>
          <w:lang w:val="en-US"/>
        </w:rPr>
        <w:t xml:space="preserve">, </w:t>
      </w:r>
      <w:proofErr w:type="spellStart"/>
      <w:r w:rsidRPr="00225820">
        <w:rPr>
          <w:rFonts w:ascii="Arial" w:hAnsi="Arial" w:cs="Arial"/>
          <w:i/>
          <w:iCs/>
          <w:lang w:val="en-US"/>
        </w:rPr>
        <w:t>Perlindungan</w:t>
      </w:r>
      <w:proofErr w:type="spellEnd"/>
      <w:r w:rsidRPr="00225820">
        <w:rPr>
          <w:rFonts w:ascii="Arial" w:hAnsi="Arial" w:cs="Arial"/>
          <w:i/>
          <w:iCs/>
          <w:lang w:val="en-US"/>
        </w:rPr>
        <w:t xml:space="preserve"> </w:t>
      </w:r>
      <w:proofErr w:type="spellStart"/>
      <w:r w:rsidRPr="00225820">
        <w:rPr>
          <w:rFonts w:ascii="Arial" w:hAnsi="Arial" w:cs="Arial"/>
          <w:i/>
          <w:iCs/>
          <w:lang w:val="en-US"/>
        </w:rPr>
        <w:t>Hukum</w:t>
      </w:r>
      <w:proofErr w:type="spellEnd"/>
      <w:r w:rsidRPr="00225820">
        <w:rPr>
          <w:rFonts w:ascii="Arial" w:hAnsi="Arial" w:cs="Arial"/>
          <w:i/>
          <w:iCs/>
          <w:lang w:val="en-US"/>
        </w:rPr>
        <w:t xml:space="preserve"> </w:t>
      </w:r>
      <w:proofErr w:type="spellStart"/>
      <w:r w:rsidRPr="00225820">
        <w:rPr>
          <w:rFonts w:ascii="Arial" w:hAnsi="Arial" w:cs="Arial"/>
          <w:i/>
          <w:iCs/>
          <w:lang w:val="en-US"/>
        </w:rPr>
        <w:t>Terhadap</w:t>
      </w:r>
      <w:proofErr w:type="spellEnd"/>
      <w:r w:rsidRPr="00225820">
        <w:rPr>
          <w:rFonts w:ascii="Arial" w:hAnsi="Arial" w:cs="Arial"/>
          <w:i/>
          <w:iCs/>
          <w:lang w:val="en-US"/>
        </w:rPr>
        <w:t xml:space="preserve"> </w:t>
      </w:r>
      <w:proofErr w:type="spellStart"/>
      <w:r w:rsidRPr="00225820">
        <w:rPr>
          <w:rFonts w:ascii="Arial" w:hAnsi="Arial" w:cs="Arial"/>
          <w:i/>
          <w:iCs/>
          <w:lang w:val="en-US"/>
        </w:rPr>
        <w:t>Anak</w:t>
      </w:r>
      <w:proofErr w:type="spellEnd"/>
      <w:r w:rsidRPr="00225820">
        <w:rPr>
          <w:rFonts w:ascii="Arial" w:hAnsi="Arial" w:cs="Arial"/>
          <w:i/>
          <w:iCs/>
          <w:lang w:val="en-US"/>
        </w:rPr>
        <w:t xml:space="preserve"> dan </w:t>
      </w:r>
      <w:proofErr w:type="spellStart"/>
      <w:r w:rsidRPr="00225820">
        <w:rPr>
          <w:rFonts w:ascii="Arial" w:hAnsi="Arial" w:cs="Arial"/>
          <w:i/>
          <w:iCs/>
          <w:lang w:val="en-US"/>
        </w:rPr>
        <w:t>Perempuan</w:t>
      </w:r>
      <w:proofErr w:type="spellEnd"/>
      <w:r w:rsidRPr="00225820">
        <w:rPr>
          <w:rFonts w:ascii="Arial" w:hAnsi="Arial" w:cs="Arial"/>
          <w:lang w:val="en-US"/>
        </w:rPr>
        <w:t xml:space="preserve">, PT </w:t>
      </w:r>
      <w:proofErr w:type="spellStart"/>
      <w:r w:rsidRPr="00225820">
        <w:rPr>
          <w:rFonts w:ascii="Arial" w:hAnsi="Arial" w:cs="Arial"/>
          <w:lang w:val="en-US"/>
        </w:rPr>
        <w:t>Refika</w:t>
      </w:r>
      <w:proofErr w:type="spellEnd"/>
      <w:r w:rsidRPr="00225820">
        <w:rPr>
          <w:rFonts w:ascii="Arial" w:hAnsi="Arial" w:cs="Arial"/>
          <w:lang w:val="en-US"/>
        </w:rPr>
        <w:t xml:space="preserve"> </w:t>
      </w:r>
      <w:proofErr w:type="spellStart"/>
      <w:r w:rsidRPr="00225820">
        <w:rPr>
          <w:rFonts w:ascii="Arial" w:hAnsi="Arial" w:cs="Arial"/>
          <w:lang w:val="en-US"/>
        </w:rPr>
        <w:t>Aditama</w:t>
      </w:r>
      <w:proofErr w:type="spellEnd"/>
      <w:r w:rsidRPr="00225820">
        <w:rPr>
          <w:rFonts w:ascii="Arial" w:hAnsi="Arial" w:cs="Arial"/>
          <w:lang w:val="en-US"/>
        </w:rPr>
        <w:t>, Bandung, 2012, hlm.1-2</w:t>
      </w:r>
    </w:p>
  </w:footnote>
  <w:footnote w:id="5">
    <w:p w14:paraId="13C28FFD"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Maidin</w:t>
      </w:r>
      <w:proofErr w:type="spellEnd"/>
      <w:r w:rsidRPr="00225820">
        <w:rPr>
          <w:rFonts w:ascii="Arial" w:hAnsi="Arial" w:cs="Arial"/>
          <w:lang w:val="en-US"/>
        </w:rPr>
        <w:t xml:space="preserve"> </w:t>
      </w:r>
      <w:proofErr w:type="spellStart"/>
      <w:r w:rsidRPr="00225820">
        <w:rPr>
          <w:rFonts w:ascii="Arial" w:hAnsi="Arial" w:cs="Arial"/>
          <w:lang w:val="en-US"/>
        </w:rPr>
        <w:t>Gultom</w:t>
      </w:r>
      <w:proofErr w:type="spellEnd"/>
      <w:r w:rsidRPr="00225820">
        <w:rPr>
          <w:rFonts w:ascii="Arial" w:hAnsi="Arial" w:cs="Arial"/>
          <w:lang w:val="en-US"/>
        </w:rPr>
        <w:t xml:space="preserve">, </w:t>
      </w:r>
      <w:r w:rsidRPr="00225820">
        <w:rPr>
          <w:rFonts w:ascii="Arial" w:hAnsi="Arial" w:cs="Arial"/>
          <w:i/>
          <w:iCs/>
          <w:lang w:val="en-US"/>
        </w:rPr>
        <w:t>Ibid</w:t>
      </w:r>
      <w:r w:rsidRPr="00225820">
        <w:rPr>
          <w:rFonts w:ascii="Arial" w:hAnsi="Arial" w:cs="Arial"/>
          <w:lang w:val="en-US"/>
        </w:rPr>
        <w:t>, hlm.3</w:t>
      </w:r>
    </w:p>
  </w:footnote>
  <w:footnote w:id="6">
    <w:p w14:paraId="2A1A9050"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Abdussalam</w:t>
      </w:r>
      <w:proofErr w:type="spellEnd"/>
      <w:r w:rsidRPr="00225820">
        <w:rPr>
          <w:rFonts w:ascii="Arial" w:hAnsi="Arial" w:cs="Arial"/>
          <w:lang w:val="en-US"/>
        </w:rPr>
        <w:t xml:space="preserve"> dan Adri </w:t>
      </w:r>
      <w:proofErr w:type="spellStart"/>
      <w:r w:rsidRPr="00225820">
        <w:rPr>
          <w:rFonts w:ascii="Arial" w:hAnsi="Arial" w:cs="Arial"/>
          <w:lang w:val="en-US"/>
        </w:rPr>
        <w:t>Desasfuryanto</w:t>
      </w:r>
      <w:proofErr w:type="spellEnd"/>
      <w:r w:rsidRPr="00225820">
        <w:rPr>
          <w:rFonts w:ascii="Arial" w:hAnsi="Arial" w:cs="Arial"/>
          <w:lang w:val="en-US"/>
        </w:rPr>
        <w:t xml:space="preserve">, </w:t>
      </w:r>
      <w:r w:rsidRPr="00225820">
        <w:rPr>
          <w:rFonts w:ascii="Arial" w:hAnsi="Arial" w:cs="Arial"/>
          <w:i/>
          <w:iCs/>
          <w:lang w:val="en-US"/>
        </w:rPr>
        <w:t>Victimology (</w:t>
      </w:r>
      <w:proofErr w:type="spellStart"/>
      <w:r w:rsidRPr="00225820">
        <w:rPr>
          <w:rFonts w:ascii="Arial" w:hAnsi="Arial" w:cs="Arial"/>
          <w:i/>
          <w:iCs/>
          <w:lang w:val="en-US"/>
        </w:rPr>
        <w:t>Ilmu</w:t>
      </w:r>
      <w:proofErr w:type="spellEnd"/>
      <w:r w:rsidRPr="00225820">
        <w:rPr>
          <w:rFonts w:ascii="Arial" w:hAnsi="Arial" w:cs="Arial"/>
          <w:i/>
          <w:iCs/>
          <w:lang w:val="en-US"/>
        </w:rPr>
        <w:t xml:space="preserve"> </w:t>
      </w:r>
      <w:proofErr w:type="spellStart"/>
      <w:r w:rsidRPr="00225820">
        <w:rPr>
          <w:rFonts w:ascii="Arial" w:hAnsi="Arial" w:cs="Arial"/>
          <w:i/>
          <w:iCs/>
          <w:lang w:val="en-US"/>
        </w:rPr>
        <w:t>Tentang</w:t>
      </w:r>
      <w:proofErr w:type="spellEnd"/>
      <w:r w:rsidRPr="00225820">
        <w:rPr>
          <w:rFonts w:ascii="Arial" w:hAnsi="Arial" w:cs="Arial"/>
          <w:i/>
          <w:iCs/>
          <w:lang w:val="en-US"/>
        </w:rPr>
        <w:t xml:space="preserve"> Korban), </w:t>
      </w:r>
      <w:r w:rsidRPr="00225820">
        <w:rPr>
          <w:rFonts w:ascii="Arial" w:hAnsi="Arial" w:cs="Arial"/>
          <w:lang w:val="en-US"/>
        </w:rPr>
        <w:t>PTIK, Jakarta, 2016, hlm.4-5</w:t>
      </w:r>
    </w:p>
  </w:footnote>
  <w:footnote w:id="7">
    <w:p w14:paraId="581F17C4"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Maidin</w:t>
      </w:r>
      <w:proofErr w:type="spellEnd"/>
      <w:r w:rsidRPr="00225820">
        <w:rPr>
          <w:rFonts w:ascii="Arial" w:hAnsi="Arial" w:cs="Arial"/>
          <w:lang w:val="en-US"/>
        </w:rPr>
        <w:t xml:space="preserve"> </w:t>
      </w:r>
      <w:proofErr w:type="spellStart"/>
      <w:r w:rsidRPr="00225820">
        <w:rPr>
          <w:rFonts w:ascii="Arial" w:hAnsi="Arial" w:cs="Arial"/>
          <w:lang w:val="en-US"/>
        </w:rPr>
        <w:t>Gultom</w:t>
      </w:r>
      <w:proofErr w:type="spellEnd"/>
      <w:r w:rsidRPr="00225820">
        <w:rPr>
          <w:rFonts w:ascii="Arial" w:hAnsi="Arial" w:cs="Arial"/>
          <w:lang w:val="en-US"/>
        </w:rPr>
        <w:t xml:space="preserve">, </w:t>
      </w:r>
      <w:proofErr w:type="spellStart"/>
      <w:r w:rsidRPr="00225820">
        <w:rPr>
          <w:rFonts w:ascii="Arial" w:hAnsi="Arial" w:cs="Arial"/>
          <w:i/>
          <w:iCs/>
          <w:lang w:val="en-US"/>
        </w:rPr>
        <w:t>Perlindungan</w:t>
      </w:r>
      <w:proofErr w:type="spellEnd"/>
      <w:r w:rsidRPr="00225820">
        <w:rPr>
          <w:rFonts w:ascii="Arial" w:hAnsi="Arial" w:cs="Arial"/>
          <w:i/>
          <w:iCs/>
          <w:lang w:val="en-US"/>
        </w:rPr>
        <w:t xml:space="preserve"> </w:t>
      </w:r>
      <w:proofErr w:type="spellStart"/>
      <w:r w:rsidRPr="00225820">
        <w:rPr>
          <w:rFonts w:ascii="Arial" w:hAnsi="Arial" w:cs="Arial"/>
          <w:i/>
          <w:iCs/>
          <w:lang w:val="en-US"/>
        </w:rPr>
        <w:t>Hukum</w:t>
      </w:r>
      <w:proofErr w:type="spellEnd"/>
      <w:r w:rsidRPr="00225820">
        <w:rPr>
          <w:rFonts w:ascii="Arial" w:hAnsi="Arial" w:cs="Arial"/>
          <w:i/>
          <w:iCs/>
          <w:lang w:val="en-US"/>
        </w:rPr>
        <w:t xml:space="preserve"> </w:t>
      </w:r>
      <w:proofErr w:type="spellStart"/>
      <w:r w:rsidRPr="00225820">
        <w:rPr>
          <w:rFonts w:ascii="Arial" w:hAnsi="Arial" w:cs="Arial"/>
          <w:i/>
          <w:iCs/>
          <w:lang w:val="en-US"/>
        </w:rPr>
        <w:t>Terhadap</w:t>
      </w:r>
      <w:proofErr w:type="spellEnd"/>
      <w:r w:rsidRPr="00225820">
        <w:rPr>
          <w:rFonts w:ascii="Arial" w:hAnsi="Arial" w:cs="Arial"/>
          <w:i/>
          <w:iCs/>
          <w:lang w:val="en-US"/>
        </w:rPr>
        <w:t xml:space="preserve"> </w:t>
      </w:r>
      <w:proofErr w:type="spellStart"/>
      <w:r w:rsidRPr="00225820">
        <w:rPr>
          <w:rFonts w:ascii="Arial" w:hAnsi="Arial" w:cs="Arial"/>
          <w:i/>
          <w:iCs/>
          <w:lang w:val="en-US"/>
        </w:rPr>
        <w:t>Anak</w:t>
      </w:r>
      <w:proofErr w:type="spellEnd"/>
      <w:r w:rsidRPr="00225820">
        <w:rPr>
          <w:rFonts w:ascii="Arial" w:hAnsi="Arial" w:cs="Arial"/>
          <w:i/>
          <w:iCs/>
          <w:lang w:val="en-US"/>
        </w:rPr>
        <w:t xml:space="preserve"> dan </w:t>
      </w:r>
      <w:proofErr w:type="spellStart"/>
      <w:r w:rsidRPr="00225820">
        <w:rPr>
          <w:rFonts w:ascii="Arial" w:hAnsi="Arial" w:cs="Arial"/>
          <w:i/>
          <w:iCs/>
          <w:lang w:val="en-US"/>
        </w:rPr>
        <w:t>Perempuan</w:t>
      </w:r>
      <w:proofErr w:type="spellEnd"/>
      <w:r w:rsidRPr="00225820">
        <w:rPr>
          <w:rFonts w:ascii="Arial" w:hAnsi="Arial" w:cs="Arial"/>
          <w:i/>
          <w:iCs/>
          <w:lang w:val="en-US"/>
        </w:rPr>
        <w:t>,</w:t>
      </w:r>
      <w:r w:rsidRPr="00225820">
        <w:rPr>
          <w:rFonts w:ascii="Arial" w:hAnsi="Arial" w:cs="Arial"/>
          <w:lang w:val="en-US"/>
        </w:rPr>
        <w:t xml:space="preserve"> PT </w:t>
      </w:r>
      <w:proofErr w:type="spellStart"/>
      <w:r w:rsidRPr="00225820">
        <w:rPr>
          <w:rFonts w:ascii="Arial" w:hAnsi="Arial" w:cs="Arial"/>
          <w:lang w:val="en-US"/>
        </w:rPr>
        <w:t>Refika</w:t>
      </w:r>
      <w:proofErr w:type="spellEnd"/>
      <w:r w:rsidRPr="00225820">
        <w:rPr>
          <w:rFonts w:ascii="Arial" w:hAnsi="Arial" w:cs="Arial"/>
          <w:lang w:val="en-US"/>
        </w:rPr>
        <w:t xml:space="preserve"> </w:t>
      </w:r>
      <w:proofErr w:type="spellStart"/>
      <w:r w:rsidRPr="00225820">
        <w:rPr>
          <w:rFonts w:ascii="Arial" w:hAnsi="Arial" w:cs="Arial"/>
          <w:lang w:val="en-US"/>
        </w:rPr>
        <w:t>Aditama</w:t>
      </w:r>
      <w:proofErr w:type="spellEnd"/>
      <w:r w:rsidRPr="00225820">
        <w:rPr>
          <w:rFonts w:ascii="Arial" w:hAnsi="Arial" w:cs="Arial"/>
          <w:lang w:val="en-US"/>
        </w:rPr>
        <w:t>, Bandung, 2012, hlm.15</w:t>
      </w:r>
    </w:p>
  </w:footnote>
  <w:footnote w:id="8">
    <w:p w14:paraId="3BDF97B7"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Dahlan</w:t>
      </w:r>
      <w:proofErr w:type="spellEnd"/>
      <w:r w:rsidRPr="00225820">
        <w:rPr>
          <w:rFonts w:ascii="Arial" w:hAnsi="Arial" w:cs="Arial"/>
          <w:lang w:val="en-US"/>
        </w:rPr>
        <w:t xml:space="preserve"> </w:t>
      </w:r>
      <w:proofErr w:type="spellStart"/>
      <w:r w:rsidRPr="00225820">
        <w:rPr>
          <w:rFonts w:ascii="Arial" w:hAnsi="Arial" w:cs="Arial"/>
          <w:lang w:val="en-US"/>
        </w:rPr>
        <w:t>Sinaga</w:t>
      </w:r>
      <w:proofErr w:type="spellEnd"/>
      <w:r w:rsidRPr="00225820">
        <w:rPr>
          <w:rFonts w:ascii="Arial" w:hAnsi="Arial" w:cs="Arial"/>
          <w:lang w:val="en-US"/>
        </w:rPr>
        <w:t xml:space="preserve">, </w:t>
      </w:r>
      <w:proofErr w:type="spellStart"/>
      <w:r w:rsidRPr="00225820">
        <w:rPr>
          <w:rFonts w:ascii="Arial" w:hAnsi="Arial" w:cs="Arial"/>
          <w:i/>
          <w:iCs/>
          <w:lang w:val="en-US"/>
        </w:rPr>
        <w:t>Penegakan</w:t>
      </w:r>
      <w:proofErr w:type="spellEnd"/>
      <w:r w:rsidRPr="00225820">
        <w:rPr>
          <w:rFonts w:ascii="Arial" w:hAnsi="Arial" w:cs="Arial"/>
          <w:i/>
          <w:iCs/>
          <w:lang w:val="en-US"/>
        </w:rPr>
        <w:t xml:space="preserve"> </w:t>
      </w:r>
      <w:proofErr w:type="spellStart"/>
      <w:r w:rsidRPr="00225820">
        <w:rPr>
          <w:rFonts w:ascii="Arial" w:hAnsi="Arial" w:cs="Arial"/>
          <w:i/>
          <w:iCs/>
          <w:lang w:val="en-US"/>
        </w:rPr>
        <w:t>Hukum</w:t>
      </w:r>
      <w:proofErr w:type="spellEnd"/>
      <w:r w:rsidRPr="00225820">
        <w:rPr>
          <w:rFonts w:ascii="Arial" w:hAnsi="Arial" w:cs="Arial"/>
          <w:i/>
          <w:iCs/>
          <w:lang w:val="en-US"/>
        </w:rPr>
        <w:t xml:space="preserve"> </w:t>
      </w:r>
      <w:proofErr w:type="spellStart"/>
      <w:r w:rsidRPr="00225820">
        <w:rPr>
          <w:rFonts w:ascii="Arial" w:hAnsi="Arial" w:cs="Arial"/>
          <w:i/>
          <w:iCs/>
          <w:lang w:val="en-US"/>
        </w:rPr>
        <w:t>dengan</w:t>
      </w:r>
      <w:proofErr w:type="spellEnd"/>
      <w:r w:rsidRPr="00225820">
        <w:rPr>
          <w:rFonts w:ascii="Arial" w:hAnsi="Arial" w:cs="Arial"/>
          <w:i/>
          <w:iCs/>
          <w:lang w:val="en-US"/>
        </w:rPr>
        <w:t xml:space="preserve"> </w:t>
      </w:r>
      <w:proofErr w:type="spellStart"/>
      <w:r w:rsidRPr="00225820">
        <w:rPr>
          <w:rFonts w:ascii="Arial" w:hAnsi="Arial" w:cs="Arial"/>
          <w:i/>
          <w:iCs/>
          <w:lang w:val="en-US"/>
        </w:rPr>
        <w:t>Pendekatan</w:t>
      </w:r>
      <w:proofErr w:type="spellEnd"/>
      <w:r w:rsidRPr="00225820">
        <w:rPr>
          <w:rFonts w:ascii="Arial" w:hAnsi="Arial" w:cs="Arial"/>
          <w:i/>
          <w:iCs/>
          <w:lang w:val="en-US"/>
        </w:rPr>
        <w:t xml:space="preserve"> </w:t>
      </w:r>
      <w:proofErr w:type="spellStart"/>
      <w:r w:rsidRPr="00225820">
        <w:rPr>
          <w:rFonts w:ascii="Arial" w:hAnsi="Arial" w:cs="Arial"/>
          <w:i/>
          <w:iCs/>
          <w:lang w:val="en-US"/>
        </w:rPr>
        <w:t>Diversi</w:t>
      </w:r>
      <w:proofErr w:type="spellEnd"/>
      <w:r w:rsidRPr="00225820">
        <w:rPr>
          <w:rFonts w:ascii="Arial" w:hAnsi="Arial" w:cs="Arial"/>
          <w:i/>
          <w:iCs/>
          <w:lang w:val="en-US"/>
        </w:rPr>
        <w:t xml:space="preserve"> (</w:t>
      </w:r>
      <w:proofErr w:type="spellStart"/>
      <w:r w:rsidRPr="00225820">
        <w:rPr>
          <w:rFonts w:ascii="Arial" w:hAnsi="Arial" w:cs="Arial"/>
          <w:i/>
          <w:iCs/>
          <w:lang w:val="en-US"/>
        </w:rPr>
        <w:t>Perspektif</w:t>
      </w:r>
      <w:proofErr w:type="spellEnd"/>
      <w:r w:rsidRPr="00225820">
        <w:rPr>
          <w:rFonts w:ascii="Arial" w:hAnsi="Arial" w:cs="Arial"/>
          <w:i/>
          <w:iCs/>
          <w:lang w:val="en-US"/>
        </w:rPr>
        <w:t xml:space="preserve"> </w:t>
      </w:r>
      <w:proofErr w:type="spellStart"/>
      <w:r w:rsidRPr="00225820">
        <w:rPr>
          <w:rFonts w:ascii="Arial" w:hAnsi="Arial" w:cs="Arial"/>
          <w:i/>
          <w:iCs/>
          <w:lang w:val="en-US"/>
        </w:rPr>
        <w:t>Teori</w:t>
      </w:r>
      <w:proofErr w:type="spellEnd"/>
      <w:r w:rsidRPr="00225820">
        <w:rPr>
          <w:rFonts w:ascii="Arial" w:hAnsi="Arial" w:cs="Arial"/>
          <w:i/>
          <w:iCs/>
          <w:lang w:val="en-US"/>
        </w:rPr>
        <w:t xml:space="preserve"> </w:t>
      </w:r>
      <w:proofErr w:type="spellStart"/>
      <w:r w:rsidRPr="00225820">
        <w:rPr>
          <w:rFonts w:ascii="Arial" w:hAnsi="Arial" w:cs="Arial"/>
          <w:i/>
          <w:iCs/>
          <w:lang w:val="en-US"/>
        </w:rPr>
        <w:t>Keadilan</w:t>
      </w:r>
      <w:proofErr w:type="spellEnd"/>
      <w:r w:rsidRPr="00225820">
        <w:rPr>
          <w:rFonts w:ascii="Arial" w:hAnsi="Arial" w:cs="Arial"/>
          <w:i/>
          <w:iCs/>
          <w:lang w:val="en-US"/>
        </w:rPr>
        <w:t xml:space="preserve"> </w:t>
      </w:r>
      <w:proofErr w:type="spellStart"/>
      <w:r w:rsidRPr="00225820">
        <w:rPr>
          <w:rFonts w:ascii="Arial" w:hAnsi="Arial" w:cs="Arial"/>
          <w:i/>
          <w:iCs/>
          <w:lang w:val="en-US"/>
        </w:rPr>
        <w:t>Bermartabat</w:t>
      </w:r>
      <w:proofErr w:type="spellEnd"/>
      <w:r w:rsidRPr="00225820">
        <w:rPr>
          <w:rFonts w:ascii="Arial" w:hAnsi="Arial" w:cs="Arial"/>
          <w:i/>
          <w:iCs/>
          <w:lang w:val="en-US"/>
        </w:rPr>
        <w:t xml:space="preserve">), </w:t>
      </w:r>
      <w:r w:rsidRPr="00225820">
        <w:rPr>
          <w:rFonts w:ascii="Arial" w:hAnsi="Arial" w:cs="Arial"/>
          <w:lang w:val="en-US"/>
        </w:rPr>
        <w:t>Yogyakarta, Nusa Media, 2017, hlm.53</w:t>
      </w:r>
    </w:p>
  </w:footnote>
  <w:footnote w:id="9">
    <w:p w14:paraId="0BCC1556"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color w:val="000000"/>
        </w:rPr>
        <w:t xml:space="preserve">G.S </w:t>
      </w:r>
      <w:proofErr w:type="spellStart"/>
      <w:r w:rsidRPr="00225820">
        <w:rPr>
          <w:rFonts w:ascii="Arial" w:hAnsi="Arial" w:cs="Arial"/>
          <w:color w:val="000000"/>
        </w:rPr>
        <w:t>Dipanalo</w:t>
      </w:r>
      <w:proofErr w:type="spellEnd"/>
      <w:r w:rsidRPr="00225820">
        <w:rPr>
          <w:rFonts w:ascii="Arial" w:hAnsi="Arial" w:cs="Arial"/>
          <w:color w:val="000000"/>
        </w:rPr>
        <w:t xml:space="preserve"> </w:t>
      </w:r>
      <w:proofErr w:type="spellStart"/>
      <w:r w:rsidRPr="00225820">
        <w:rPr>
          <w:rFonts w:ascii="Arial" w:hAnsi="Arial" w:cs="Arial"/>
          <w:color w:val="000000"/>
          <w:lang w:val="en-US"/>
        </w:rPr>
        <w:t>dikutip</w:t>
      </w:r>
      <w:proofErr w:type="spellEnd"/>
      <w:r w:rsidRPr="00225820">
        <w:rPr>
          <w:rFonts w:ascii="Arial" w:hAnsi="Arial" w:cs="Arial"/>
          <w:color w:val="000000"/>
          <w:lang w:val="en-US"/>
        </w:rPr>
        <w:t xml:space="preserve"> </w:t>
      </w:r>
      <w:r w:rsidRPr="00225820">
        <w:rPr>
          <w:rFonts w:ascii="Arial" w:hAnsi="Arial" w:cs="Arial"/>
          <w:color w:val="000000"/>
        </w:rPr>
        <w:t>dalam  Sahat Maruli Tua Situmeang,</w:t>
      </w:r>
      <w:r w:rsidRPr="00225820">
        <w:rPr>
          <w:rFonts w:ascii="Arial" w:hAnsi="Arial" w:cs="Arial"/>
          <w:color w:val="000000"/>
          <w:lang w:val="en-US"/>
        </w:rPr>
        <w:t xml:space="preserve"> </w:t>
      </w:r>
      <w:r w:rsidRPr="00225820">
        <w:rPr>
          <w:rFonts w:ascii="Arial" w:hAnsi="Arial" w:cs="Arial"/>
          <w:i/>
          <w:iCs/>
          <w:color w:val="000000"/>
        </w:rPr>
        <w:t>Penahanan Tersangka (Diskresi Penyidik dalam Proses Peradilan Pidana),</w:t>
      </w:r>
      <w:r w:rsidRPr="00225820">
        <w:rPr>
          <w:rFonts w:ascii="Arial" w:hAnsi="Arial" w:cs="Arial"/>
          <w:i/>
          <w:iCs/>
          <w:color w:val="000000"/>
          <w:lang w:val="en-US"/>
        </w:rPr>
        <w:t xml:space="preserve"> </w:t>
      </w:r>
      <w:r w:rsidRPr="00225820">
        <w:rPr>
          <w:rFonts w:ascii="Arial" w:hAnsi="Arial" w:cs="Arial"/>
          <w:i/>
          <w:iCs/>
          <w:color w:val="000000"/>
        </w:rPr>
        <w:t>Edisi Revisi</w:t>
      </w:r>
      <w:r w:rsidRPr="00225820">
        <w:rPr>
          <w:rFonts w:ascii="Arial" w:hAnsi="Arial" w:cs="Arial"/>
          <w:color w:val="000000"/>
        </w:rPr>
        <w:t>,</w:t>
      </w:r>
      <w:r w:rsidRPr="00225820">
        <w:rPr>
          <w:rFonts w:ascii="Arial" w:hAnsi="Arial" w:cs="Arial"/>
          <w:color w:val="000000"/>
          <w:lang w:val="en-US"/>
        </w:rPr>
        <w:t xml:space="preserve"> </w:t>
      </w:r>
      <w:proofErr w:type="spellStart"/>
      <w:r w:rsidRPr="00225820">
        <w:rPr>
          <w:rFonts w:ascii="Arial" w:hAnsi="Arial" w:cs="Arial"/>
          <w:color w:val="000000"/>
        </w:rPr>
        <w:t>Logoz</w:t>
      </w:r>
      <w:proofErr w:type="spellEnd"/>
      <w:r w:rsidRPr="00225820">
        <w:rPr>
          <w:rFonts w:ascii="Arial" w:hAnsi="Arial" w:cs="Arial"/>
          <w:color w:val="000000"/>
        </w:rPr>
        <w:t xml:space="preserve"> </w:t>
      </w:r>
      <w:proofErr w:type="spellStart"/>
      <w:r w:rsidRPr="00225820">
        <w:rPr>
          <w:rFonts w:ascii="Arial" w:hAnsi="Arial" w:cs="Arial"/>
          <w:color w:val="000000"/>
        </w:rPr>
        <w:t>Publishing</w:t>
      </w:r>
      <w:proofErr w:type="spellEnd"/>
      <w:r w:rsidRPr="00225820">
        <w:rPr>
          <w:rFonts w:ascii="Arial" w:hAnsi="Arial" w:cs="Arial"/>
          <w:color w:val="000000"/>
        </w:rPr>
        <w:t>,</w:t>
      </w:r>
      <w:r w:rsidRPr="00225820">
        <w:rPr>
          <w:rFonts w:ascii="Arial" w:hAnsi="Arial" w:cs="Arial"/>
          <w:color w:val="000000"/>
          <w:lang w:val="en-US"/>
        </w:rPr>
        <w:t xml:space="preserve"> </w:t>
      </w:r>
      <w:r w:rsidRPr="00225820">
        <w:rPr>
          <w:rFonts w:ascii="Arial" w:hAnsi="Arial" w:cs="Arial"/>
          <w:color w:val="000000"/>
        </w:rPr>
        <w:t>Bandung,</w:t>
      </w:r>
      <w:r w:rsidRPr="00225820">
        <w:rPr>
          <w:rFonts w:ascii="Arial" w:hAnsi="Arial" w:cs="Arial"/>
          <w:color w:val="000000"/>
          <w:lang w:val="en-US"/>
        </w:rPr>
        <w:t xml:space="preserve"> </w:t>
      </w:r>
      <w:r w:rsidRPr="00225820">
        <w:rPr>
          <w:rFonts w:ascii="Arial" w:hAnsi="Arial" w:cs="Arial"/>
          <w:color w:val="000000"/>
        </w:rPr>
        <w:t>2019,</w:t>
      </w:r>
      <w:r w:rsidRPr="00225820">
        <w:rPr>
          <w:rFonts w:ascii="Arial" w:hAnsi="Arial" w:cs="Arial"/>
          <w:color w:val="000000"/>
          <w:lang w:val="en-US"/>
        </w:rPr>
        <w:t xml:space="preserve"> </w:t>
      </w:r>
      <w:r w:rsidRPr="00225820">
        <w:rPr>
          <w:rFonts w:ascii="Arial" w:hAnsi="Arial" w:cs="Arial"/>
          <w:color w:val="000000"/>
        </w:rPr>
        <w:t>hlm.22</w:t>
      </w:r>
    </w:p>
  </w:footnote>
  <w:footnote w:id="10">
    <w:p w14:paraId="2F5B2D28"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Yance</w:t>
      </w:r>
      <w:proofErr w:type="spellEnd"/>
      <w:r w:rsidRPr="00225820">
        <w:rPr>
          <w:rFonts w:ascii="Arial" w:hAnsi="Arial" w:cs="Arial"/>
          <w:lang w:val="en-US"/>
        </w:rPr>
        <w:t xml:space="preserve"> Arizona, </w:t>
      </w:r>
      <w:r w:rsidRPr="00225820">
        <w:rPr>
          <w:rFonts w:ascii="Arial" w:hAnsi="Arial" w:cs="Arial"/>
          <w:i/>
          <w:iCs/>
          <w:lang w:val="en-US"/>
        </w:rPr>
        <w:t>Ibid,</w:t>
      </w:r>
      <w:r w:rsidRPr="00225820">
        <w:rPr>
          <w:rFonts w:ascii="Arial" w:hAnsi="Arial" w:cs="Arial"/>
          <w:lang w:val="en-US"/>
        </w:rPr>
        <w:t xml:space="preserve"> hlm.22</w:t>
      </w:r>
    </w:p>
  </w:footnote>
  <w:footnote w:id="11">
    <w:p w14:paraId="57E011C0"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i/>
          <w:iCs/>
          <w:lang w:val="en-US"/>
        </w:rPr>
        <w:t>Ibid,</w:t>
      </w:r>
      <w:r w:rsidRPr="00225820">
        <w:rPr>
          <w:rFonts w:ascii="Arial" w:hAnsi="Arial" w:cs="Arial"/>
          <w:lang w:val="en-US"/>
        </w:rPr>
        <w:t xml:space="preserve"> hlm.23</w:t>
      </w:r>
    </w:p>
  </w:footnote>
  <w:footnote w:id="12">
    <w:p w14:paraId="4A15D1C2"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color w:val="000000"/>
        </w:rPr>
        <w:t>Sudikno</w:t>
      </w:r>
      <w:proofErr w:type="spellEnd"/>
      <w:r w:rsidRPr="00225820">
        <w:rPr>
          <w:rFonts w:ascii="Arial" w:hAnsi="Arial" w:cs="Arial"/>
          <w:color w:val="000000"/>
        </w:rPr>
        <w:t xml:space="preserve"> </w:t>
      </w:r>
      <w:proofErr w:type="spellStart"/>
      <w:r w:rsidRPr="00225820">
        <w:rPr>
          <w:rFonts w:ascii="Arial" w:hAnsi="Arial" w:cs="Arial"/>
          <w:color w:val="000000"/>
        </w:rPr>
        <w:t>Mertokusumo</w:t>
      </w:r>
      <w:proofErr w:type="spellEnd"/>
      <w:r w:rsidRPr="00225820">
        <w:rPr>
          <w:rFonts w:ascii="Arial" w:hAnsi="Arial" w:cs="Arial"/>
          <w:color w:val="000000"/>
        </w:rPr>
        <w:t xml:space="preserve"> dalam Maidin Gultom, Perlindungan Hukum Terhadap Anak (Dalam Sistem </w:t>
      </w:r>
      <w:proofErr w:type="spellStart"/>
      <w:r w:rsidRPr="00225820">
        <w:rPr>
          <w:rFonts w:ascii="Arial" w:hAnsi="Arial" w:cs="Arial"/>
          <w:color w:val="000000"/>
        </w:rPr>
        <w:t>Perdilan</w:t>
      </w:r>
      <w:proofErr w:type="spellEnd"/>
      <w:r w:rsidRPr="00225820">
        <w:rPr>
          <w:rFonts w:ascii="Arial" w:hAnsi="Arial" w:cs="Arial"/>
          <w:color w:val="000000"/>
        </w:rPr>
        <w:t xml:space="preserve"> Pidana Anak di Indonesia), PT Refika Aditama, Bandung, 2012, hlm.14</w:t>
      </w:r>
    </w:p>
  </w:footnote>
  <w:footnote w:id="13">
    <w:p w14:paraId="421CE59B"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Lili </w:t>
      </w:r>
      <w:proofErr w:type="spellStart"/>
      <w:r w:rsidRPr="00225820">
        <w:rPr>
          <w:rFonts w:ascii="Arial" w:hAnsi="Arial" w:cs="Arial"/>
          <w:lang w:val="en-US"/>
        </w:rPr>
        <w:t>Rasjidi</w:t>
      </w:r>
      <w:proofErr w:type="spellEnd"/>
      <w:r w:rsidRPr="00225820">
        <w:rPr>
          <w:rFonts w:ascii="Arial" w:hAnsi="Arial" w:cs="Arial"/>
          <w:lang w:val="en-US"/>
        </w:rPr>
        <w:t xml:space="preserve"> dan Liza Sonia </w:t>
      </w:r>
      <w:proofErr w:type="spellStart"/>
      <w:r w:rsidRPr="00225820">
        <w:rPr>
          <w:rFonts w:ascii="Arial" w:hAnsi="Arial" w:cs="Arial"/>
          <w:lang w:val="en-US"/>
        </w:rPr>
        <w:t>Rasjidi</w:t>
      </w:r>
      <w:proofErr w:type="spellEnd"/>
      <w:r w:rsidRPr="00225820">
        <w:rPr>
          <w:rFonts w:ascii="Arial" w:hAnsi="Arial" w:cs="Arial"/>
          <w:lang w:val="en-US"/>
        </w:rPr>
        <w:t xml:space="preserve">, Dasar-Dasar </w:t>
      </w:r>
      <w:proofErr w:type="spellStart"/>
      <w:r w:rsidRPr="00225820">
        <w:rPr>
          <w:rFonts w:ascii="Arial" w:hAnsi="Arial" w:cs="Arial"/>
          <w:lang w:val="en-US"/>
        </w:rPr>
        <w:t>Filsafat</w:t>
      </w:r>
      <w:proofErr w:type="spellEnd"/>
      <w:r w:rsidRPr="00225820">
        <w:rPr>
          <w:rFonts w:ascii="Arial" w:hAnsi="Arial" w:cs="Arial"/>
          <w:lang w:val="en-US"/>
        </w:rPr>
        <w:t xml:space="preserve"> dan </w:t>
      </w:r>
      <w:proofErr w:type="spellStart"/>
      <w:r w:rsidRPr="00225820">
        <w:rPr>
          <w:rFonts w:ascii="Arial" w:hAnsi="Arial" w:cs="Arial"/>
          <w:lang w:val="en-US"/>
        </w:rPr>
        <w:t>Teori</w:t>
      </w:r>
      <w:proofErr w:type="spellEnd"/>
      <w:r w:rsidRPr="00225820">
        <w:rPr>
          <w:rFonts w:ascii="Arial" w:hAnsi="Arial" w:cs="Arial"/>
          <w:lang w:val="en-US"/>
        </w:rPr>
        <w:t xml:space="preserve"> </w:t>
      </w:r>
      <w:proofErr w:type="spellStart"/>
      <w:r w:rsidRPr="00225820">
        <w:rPr>
          <w:rFonts w:ascii="Arial" w:hAnsi="Arial" w:cs="Arial"/>
          <w:lang w:val="en-US"/>
        </w:rPr>
        <w:t>Hukum</w:t>
      </w:r>
      <w:proofErr w:type="spellEnd"/>
      <w:r w:rsidRPr="00225820">
        <w:rPr>
          <w:rFonts w:ascii="Arial" w:hAnsi="Arial" w:cs="Arial"/>
          <w:lang w:val="en-US"/>
        </w:rPr>
        <w:t xml:space="preserve">, PT Citra Aditya </w:t>
      </w:r>
      <w:proofErr w:type="spellStart"/>
      <w:r w:rsidRPr="00225820">
        <w:rPr>
          <w:rFonts w:ascii="Arial" w:hAnsi="Arial" w:cs="Arial"/>
          <w:lang w:val="en-US"/>
        </w:rPr>
        <w:t>Bakti</w:t>
      </w:r>
      <w:proofErr w:type="spellEnd"/>
      <w:r w:rsidRPr="00225820">
        <w:rPr>
          <w:rFonts w:ascii="Arial" w:hAnsi="Arial" w:cs="Arial"/>
          <w:lang w:val="en-US"/>
        </w:rPr>
        <w:t xml:space="preserve">, Bandung, 2016, </w:t>
      </w:r>
      <w:proofErr w:type="spellStart"/>
      <w:r w:rsidRPr="00225820">
        <w:rPr>
          <w:rFonts w:ascii="Arial" w:hAnsi="Arial" w:cs="Arial"/>
          <w:lang w:val="en-US"/>
        </w:rPr>
        <w:t>hlm</w:t>
      </w:r>
      <w:proofErr w:type="spellEnd"/>
      <w:r w:rsidRPr="00225820">
        <w:rPr>
          <w:rFonts w:ascii="Arial" w:hAnsi="Arial" w:cs="Arial"/>
          <w:lang w:val="en-US"/>
        </w:rPr>
        <w:t>. 57-58.</w:t>
      </w:r>
    </w:p>
  </w:footnote>
  <w:footnote w:id="14">
    <w:p w14:paraId="69A134E3"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Wikipe</w:t>
      </w:r>
      <w:r w:rsidRPr="00225820">
        <w:rPr>
          <w:rFonts w:ascii="Arial" w:hAnsi="Arial" w:cs="Arial"/>
          <w:color w:val="000000" w:themeColor="text1"/>
          <w:lang w:val="en-US"/>
        </w:rPr>
        <w:t xml:space="preserve">dia, </w:t>
      </w:r>
      <w:hyperlink r:id="rId1" w:history="1">
        <w:r w:rsidRPr="00225820">
          <w:rPr>
            <w:rStyle w:val="Hyperlink"/>
            <w:rFonts w:ascii="Arial" w:hAnsi="Arial" w:cs="Arial"/>
            <w:color w:val="000000" w:themeColor="text1"/>
            <w:lang w:val="en-US"/>
          </w:rPr>
          <w:t>https://id.m.wikipedia.org/wiki/Hukum_pidana</w:t>
        </w:r>
      </w:hyperlink>
      <w:r w:rsidRPr="00225820">
        <w:rPr>
          <w:rFonts w:ascii="Arial" w:hAnsi="Arial" w:cs="Arial"/>
          <w:color w:val="000000" w:themeColor="text1"/>
          <w:lang w:val="en-US"/>
        </w:rPr>
        <w:t xml:space="preserve">, </w:t>
      </w:r>
      <w:proofErr w:type="spellStart"/>
      <w:r w:rsidRPr="00225820">
        <w:rPr>
          <w:rFonts w:ascii="Arial" w:hAnsi="Arial" w:cs="Arial"/>
          <w:i/>
          <w:iCs/>
          <w:color w:val="000000" w:themeColor="text1"/>
          <w:lang w:val="en-US"/>
        </w:rPr>
        <w:t>Hukum</w:t>
      </w:r>
      <w:proofErr w:type="spellEnd"/>
      <w:r w:rsidRPr="00225820">
        <w:rPr>
          <w:rFonts w:ascii="Arial" w:hAnsi="Arial" w:cs="Arial"/>
          <w:i/>
          <w:iCs/>
          <w:color w:val="000000" w:themeColor="text1"/>
          <w:lang w:val="en-US"/>
        </w:rPr>
        <w:t xml:space="preserve"> </w:t>
      </w:r>
      <w:proofErr w:type="spellStart"/>
      <w:r w:rsidRPr="00225820">
        <w:rPr>
          <w:rFonts w:ascii="Arial" w:hAnsi="Arial" w:cs="Arial"/>
          <w:i/>
          <w:iCs/>
          <w:color w:val="000000" w:themeColor="text1"/>
          <w:lang w:val="en-US"/>
        </w:rPr>
        <w:t>Pidana</w:t>
      </w:r>
      <w:proofErr w:type="spellEnd"/>
      <w:r w:rsidRPr="00225820">
        <w:rPr>
          <w:rFonts w:ascii="Arial" w:hAnsi="Arial" w:cs="Arial"/>
          <w:color w:val="000000" w:themeColor="text1"/>
          <w:lang w:val="en-US"/>
        </w:rPr>
        <w:t xml:space="preserve">, </w:t>
      </w:r>
      <w:proofErr w:type="spellStart"/>
      <w:r w:rsidRPr="00225820">
        <w:rPr>
          <w:rFonts w:ascii="Arial" w:hAnsi="Arial" w:cs="Arial"/>
          <w:color w:val="000000" w:themeColor="text1"/>
          <w:lang w:val="en-US"/>
        </w:rPr>
        <w:t>diakses</w:t>
      </w:r>
      <w:proofErr w:type="spellEnd"/>
      <w:r w:rsidRPr="00225820">
        <w:rPr>
          <w:rFonts w:ascii="Arial" w:hAnsi="Arial" w:cs="Arial"/>
          <w:color w:val="000000" w:themeColor="text1"/>
          <w:lang w:val="en-US"/>
        </w:rPr>
        <w:t xml:space="preserve"> pada </w:t>
      </w:r>
      <w:proofErr w:type="spellStart"/>
      <w:r w:rsidRPr="00225820">
        <w:rPr>
          <w:rFonts w:ascii="Arial" w:hAnsi="Arial" w:cs="Arial"/>
          <w:color w:val="000000" w:themeColor="text1"/>
          <w:lang w:val="en-US"/>
        </w:rPr>
        <w:t>tanggal</w:t>
      </w:r>
      <w:proofErr w:type="spellEnd"/>
      <w:r w:rsidRPr="00225820">
        <w:rPr>
          <w:rFonts w:ascii="Arial" w:hAnsi="Arial" w:cs="Arial"/>
          <w:color w:val="000000" w:themeColor="text1"/>
          <w:lang w:val="en-US"/>
        </w:rPr>
        <w:t xml:space="preserve"> 17 November 2019, </w:t>
      </w:r>
      <w:proofErr w:type="spellStart"/>
      <w:r w:rsidRPr="00225820">
        <w:rPr>
          <w:rFonts w:ascii="Arial" w:hAnsi="Arial" w:cs="Arial"/>
          <w:color w:val="000000" w:themeColor="text1"/>
          <w:lang w:val="en-US"/>
        </w:rPr>
        <w:t>pukul</w:t>
      </w:r>
      <w:proofErr w:type="spellEnd"/>
      <w:r w:rsidRPr="00225820">
        <w:rPr>
          <w:rFonts w:ascii="Arial" w:hAnsi="Arial" w:cs="Arial"/>
          <w:color w:val="000000" w:themeColor="text1"/>
          <w:lang w:val="en-US"/>
        </w:rPr>
        <w:t xml:space="preserve"> 15.20 WIB</w:t>
      </w:r>
    </w:p>
  </w:footnote>
  <w:footnote w:id="15">
    <w:p w14:paraId="6876D08A"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color w:val="000000"/>
        </w:rPr>
        <w:t xml:space="preserve">P.A.F </w:t>
      </w:r>
      <w:proofErr w:type="spellStart"/>
      <w:r w:rsidRPr="00225820">
        <w:rPr>
          <w:rFonts w:ascii="Arial" w:hAnsi="Arial" w:cs="Arial"/>
          <w:color w:val="000000"/>
        </w:rPr>
        <w:t>Lamintang</w:t>
      </w:r>
      <w:proofErr w:type="spellEnd"/>
      <w:r w:rsidRPr="00225820">
        <w:rPr>
          <w:rFonts w:ascii="Arial" w:hAnsi="Arial" w:cs="Arial"/>
          <w:color w:val="000000"/>
        </w:rPr>
        <w:t>, Pembahasan KUHAP Menurut Ilmu Pengetahuan Hukum Pidana dan Yurisprudensi, Sinar Grafika, 2010, hlm.8</w:t>
      </w:r>
    </w:p>
  </w:footnote>
  <w:footnote w:id="16">
    <w:p w14:paraId="312B2370"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P.A.F. </w:t>
      </w:r>
      <w:proofErr w:type="spellStart"/>
      <w:r w:rsidRPr="00225820">
        <w:rPr>
          <w:rFonts w:ascii="Arial" w:hAnsi="Arial" w:cs="Arial"/>
          <w:lang w:val="en-US"/>
        </w:rPr>
        <w:t>Laminantang</w:t>
      </w:r>
      <w:proofErr w:type="spellEnd"/>
      <w:r w:rsidRPr="00225820">
        <w:rPr>
          <w:rFonts w:ascii="Arial" w:hAnsi="Arial" w:cs="Arial"/>
          <w:lang w:val="en-US"/>
        </w:rPr>
        <w:t xml:space="preserve">, </w:t>
      </w:r>
      <w:r w:rsidRPr="00225820">
        <w:rPr>
          <w:rFonts w:ascii="Arial" w:hAnsi="Arial" w:cs="Arial"/>
          <w:i/>
          <w:iCs/>
          <w:lang w:val="en-US"/>
        </w:rPr>
        <w:t xml:space="preserve">Ibid, </w:t>
      </w:r>
      <w:r w:rsidRPr="00225820">
        <w:rPr>
          <w:rFonts w:ascii="Arial" w:hAnsi="Arial" w:cs="Arial"/>
          <w:lang w:val="en-US"/>
        </w:rPr>
        <w:t>hlm.9</w:t>
      </w:r>
    </w:p>
  </w:footnote>
  <w:footnote w:id="17">
    <w:p w14:paraId="5EFB4957"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proofErr w:type="spellStart"/>
      <w:r w:rsidRPr="00225820">
        <w:rPr>
          <w:rFonts w:ascii="Arial" w:hAnsi="Arial" w:cs="Arial"/>
          <w:lang w:val="en-US"/>
        </w:rPr>
        <w:t>Maidin</w:t>
      </w:r>
      <w:proofErr w:type="spellEnd"/>
      <w:r w:rsidRPr="00225820">
        <w:rPr>
          <w:rFonts w:ascii="Arial" w:hAnsi="Arial" w:cs="Arial"/>
          <w:lang w:val="en-US"/>
        </w:rPr>
        <w:t xml:space="preserve"> </w:t>
      </w:r>
      <w:proofErr w:type="spellStart"/>
      <w:r w:rsidRPr="00225820">
        <w:rPr>
          <w:rFonts w:ascii="Arial" w:hAnsi="Arial" w:cs="Arial"/>
          <w:lang w:val="en-US"/>
        </w:rPr>
        <w:t>Gultom</w:t>
      </w:r>
      <w:proofErr w:type="spellEnd"/>
      <w:r w:rsidRPr="00225820">
        <w:rPr>
          <w:rFonts w:ascii="Arial" w:hAnsi="Arial" w:cs="Arial"/>
          <w:lang w:val="en-US"/>
        </w:rPr>
        <w:t xml:space="preserve">, </w:t>
      </w:r>
      <w:proofErr w:type="spellStart"/>
      <w:r w:rsidRPr="00225820">
        <w:rPr>
          <w:rFonts w:ascii="Arial" w:hAnsi="Arial" w:cs="Arial"/>
          <w:i/>
          <w:iCs/>
          <w:lang w:val="en-US"/>
        </w:rPr>
        <w:t>Perlindungan</w:t>
      </w:r>
      <w:proofErr w:type="spellEnd"/>
      <w:r w:rsidRPr="00225820">
        <w:rPr>
          <w:rFonts w:ascii="Arial" w:hAnsi="Arial" w:cs="Arial"/>
          <w:i/>
          <w:iCs/>
          <w:lang w:val="en-US"/>
        </w:rPr>
        <w:t xml:space="preserve"> </w:t>
      </w:r>
      <w:proofErr w:type="spellStart"/>
      <w:r w:rsidRPr="00225820">
        <w:rPr>
          <w:rFonts w:ascii="Arial" w:hAnsi="Arial" w:cs="Arial"/>
          <w:i/>
          <w:iCs/>
          <w:lang w:val="en-US"/>
        </w:rPr>
        <w:t>Hukum</w:t>
      </w:r>
      <w:proofErr w:type="spellEnd"/>
      <w:r w:rsidRPr="00225820">
        <w:rPr>
          <w:rFonts w:ascii="Arial" w:hAnsi="Arial" w:cs="Arial"/>
          <w:i/>
          <w:iCs/>
          <w:lang w:val="en-US"/>
        </w:rPr>
        <w:t xml:space="preserve"> </w:t>
      </w:r>
      <w:proofErr w:type="spellStart"/>
      <w:r w:rsidRPr="00225820">
        <w:rPr>
          <w:rFonts w:ascii="Arial" w:hAnsi="Arial" w:cs="Arial"/>
          <w:i/>
          <w:iCs/>
          <w:lang w:val="en-US"/>
        </w:rPr>
        <w:t>Terhadap</w:t>
      </w:r>
      <w:proofErr w:type="spellEnd"/>
      <w:r w:rsidRPr="00225820">
        <w:rPr>
          <w:rFonts w:ascii="Arial" w:hAnsi="Arial" w:cs="Arial"/>
          <w:i/>
          <w:iCs/>
          <w:lang w:val="en-US"/>
        </w:rPr>
        <w:t xml:space="preserve"> </w:t>
      </w:r>
      <w:proofErr w:type="spellStart"/>
      <w:r w:rsidRPr="00225820">
        <w:rPr>
          <w:rFonts w:ascii="Arial" w:hAnsi="Arial" w:cs="Arial"/>
          <w:i/>
          <w:iCs/>
          <w:lang w:val="en-US"/>
        </w:rPr>
        <w:t>Anak</w:t>
      </w:r>
      <w:proofErr w:type="spellEnd"/>
      <w:r w:rsidRPr="00225820">
        <w:rPr>
          <w:rFonts w:ascii="Arial" w:hAnsi="Arial" w:cs="Arial"/>
          <w:i/>
          <w:iCs/>
          <w:lang w:val="en-US"/>
        </w:rPr>
        <w:t xml:space="preserve"> (</w:t>
      </w:r>
      <w:proofErr w:type="spellStart"/>
      <w:r w:rsidRPr="00225820">
        <w:rPr>
          <w:rFonts w:ascii="Arial" w:hAnsi="Arial" w:cs="Arial"/>
          <w:i/>
          <w:iCs/>
          <w:lang w:val="en-US"/>
        </w:rPr>
        <w:t>Dalam</w:t>
      </w:r>
      <w:proofErr w:type="spellEnd"/>
      <w:r w:rsidRPr="00225820">
        <w:rPr>
          <w:rFonts w:ascii="Arial" w:hAnsi="Arial" w:cs="Arial"/>
          <w:i/>
          <w:iCs/>
          <w:lang w:val="en-US"/>
        </w:rPr>
        <w:t xml:space="preserve"> </w:t>
      </w:r>
      <w:proofErr w:type="spellStart"/>
      <w:r w:rsidRPr="00225820">
        <w:rPr>
          <w:rFonts w:ascii="Arial" w:hAnsi="Arial" w:cs="Arial"/>
          <w:i/>
          <w:iCs/>
          <w:lang w:val="en-US"/>
        </w:rPr>
        <w:t>Sistem</w:t>
      </w:r>
      <w:proofErr w:type="spellEnd"/>
      <w:r w:rsidRPr="00225820">
        <w:rPr>
          <w:rFonts w:ascii="Arial" w:hAnsi="Arial" w:cs="Arial"/>
          <w:i/>
          <w:iCs/>
          <w:lang w:val="en-US"/>
        </w:rPr>
        <w:t xml:space="preserve"> </w:t>
      </w:r>
      <w:proofErr w:type="spellStart"/>
      <w:r w:rsidRPr="00225820">
        <w:rPr>
          <w:rFonts w:ascii="Arial" w:hAnsi="Arial" w:cs="Arial"/>
          <w:i/>
          <w:iCs/>
          <w:lang w:val="en-US"/>
        </w:rPr>
        <w:t>Peradilan</w:t>
      </w:r>
      <w:proofErr w:type="spellEnd"/>
      <w:r w:rsidRPr="00225820">
        <w:rPr>
          <w:rFonts w:ascii="Arial" w:hAnsi="Arial" w:cs="Arial"/>
          <w:i/>
          <w:iCs/>
          <w:lang w:val="en-US"/>
        </w:rPr>
        <w:t xml:space="preserve"> </w:t>
      </w:r>
      <w:proofErr w:type="spellStart"/>
      <w:r w:rsidRPr="00225820">
        <w:rPr>
          <w:rFonts w:ascii="Arial" w:hAnsi="Arial" w:cs="Arial"/>
          <w:i/>
          <w:iCs/>
          <w:lang w:val="en-US"/>
        </w:rPr>
        <w:t>Pidana</w:t>
      </w:r>
      <w:proofErr w:type="spellEnd"/>
      <w:r w:rsidRPr="00225820">
        <w:rPr>
          <w:rFonts w:ascii="Arial" w:hAnsi="Arial" w:cs="Arial"/>
          <w:i/>
          <w:iCs/>
          <w:lang w:val="en-US"/>
        </w:rPr>
        <w:t xml:space="preserve"> </w:t>
      </w:r>
      <w:proofErr w:type="spellStart"/>
      <w:r w:rsidRPr="00225820">
        <w:rPr>
          <w:rFonts w:ascii="Arial" w:hAnsi="Arial" w:cs="Arial"/>
          <w:i/>
          <w:iCs/>
          <w:lang w:val="en-US"/>
        </w:rPr>
        <w:t>Anak</w:t>
      </w:r>
      <w:proofErr w:type="spellEnd"/>
      <w:r w:rsidRPr="00225820">
        <w:rPr>
          <w:rFonts w:ascii="Arial" w:hAnsi="Arial" w:cs="Arial"/>
          <w:i/>
          <w:iCs/>
          <w:lang w:val="en-US"/>
        </w:rPr>
        <w:t xml:space="preserve"> di Indonesia), Ibid, </w:t>
      </w:r>
      <w:r w:rsidRPr="00225820">
        <w:rPr>
          <w:rFonts w:ascii="Arial" w:hAnsi="Arial" w:cs="Arial"/>
          <w:lang w:val="en-US"/>
        </w:rPr>
        <w:t>hlm.54-56</w:t>
      </w:r>
    </w:p>
  </w:footnote>
  <w:footnote w:id="18">
    <w:p w14:paraId="69397DA6"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Zainuddin Ali, </w:t>
      </w:r>
      <w:proofErr w:type="spellStart"/>
      <w:r w:rsidRPr="00225820">
        <w:rPr>
          <w:rFonts w:ascii="Arial" w:hAnsi="Arial" w:cs="Arial"/>
          <w:i/>
          <w:iCs/>
          <w:lang w:val="en-US"/>
        </w:rPr>
        <w:t>Metode</w:t>
      </w:r>
      <w:proofErr w:type="spellEnd"/>
      <w:r w:rsidRPr="00225820">
        <w:rPr>
          <w:rFonts w:ascii="Arial" w:hAnsi="Arial" w:cs="Arial"/>
          <w:i/>
          <w:iCs/>
          <w:lang w:val="en-US"/>
        </w:rPr>
        <w:t xml:space="preserve"> </w:t>
      </w:r>
      <w:proofErr w:type="spellStart"/>
      <w:r w:rsidRPr="00225820">
        <w:rPr>
          <w:rFonts w:ascii="Arial" w:hAnsi="Arial" w:cs="Arial"/>
          <w:i/>
          <w:iCs/>
          <w:lang w:val="en-US"/>
        </w:rPr>
        <w:t>Penelitian</w:t>
      </w:r>
      <w:proofErr w:type="spellEnd"/>
      <w:r w:rsidRPr="00225820">
        <w:rPr>
          <w:rFonts w:ascii="Arial" w:hAnsi="Arial" w:cs="Arial"/>
          <w:i/>
          <w:iCs/>
          <w:lang w:val="en-US"/>
        </w:rPr>
        <w:t xml:space="preserve"> </w:t>
      </w:r>
      <w:proofErr w:type="spellStart"/>
      <w:r w:rsidRPr="00225820">
        <w:rPr>
          <w:rFonts w:ascii="Arial" w:hAnsi="Arial" w:cs="Arial"/>
          <w:i/>
          <w:iCs/>
          <w:lang w:val="en-US"/>
        </w:rPr>
        <w:t>Hukum</w:t>
      </w:r>
      <w:proofErr w:type="spellEnd"/>
      <w:r w:rsidRPr="00225820">
        <w:rPr>
          <w:rFonts w:ascii="Arial" w:hAnsi="Arial" w:cs="Arial"/>
          <w:i/>
          <w:iCs/>
          <w:lang w:val="en-US"/>
        </w:rPr>
        <w:t xml:space="preserve">, </w:t>
      </w:r>
      <w:proofErr w:type="spellStart"/>
      <w:r w:rsidRPr="00225820">
        <w:rPr>
          <w:rFonts w:ascii="Arial" w:hAnsi="Arial" w:cs="Arial"/>
          <w:lang w:val="en-US"/>
        </w:rPr>
        <w:t>Sinar</w:t>
      </w:r>
      <w:proofErr w:type="spellEnd"/>
      <w:r w:rsidRPr="00225820">
        <w:rPr>
          <w:rFonts w:ascii="Arial" w:hAnsi="Arial" w:cs="Arial"/>
          <w:lang w:val="en-US"/>
        </w:rPr>
        <w:t xml:space="preserve"> </w:t>
      </w:r>
      <w:proofErr w:type="spellStart"/>
      <w:r w:rsidRPr="00225820">
        <w:rPr>
          <w:rFonts w:ascii="Arial" w:hAnsi="Arial" w:cs="Arial"/>
          <w:lang w:val="en-US"/>
        </w:rPr>
        <w:t>Grafika</w:t>
      </w:r>
      <w:proofErr w:type="spellEnd"/>
      <w:r w:rsidRPr="00225820">
        <w:rPr>
          <w:rFonts w:ascii="Arial" w:hAnsi="Arial" w:cs="Arial"/>
          <w:lang w:val="en-US"/>
        </w:rPr>
        <w:t>, Jakarta, 2017.</w:t>
      </w:r>
    </w:p>
  </w:footnote>
  <w:footnote w:id="19">
    <w:p w14:paraId="5D962A7C"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Zainuddin Ali., </w:t>
      </w:r>
      <w:r w:rsidRPr="00225820">
        <w:rPr>
          <w:rFonts w:ascii="Arial" w:hAnsi="Arial" w:cs="Arial"/>
          <w:i/>
          <w:iCs/>
          <w:lang w:val="en-US"/>
        </w:rPr>
        <w:t>Id.</w:t>
      </w:r>
    </w:p>
  </w:footnote>
  <w:footnote w:id="20">
    <w:p w14:paraId="64E8C770"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Zainuddin Ali., </w:t>
      </w:r>
      <w:r w:rsidRPr="00225820">
        <w:rPr>
          <w:rFonts w:ascii="Arial" w:hAnsi="Arial" w:cs="Arial"/>
          <w:i/>
          <w:iCs/>
          <w:lang w:val="en-US"/>
        </w:rPr>
        <w:t>Id.</w:t>
      </w:r>
    </w:p>
  </w:footnote>
  <w:footnote w:id="21">
    <w:p w14:paraId="5137FF35" w14:textId="77777777" w:rsidR="00684A7A" w:rsidRPr="00225820" w:rsidRDefault="00684A7A" w:rsidP="00684A7A">
      <w:pPr>
        <w:pStyle w:val="FootnoteText"/>
        <w:rPr>
          <w:lang w:val="en-US"/>
        </w:rPr>
      </w:pPr>
      <w:r>
        <w:rPr>
          <w:rStyle w:val="FootnoteReference"/>
        </w:rPr>
        <w:footnoteRef/>
      </w:r>
      <w:r>
        <w:t xml:space="preserve"> </w:t>
      </w:r>
      <w:r w:rsidRPr="00B6204B">
        <w:rPr>
          <w:rFonts w:ascii="Arial" w:hAnsi="Arial" w:cs="Arial"/>
          <w:lang w:val="en-US"/>
        </w:rPr>
        <w:t xml:space="preserve">Zainuddin Ali., </w:t>
      </w:r>
      <w:r w:rsidRPr="00B6204B">
        <w:rPr>
          <w:rFonts w:ascii="Arial" w:hAnsi="Arial" w:cs="Arial"/>
          <w:i/>
          <w:iCs/>
          <w:lang w:val="en-US"/>
        </w:rPr>
        <w:t>Id.</w:t>
      </w:r>
    </w:p>
  </w:footnote>
  <w:footnote w:id="22">
    <w:p w14:paraId="6C468731" w14:textId="77777777" w:rsidR="00684A7A" w:rsidRPr="00225820" w:rsidRDefault="00684A7A" w:rsidP="00684A7A">
      <w:pPr>
        <w:pStyle w:val="FootnoteText"/>
        <w:jc w:val="both"/>
        <w:rPr>
          <w:rFonts w:ascii="Arial" w:hAnsi="Arial" w:cs="Arial"/>
          <w:lang w:val="en-US"/>
        </w:rPr>
      </w:pPr>
      <w:r w:rsidRPr="00225820">
        <w:rPr>
          <w:rStyle w:val="FootnoteReference"/>
          <w:rFonts w:ascii="Arial" w:hAnsi="Arial" w:cs="Arial"/>
        </w:rPr>
        <w:footnoteRef/>
      </w:r>
      <w:r w:rsidRPr="00225820">
        <w:rPr>
          <w:rFonts w:ascii="Arial" w:hAnsi="Arial" w:cs="Arial"/>
        </w:rPr>
        <w:t xml:space="preserve"> </w:t>
      </w:r>
      <w:r w:rsidRPr="00225820">
        <w:rPr>
          <w:rFonts w:ascii="Arial" w:hAnsi="Arial" w:cs="Arial"/>
          <w:lang w:val="en-US"/>
        </w:rPr>
        <w:t xml:space="preserve">Zainuddin Ali., </w:t>
      </w:r>
      <w:r w:rsidRPr="00225820">
        <w:rPr>
          <w:rFonts w:ascii="Arial" w:hAnsi="Arial" w:cs="Arial"/>
          <w:i/>
          <w:iCs/>
          <w:lang w:val="en-U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4608903"/>
      <w:docPartObj>
        <w:docPartGallery w:val="Page Numbers (Top of Page)"/>
        <w:docPartUnique/>
      </w:docPartObj>
    </w:sdtPr>
    <w:sdtEndPr>
      <w:rPr>
        <w:rStyle w:val="PageNumber"/>
      </w:rPr>
    </w:sdtEndPr>
    <w:sdtContent>
      <w:p w14:paraId="21AC0980" w14:textId="5AC857C9" w:rsidR="008166CD" w:rsidRDefault="008166CD" w:rsidP="009B03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CD033" w14:textId="77777777" w:rsidR="008166CD" w:rsidRDefault="008166CD" w:rsidP="008166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3678200"/>
      <w:docPartObj>
        <w:docPartGallery w:val="Page Numbers (Top of Page)"/>
        <w:docPartUnique/>
      </w:docPartObj>
    </w:sdtPr>
    <w:sdtEndPr>
      <w:rPr>
        <w:rStyle w:val="PageNumber"/>
      </w:rPr>
    </w:sdtEndPr>
    <w:sdtContent>
      <w:p w14:paraId="638454FC" w14:textId="7D03097C" w:rsidR="008166CD" w:rsidRDefault="008166CD" w:rsidP="009B03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DE0575" w14:textId="77777777" w:rsidR="008166CD" w:rsidRDefault="008166CD" w:rsidP="008166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D1BE4"/>
    <w:multiLevelType w:val="hybridMultilevel"/>
    <w:tmpl w:val="380807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7579B7"/>
    <w:multiLevelType w:val="hybridMultilevel"/>
    <w:tmpl w:val="D30C14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514CA6"/>
    <w:multiLevelType w:val="hybridMultilevel"/>
    <w:tmpl w:val="6F023132"/>
    <w:lvl w:ilvl="0" w:tplc="0421000F">
      <w:start w:val="1"/>
      <w:numFmt w:val="decimal"/>
      <w:lvlText w:val="%1."/>
      <w:lvlJc w:val="left"/>
      <w:pPr>
        <w:ind w:left="185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084673"/>
    <w:multiLevelType w:val="hybridMultilevel"/>
    <w:tmpl w:val="B6962C9C"/>
    <w:lvl w:ilvl="0" w:tplc="0421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565AB6"/>
    <w:multiLevelType w:val="hybridMultilevel"/>
    <w:tmpl w:val="892E5068"/>
    <w:lvl w:ilvl="0" w:tplc="0421000F">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6" w15:restartNumberingAfterBreak="0">
    <w:nsid w:val="3D106281"/>
    <w:multiLevelType w:val="hybridMultilevel"/>
    <w:tmpl w:val="53425E24"/>
    <w:lvl w:ilvl="0" w:tplc="0421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8E5956"/>
    <w:multiLevelType w:val="hybridMultilevel"/>
    <w:tmpl w:val="64A81A58"/>
    <w:lvl w:ilvl="0" w:tplc="B344A4B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411332F9"/>
    <w:multiLevelType w:val="hybridMultilevel"/>
    <w:tmpl w:val="6CCA0930"/>
    <w:lvl w:ilvl="0" w:tplc="0421000F">
      <w:start w:val="1"/>
      <w:numFmt w:val="decimal"/>
      <w:lvlText w:val="%1."/>
      <w:lvlJc w:val="left"/>
      <w:pPr>
        <w:ind w:left="185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762771"/>
    <w:multiLevelType w:val="hybridMultilevel"/>
    <w:tmpl w:val="BF603E7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4D8773B1"/>
    <w:multiLevelType w:val="hybridMultilevel"/>
    <w:tmpl w:val="500C74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4E903D48"/>
    <w:multiLevelType w:val="hybridMultilevel"/>
    <w:tmpl w:val="D5BAE084"/>
    <w:lvl w:ilvl="0" w:tplc="DDE2B322">
      <w:start w:val="1"/>
      <w:numFmt w:val="lowerLetter"/>
      <w:lvlText w:val="%1."/>
      <w:lvlJc w:val="left"/>
      <w:pPr>
        <w:ind w:left="1135" w:hanging="360"/>
      </w:pPr>
      <w:rPr>
        <w:rFonts w:hint="default"/>
      </w:r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12" w15:restartNumberingAfterBreak="0">
    <w:nsid w:val="524A2AB9"/>
    <w:multiLevelType w:val="hybridMultilevel"/>
    <w:tmpl w:val="6F2A2722"/>
    <w:lvl w:ilvl="0" w:tplc="0421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721F01"/>
    <w:multiLevelType w:val="hybridMultilevel"/>
    <w:tmpl w:val="4CC6DDDA"/>
    <w:lvl w:ilvl="0" w:tplc="0421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834114"/>
    <w:multiLevelType w:val="hybridMultilevel"/>
    <w:tmpl w:val="9F120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7A2218C"/>
    <w:multiLevelType w:val="hybridMultilevel"/>
    <w:tmpl w:val="54B4CF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32E348E"/>
    <w:multiLevelType w:val="hybridMultilevel"/>
    <w:tmpl w:val="DEC60F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4793323"/>
    <w:multiLevelType w:val="hybridMultilevel"/>
    <w:tmpl w:val="03620E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89912E3"/>
    <w:multiLevelType w:val="hybridMultilevel"/>
    <w:tmpl w:val="74B023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6A5799D"/>
    <w:multiLevelType w:val="hybridMultilevel"/>
    <w:tmpl w:val="A21C8D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1C71CC"/>
    <w:multiLevelType w:val="hybridMultilevel"/>
    <w:tmpl w:val="DD7ED170"/>
    <w:lvl w:ilvl="0" w:tplc="04210011">
      <w:start w:val="1"/>
      <w:numFmt w:val="decimal"/>
      <w:lvlText w:val="%1)"/>
      <w:lvlJc w:val="left"/>
      <w:pPr>
        <w:ind w:left="2989" w:hanging="360"/>
      </w:pPr>
    </w:lvl>
    <w:lvl w:ilvl="1" w:tplc="04210019" w:tentative="1">
      <w:start w:val="1"/>
      <w:numFmt w:val="lowerLetter"/>
      <w:lvlText w:val="%2."/>
      <w:lvlJc w:val="left"/>
      <w:pPr>
        <w:ind w:left="3709" w:hanging="360"/>
      </w:pPr>
    </w:lvl>
    <w:lvl w:ilvl="2" w:tplc="0421001B" w:tentative="1">
      <w:start w:val="1"/>
      <w:numFmt w:val="lowerRoman"/>
      <w:lvlText w:val="%3."/>
      <w:lvlJc w:val="right"/>
      <w:pPr>
        <w:ind w:left="4429" w:hanging="180"/>
      </w:pPr>
    </w:lvl>
    <w:lvl w:ilvl="3" w:tplc="0421000F" w:tentative="1">
      <w:start w:val="1"/>
      <w:numFmt w:val="decimal"/>
      <w:lvlText w:val="%4."/>
      <w:lvlJc w:val="left"/>
      <w:pPr>
        <w:ind w:left="5149" w:hanging="360"/>
      </w:pPr>
    </w:lvl>
    <w:lvl w:ilvl="4" w:tplc="04210019" w:tentative="1">
      <w:start w:val="1"/>
      <w:numFmt w:val="lowerLetter"/>
      <w:lvlText w:val="%5."/>
      <w:lvlJc w:val="left"/>
      <w:pPr>
        <w:ind w:left="5869" w:hanging="360"/>
      </w:pPr>
    </w:lvl>
    <w:lvl w:ilvl="5" w:tplc="0421001B" w:tentative="1">
      <w:start w:val="1"/>
      <w:numFmt w:val="lowerRoman"/>
      <w:lvlText w:val="%6."/>
      <w:lvlJc w:val="right"/>
      <w:pPr>
        <w:ind w:left="6589" w:hanging="180"/>
      </w:pPr>
    </w:lvl>
    <w:lvl w:ilvl="6" w:tplc="0421000F" w:tentative="1">
      <w:start w:val="1"/>
      <w:numFmt w:val="decimal"/>
      <w:lvlText w:val="%7."/>
      <w:lvlJc w:val="left"/>
      <w:pPr>
        <w:ind w:left="7309" w:hanging="360"/>
      </w:pPr>
    </w:lvl>
    <w:lvl w:ilvl="7" w:tplc="04210019" w:tentative="1">
      <w:start w:val="1"/>
      <w:numFmt w:val="lowerLetter"/>
      <w:lvlText w:val="%8."/>
      <w:lvlJc w:val="left"/>
      <w:pPr>
        <w:ind w:left="8029" w:hanging="360"/>
      </w:pPr>
    </w:lvl>
    <w:lvl w:ilvl="8" w:tplc="0421001B" w:tentative="1">
      <w:start w:val="1"/>
      <w:numFmt w:val="lowerRoman"/>
      <w:lvlText w:val="%9."/>
      <w:lvlJc w:val="right"/>
      <w:pPr>
        <w:ind w:left="8749" w:hanging="180"/>
      </w:pPr>
    </w:lvl>
  </w:abstractNum>
  <w:abstractNum w:abstractNumId="21" w15:restartNumberingAfterBreak="0">
    <w:nsid w:val="7D5F0408"/>
    <w:multiLevelType w:val="hybridMultilevel"/>
    <w:tmpl w:val="9BFCAEDA"/>
    <w:lvl w:ilvl="0" w:tplc="55644236">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19"/>
  </w:num>
  <w:num w:numId="2">
    <w:abstractNumId w:val="5"/>
  </w:num>
  <w:num w:numId="3">
    <w:abstractNumId w:val="3"/>
  </w:num>
  <w:num w:numId="4">
    <w:abstractNumId w:val="14"/>
  </w:num>
  <w:num w:numId="5">
    <w:abstractNumId w:val="18"/>
  </w:num>
  <w:num w:numId="6">
    <w:abstractNumId w:val="10"/>
  </w:num>
  <w:num w:numId="7">
    <w:abstractNumId w:val="8"/>
  </w:num>
  <w:num w:numId="8">
    <w:abstractNumId w:val="17"/>
  </w:num>
  <w:num w:numId="9">
    <w:abstractNumId w:val="16"/>
  </w:num>
  <w:num w:numId="10">
    <w:abstractNumId w:val="15"/>
  </w:num>
  <w:num w:numId="11">
    <w:abstractNumId w:val="7"/>
  </w:num>
  <w:num w:numId="12">
    <w:abstractNumId w:val="6"/>
  </w:num>
  <w:num w:numId="13">
    <w:abstractNumId w:val="4"/>
  </w:num>
  <w:num w:numId="14">
    <w:abstractNumId w:val="13"/>
  </w:num>
  <w:num w:numId="15">
    <w:abstractNumId w:val="0"/>
  </w:num>
  <w:num w:numId="16">
    <w:abstractNumId w:val="2"/>
  </w:num>
  <w:num w:numId="17">
    <w:abstractNumId w:val="21"/>
  </w:num>
  <w:num w:numId="18">
    <w:abstractNumId w:val="12"/>
  </w:num>
  <w:num w:numId="19">
    <w:abstractNumId w:val="11"/>
  </w:num>
  <w:num w:numId="20">
    <w:abstractNumId w:val="2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7A"/>
    <w:rsid w:val="000C0CE9"/>
    <w:rsid w:val="000C316E"/>
    <w:rsid w:val="00392045"/>
    <w:rsid w:val="00684A7A"/>
    <w:rsid w:val="008166CD"/>
    <w:rsid w:val="00863917"/>
    <w:rsid w:val="00DA7F2D"/>
    <w:rsid w:val="00E44347"/>
    <w:rsid w:val="00FF65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A53E"/>
  <w15:chartTrackingRefBased/>
  <w15:docId w15:val="{268283C0-3096-F442-A968-B46EA1A5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A"/>
    <w:rPr>
      <w:lang w:val="id-ID"/>
    </w:rPr>
  </w:style>
  <w:style w:type="paragraph" w:styleId="Heading1">
    <w:name w:val="heading 1"/>
    <w:basedOn w:val="Normal"/>
    <w:next w:val="Normal"/>
    <w:link w:val="Heading1Char"/>
    <w:uiPriority w:val="9"/>
    <w:qFormat/>
    <w:rsid w:val="00684A7A"/>
    <w:pPr>
      <w:keepNext/>
      <w:keepLines/>
      <w:spacing w:line="480" w:lineRule="auto"/>
      <w:outlineLvl w:val="0"/>
    </w:pPr>
    <w:rPr>
      <w:rFonts w:ascii="Arial" w:eastAsiaTheme="majorEastAsia" w:hAnsi="Arial"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A7A"/>
    <w:rPr>
      <w:rFonts w:ascii="Arial" w:eastAsiaTheme="majorEastAsia" w:hAnsi="Arial" w:cstheme="majorBidi"/>
      <w:b/>
      <w:color w:val="000000" w:themeColor="text1"/>
      <w:sz w:val="22"/>
      <w:szCs w:val="32"/>
      <w:lang w:val="id-ID"/>
    </w:rPr>
  </w:style>
  <w:style w:type="paragraph" w:styleId="ListParagraph">
    <w:name w:val="List Paragraph"/>
    <w:basedOn w:val="Normal"/>
    <w:uiPriority w:val="34"/>
    <w:qFormat/>
    <w:rsid w:val="00684A7A"/>
    <w:pPr>
      <w:ind w:left="720"/>
      <w:contextualSpacing/>
    </w:pPr>
  </w:style>
  <w:style w:type="paragraph" w:styleId="FootnoteText">
    <w:name w:val="footnote text"/>
    <w:basedOn w:val="Normal"/>
    <w:link w:val="FootnoteTextChar"/>
    <w:uiPriority w:val="99"/>
    <w:unhideWhenUsed/>
    <w:rsid w:val="00684A7A"/>
    <w:rPr>
      <w:sz w:val="20"/>
      <w:szCs w:val="20"/>
    </w:rPr>
  </w:style>
  <w:style w:type="character" w:customStyle="1" w:styleId="FootnoteTextChar">
    <w:name w:val="Footnote Text Char"/>
    <w:basedOn w:val="DefaultParagraphFont"/>
    <w:link w:val="FootnoteText"/>
    <w:uiPriority w:val="99"/>
    <w:rsid w:val="00684A7A"/>
    <w:rPr>
      <w:sz w:val="20"/>
      <w:szCs w:val="20"/>
      <w:lang w:val="id-ID"/>
    </w:rPr>
  </w:style>
  <w:style w:type="character" w:styleId="FootnoteReference">
    <w:name w:val="footnote reference"/>
    <w:basedOn w:val="DefaultParagraphFont"/>
    <w:uiPriority w:val="99"/>
    <w:unhideWhenUsed/>
    <w:rsid w:val="00684A7A"/>
    <w:rPr>
      <w:vertAlign w:val="superscript"/>
    </w:rPr>
  </w:style>
  <w:style w:type="character" w:styleId="Hyperlink">
    <w:name w:val="Hyperlink"/>
    <w:basedOn w:val="DefaultParagraphFont"/>
    <w:uiPriority w:val="99"/>
    <w:unhideWhenUsed/>
    <w:rsid w:val="00684A7A"/>
    <w:rPr>
      <w:color w:val="0563C1" w:themeColor="hyperlink"/>
      <w:u w:val="single"/>
    </w:rPr>
  </w:style>
  <w:style w:type="paragraph" w:styleId="Caption">
    <w:name w:val="caption"/>
    <w:basedOn w:val="Normal"/>
    <w:next w:val="Normal"/>
    <w:uiPriority w:val="35"/>
    <w:unhideWhenUsed/>
    <w:qFormat/>
    <w:rsid w:val="00684A7A"/>
    <w:pPr>
      <w:spacing w:after="200"/>
    </w:pPr>
    <w:rPr>
      <w:i/>
      <w:iCs/>
      <w:color w:val="44546A" w:themeColor="text2"/>
      <w:sz w:val="18"/>
      <w:szCs w:val="18"/>
    </w:rPr>
  </w:style>
  <w:style w:type="character" w:customStyle="1" w:styleId="apple-converted-space">
    <w:name w:val="apple-converted-space"/>
    <w:basedOn w:val="DefaultParagraphFont"/>
    <w:rsid w:val="000C0CE9"/>
  </w:style>
  <w:style w:type="paragraph" w:styleId="Header">
    <w:name w:val="header"/>
    <w:basedOn w:val="Normal"/>
    <w:link w:val="HeaderChar"/>
    <w:uiPriority w:val="99"/>
    <w:unhideWhenUsed/>
    <w:rsid w:val="008166CD"/>
    <w:pPr>
      <w:tabs>
        <w:tab w:val="center" w:pos="4680"/>
        <w:tab w:val="right" w:pos="9360"/>
      </w:tabs>
    </w:pPr>
  </w:style>
  <w:style w:type="character" w:customStyle="1" w:styleId="HeaderChar">
    <w:name w:val="Header Char"/>
    <w:basedOn w:val="DefaultParagraphFont"/>
    <w:link w:val="Header"/>
    <w:uiPriority w:val="99"/>
    <w:rsid w:val="008166CD"/>
    <w:rPr>
      <w:lang w:val="id-ID"/>
    </w:rPr>
  </w:style>
  <w:style w:type="character" w:styleId="PageNumber">
    <w:name w:val="page number"/>
    <w:basedOn w:val="DefaultParagraphFont"/>
    <w:uiPriority w:val="99"/>
    <w:semiHidden/>
    <w:unhideWhenUsed/>
    <w:rsid w:val="008166CD"/>
  </w:style>
  <w:style w:type="paragraph" w:styleId="Footer">
    <w:name w:val="footer"/>
    <w:basedOn w:val="Normal"/>
    <w:link w:val="FooterChar"/>
    <w:uiPriority w:val="99"/>
    <w:unhideWhenUsed/>
    <w:rsid w:val="008166CD"/>
    <w:pPr>
      <w:tabs>
        <w:tab w:val="center" w:pos="4680"/>
        <w:tab w:val="right" w:pos="9360"/>
      </w:tabs>
    </w:pPr>
  </w:style>
  <w:style w:type="character" w:customStyle="1" w:styleId="FooterChar">
    <w:name w:val="Footer Char"/>
    <w:basedOn w:val="DefaultParagraphFont"/>
    <w:link w:val="Footer"/>
    <w:uiPriority w:val="99"/>
    <w:rsid w:val="008166C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05841">
      <w:bodyDiv w:val="1"/>
      <w:marLeft w:val="0"/>
      <w:marRight w:val="0"/>
      <w:marTop w:val="0"/>
      <w:marBottom w:val="0"/>
      <w:divBdr>
        <w:top w:val="none" w:sz="0" w:space="0" w:color="auto"/>
        <w:left w:val="none" w:sz="0" w:space="0" w:color="auto"/>
        <w:bottom w:val="none" w:sz="0" w:space="0" w:color="auto"/>
        <w:right w:val="none" w:sz="0" w:space="0" w:color="auto"/>
      </w:divBdr>
    </w:div>
    <w:div w:id="1416437209">
      <w:bodyDiv w:val="1"/>
      <w:marLeft w:val="0"/>
      <w:marRight w:val="0"/>
      <w:marTop w:val="0"/>
      <w:marBottom w:val="0"/>
      <w:divBdr>
        <w:top w:val="none" w:sz="0" w:space="0" w:color="auto"/>
        <w:left w:val="none" w:sz="0" w:space="0" w:color="auto"/>
        <w:bottom w:val="none" w:sz="0" w:space="0" w:color="auto"/>
        <w:right w:val="none" w:sz="0" w:space="0" w:color="auto"/>
      </w:divBdr>
    </w:div>
    <w:div w:id="17395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wiki/Hukum_pi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2020-07-05T07:00:00Z</dcterms:created>
  <dcterms:modified xsi:type="dcterms:W3CDTF">2020-07-12T18:21:00Z</dcterms:modified>
</cp:coreProperties>
</file>