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86" w:rsidRPr="008129D2" w:rsidRDefault="009F5586" w:rsidP="009F5586">
      <w:pPr>
        <w:pStyle w:val="Heading1"/>
        <w:spacing w:line="480" w:lineRule="auto"/>
        <w:jc w:val="center"/>
        <w:rPr>
          <w:rFonts w:ascii="Times New Roman" w:hAnsi="Times New Roman" w:cs="Times New Roman"/>
          <w:lang w:val="en-US"/>
        </w:rPr>
      </w:pPr>
      <w:bookmarkStart w:id="0" w:name="_Toc17873592"/>
      <w:bookmarkStart w:id="1" w:name="_Toc17889576"/>
      <w:bookmarkStart w:id="2" w:name="_GoBack"/>
      <w:bookmarkEnd w:id="2"/>
      <w:r w:rsidRPr="008129D2">
        <w:rPr>
          <w:rFonts w:ascii="Times New Roman" w:hAnsi="Times New Roman" w:cs="Times New Roman"/>
          <w:color w:val="auto"/>
          <w:lang w:val="en-US"/>
        </w:rPr>
        <w:t xml:space="preserve">Daftar </w:t>
      </w:r>
      <w:proofErr w:type="spellStart"/>
      <w:r w:rsidRPr="008129D2">
        <w:rPr>
          <w:rFonts w:ascii="Times New Roman" w:hAnsi="Times New Roman" w:cs="Times New Roman"/>
          <w:color w:val="auto"/>
          <w:lang w:val="en-US"/>
        </w:rPr>
        <w:t>Pustaka</w:t>
      </w:r>
      <w:bookmarkEnd w:id="0"/>
      <w:bookmarkEnd w:id="1"/>
      <w:proofErr w:type="spellEnd"/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33E9">
        <w:rPr>
          <w:rFonts w:ascii="Times New Roman" w:hAnsi="Times New Roman" w:cs="Times New Roman"/>
          <w:noProof/>
          <w:sz w:val="24"/>
          <w:szCs w:val="24"/>
        </w:rPr>
        <w:t>[1]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 xml:space="preserve">H. Hery, R. Christopher, A. E. Widjaja, and S. Suryasari, “Pengembangan Aplikasi Manajemen Rekrutmen Karyawan Menggunakan Metode Profile Matching,” </w:t>
      </w:r>
      <w:r w:rsidRPr="002933E9">
        <w:rPr>
          <w:rFonts w:ascii="Times New Roman" w:hAnsi="Times New Roman" w:cs="Times New Roman"/>
          <w:i/>
          <w:iCs/>
          <w:noProof/>
          <w:sz w:val="24"/>
          <w:szCs w:val="24"/>
        </w:rPr>
        <w:t>INTENSIF J. Ilm. Penelit. dan Penerapan Teknol. Sist. Inf.</w:t>
      </w:r>
      <w:r w:rsidRPr="002933E9">
        <w:rPr>
          <w:rFonts w:ascii="Times New Roman" w:hAnsi="Times New Roman" w:cs="Times New Roman"/>
          <w:noProof/>
          <w:sz w:val="24"/>
          <w:szCs w:val="24"/>
        </w:rPr>
        <w:t>, vol. 3, no. 1, p. 81, 2019.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[2]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 xml:space="preserve">M. Amaliyah and F. Noviyanto, “Aplikasi Tes Kepribadian untuk Penempatan Karyawan Menggunakan Metode MBTI ( Myers-Briggs Type Indicator ) Berbasis Web ( Studi Kasus : PT . Winata Putra Mandiri ),” </w:t>
      </w:r>
      <w:r w:rsidRPr="002933E9">
        <w:rPr>
          <w:rFonts w:ascii="Times New Roman" w:hAnsi="Times New Roman" w:cs="Times New Roman"/>
          <w:i/>
          <w:iCs/>
          <w:noProof/>
          <w:sz w:val="24"/>
          <w:szCs w:val="24"/>
        </w:rPr>
        <w:t>J. Sarj. Tek. Inform.</w:t>
      </w:r>
      <w:r w:rsidRPr="002933E9">
        <w:rPr>
          <w:rFonts w:ascii="Times New Roman" w:hAnsi="Times New Roman" w:cs="Times New Roman"/>
          <w:noProof/>
          <w:sz w:val="24"/>
          <w:szCs w:val="24"/>
        </w:rPr>
        <w:t>, vol. 1, no. 2, pp. 607–616, 2013.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[3]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 xml:space="preserve">S. Mufida, “Perbedaan burn out ditinjau dari gaya kepribadian dominance, influence, steadiness, dan compliance,” </w:t>
      </w:r>
      <w:r w:rsidRPr="002933E9">
        <w:rPr>
          <w:rFonts w:ascii="Times New Roman" w:hAnsi="Times New Roman" w:cs="Times New Roman"/>
          <w:i/>
          <w:iCs/>
          <w:noProof/>
          <w:sz w:val="24"/>
          <w:szCs w:val="24"/>
        </w:rPr>
        <w:t>J. Soc. Ind. Psychol.</w:t>
      </w:r>
      <w:r w:rsidRPr="002933E9">
        <w:rPr>
          <w:rFonts w:ascii="Times New Roman" w:hAnsi="Times New Roman" w:cs="Times New Roman"/>
          <w:noProof/>
          <w:sz w:val="24"/>
          <w:szCs w:val="24"/>
        </w:rPr>
        <w:t>, vol. 1, no. 1, pp. 34–40, 2012.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[4]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>T. P. I. H. Giannini, “Penerapan Metode Forward Chaining Pada Aplikasi Tes Kepribadian Berdasarkan Disc Berbasis Android,” 2017.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[5]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 xml:space="preserve">Romney dan Steinbart, “Sistem Informasi Penjadwalan Dokter Berbassis Web Dengan Menggunakan Framework Codeigniter,” </w:t>
      </w:r>
      <w:r w:rsidRPr="002933E9">
        <w:rPr>
          <w:rFonts w:ascii="Times New Roman" w:hAnsi="Times New Roman" w:cs="Times New Roman"/>
          <w:i/>
          <w:iCs/>
          <w:noProof/>
          <w:sz w:val="24"/>
          <w:szCs w:val="24"/>
        </w:rPr>
        <w:t>Teknoinfo</w:t>
      </w:r>
      <w:r w:rsidRPr="002933E9">
        <w:rPr>
          <w:rFonts w:ascii="Times New Roman" w:hAnsi="Times New Roman" w:cs="Times New Roman"/>
          <w:noProof/>
          <w:sz w:val="24"/>
          <w:szCs w:val="24"/>
        </w:rPr>
        <w:t>, vol. 11, no. 2, pp. 30–37, 2015.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[6]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>M. Fitriawati, S. Kom, M. Kom, “Sistem informasi pemesanan wisata dan ekspedisi berbasis web pada kampung batu malakasari,” 2018.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[7]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 xml:space="preserve">M. D. Rahmatya and M. Faris, “Pengembangan Sistem Informasi Akademik </w:t>
      </w:r>
      <w:r w:rsidRPr="002933E9">
        <w:rPr>
          <w:rFonts w:ascii="Times New Roman" w:hAnsi="Times New Roman" w:cs="Times New Roman"/>
          <w:noProof/>
          <w:sz w:val="24"/>
          <w:szCs w:val="24"/>
        </w:rPr>
        <w:lastRenderedPageBreak/>
        <w:t>Berbasis Web pada SMA Pasundan 2 Bandung,” 2016.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[8]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(1 Juli 2019) </w:t>
      </w:r>
      <w:r w:rsidRPr="002933E9"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</w:rPr>
        <w:t>Riwayat Singkat</w:t>
      </w:r>
      <w:r w:rsidRPr="002933E9">
        <w:rPr>
          <w:rFonts w:ascii="Times New Roman" w:hAnsi="Times New Roman" w:cs="Times New Roman"/>
          <w:noProof/>
          <w:sz w:val="24"/>
          <w:szCs w:val="24"/>
        </w:rPr>
        <w:t xml:space="preserve">.” [Online]. Available: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933E9">
        <w:rPr>
          <w:rFonts w:ascii="Times New Roman" w:hAnsi="Times New Roman" w:cs="Times New Roman"/>
          <w:noProof/>
          <w:sz w:val="24"/>
          <w:szCs w:val="24"/>
        </w:rPr>
        <w:t>http://inti.co.id/index.php/id/2015-06-18-06-35-00/riwayat-singkat.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noProof/>
          <w:sz w:val="24"/>
          <w:szCs w:val="24"/>
        </w:rPr>
        <w:tab/>
        <w:t>(1 Juli 2019) “Visi &amp; Misi</w:t>
      </w:r>
      <w:r w:rsidRPr="002933E9">
        <w:rPr>
          <w:rFonts w:ascii="Times New Roman" w:hAnsi="Times New Roman" w:cs="Times New Roman"/>
          <w:noProof/>
          <w:sz w:val="24"/>
          <w:szCs w:val="24"/>
        </w:rPr>
        <w:t>.” [Online]. Available: http://inti.co.id/index.php/id/2015-06-18-06-35-00/visi-misi.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(1 Juli 2019) “Struktur Organisasi.” [Online]. Available: http://inti.co.id/index.php/id/20 15-06-18-06-35-00/struktur-organisasi. 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[11]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 xml:space="preserve">R. Wijayanto, “Perancangan Animasi Interaktif Pembelajaran Bahasa Inggris untuk Kelas 2 pada MI Nurul Falah Ciater,” </w:t>
      </w:r>
      <w:r w:rsidRPr="002933E9">
        <w:rPr>
          <w:rFonts w:ascii="Times New Roman" w:hAnsi="Times New Roman" w:cs="Times New Roman"/>
          <w:i/>
          <w:iCs/>
          <w:noProof/>
          <w:sz w:val="24"/>
          <w:szCs w:val="24"/>
        </w:rPr>
        <w:t>Evolusi</w:t>
      </w:r>
      <w:r w:rsidRPr="002933E9">
        <w:rPr>
          <w:rFonts w:ascii="Times New Roman" w:hAnsi="Times New Roman" w:cs="Times New Roman"/>
          <w:noProof/>
          <w:sz w:val="24"/>
          <w:szCs w:val="24"/>
        </w:rPr>
        <w:t>, vol. 2, no. 1, pp. 1–11, 2014.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[12]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 xml:space="preserve">A. S. N. Moh, “Sistem Informasi Manajemen Laboratorium ( SIMLAB ) ( Studi Kasus Laboratorium Progdi Sistem Informasi UMK ),” </w:t>
      </w:r>
      <w:r w:rsidRPr="002933E9">
        <w:rPr>
          <w:rFonts w:ascii="Times New Roman" w:hAnsi="Times New Roman" w:cs="Times New Roman"/>
          <w:i/>
          <w:iCs/>
          <w:noProof/>
          <w:sz w:val="24"/>
          <w:szCs w:val="24"/>
        </w:rPr>
        <w:t>Maj. Ilm. Inform.</w:t>
      </w:r>
      <w:r w:rsidRPr="002933E9">
        <w:rPr>
          <w:rFonts w:ascii="Times New Roman" w:hAnsi="Times New Roman" w:cs="Times New Roman"/>
          <w:noProof/>
          <w:sz w:val="24"/>
          <w:szCs w:val="24"/>
        </w:rPr>
        <w:t>, vol. 3, no. 1, pp. 111–123, 2012.</w:t>
      </w:r>
    </w:p>
    <w:p w:rsidR="009F5586" w:rsidRPr="002933E9" w:rsidRDefault="009F5586" w:rsidP="009F5586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2933E9">
        <w:rPr>
          <w:rFonts w:ascii="Times New Roman" w:hAnsi="Times New Roman" w:cs="Times New Roman"/>
          <w:noProof/>
          <w:sz w:val="24"/>
          <w:szCs w:val="24"/>
        </w:rPr>
        <w:t>[13]</w:t>
      </w:r>
      <w:r w:rsidRPr="002933E9">
        <w:rPr>
          <w:rFonts w:ascii="Times New Roman" w:hAnsi="Times New Roman" w:cs="Times New Roman"/>
          <w:noProof/>
          <w:sz w:val="24"/>
          <w:szCs w:val="24"/>
        </w:rPr>
        <w:tab/>
        <w:t xml:space="preserve">D. Mahdiana, “Pengadaan Barang Dengan Metodologi Berorientasi Obyek : Studi Kasus Pt . Liga Indonesia,” </w:t>
      </w:r>
      <w:r w:rsidRPr="002933E9">
        <w:rPr>
          <w:rFonts w:ascii="Times New Roman" w:hAnsi="Times New Roman" w:cs="Times New Roman"/>
          <w:i/>
          <w:iCs/>
          <w:noProof/>
          <w:sz w:val="24"/>
          <w:szCs w:val="24"/>
        </w:rPr>
        <w:t>J. Telemat.</w:t>
      </w:r>
      <w:r w:rsidRPr="002933E9">
        <w:rPr>
          <w:rFonts w:ascii="Times New Roman" w:hAnsi="Times New Roman" w:cs="Times New Roman"/>
          <w:noProof/>
          <w:sz w:val="24"/>
          <w:szCs w:val="24"/>
        </w:rPr>
        <w:t>, vol. 3, no. 2, pp. 36–43, 2016.</w:t>
      </w:r>
    </w:p>
    <w:p w:rsidR="00B92FC1" w:rsidRPr="009F5586" w:rsidRDefault="009F5586" w:rsidP="009F558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92FC1" w:rsidRPr="009F5586" w:rsidSect="00783758">
      <w:pgSz w:w="11906" w:h="16838"/>
      <w:pgMar w:top="2268" w:right="1701" w:bottom="1701" w:left="2268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100BE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EE5772"/>
    <w:multiLevelType w:val="hybridMultilevel"/>
    <w:tmpl w:val="FE408D46"/>
    <w:lvl w:ilvl="0" w:tplc="32D473A2">
      <w:start w:val="1"/>
      <w:numFmt w:val="decimal"/>
      <w:pStyle w:val="26UseCaseDiagram"/>
      <w:lvlText w:val="2.%1"/>
      <w:lvlJc w:val="left"/>
      <w:pPr>
        <w:ind w:left="22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710835"/>
    <w:multiLevelType w:val="hybridMultilevel"/>
    <w:tmpl w:val="0AB41330"/>
    <w:lvl w:ilvl="0" w:tplc="BB5EAE60">
      <w:start w:val="1"/>
      <w:numFmt w:val="decimal"/>
      <w:pStyle w:val="ObjekPenelitian"/>
      <w:lvlText w:val="3.%1"/>
      <w:lvlJc w:val="left"/>
      <w:pPr>
        <w:ind w:left="726" w:hanging="360"/>
      </w:pPr>
    </w:lvl>
    <w:lvl w:ilvl="1" w:tplc="04210019">
      <w:start w:val="1"/>
      <w:numFmt w:val="lowerLetter"/>
      <w:lvlText w:val="%2."/>
      <w:lvlJc w:val="left"/>
      <w:pPr>
        <w:ind w:left="1446" w:hanging="360"/>
      </w:pPr>
    </w:lvl>
    <w:lvl w:ilvl="2" w:tplc="0421001B">
      <w:start w:val="1"/>
      <w:numFmt w:val="lowerRoman"/>
      <w:lvlText w:val="%3."/>
      <w:lvlJc w:val="right"/>
      <w:pPr>
        <w:ind w:left="2166" w:hanging="180"/>
      </w:pPr>
    </w:lvl>
    <w:lvl w:ilvl="3" w:tplc="0421000F">
      <w:start w:val="1"/>
      <w:numFmt w:val="decimal"/>
      <w:lvlText w:val="%4."/>
      <w:lvlJc w:val="left"/>
      <w:pPr>
        <w:ind w:left="2886" w:hanging="360"/>
      </w:pPr>
    </w:lvl>
    <w:lvl w:ilvl="4" w:tplc="04210019">
      <w:start w:val="1"/>
      <w:numFmt w:val="lowerLetter"/>
      <w:lvlText w:val="%5."/>
      <w:lvlJc w:val="left"/>
      <w:pPr>
        <w:ind w:left="3606" w:hanging="360"/>
      </w:pPr>
    </w:lvl>
    <w:lvl w:ilvl="5" w:tplc="0421001B">
      <w:start w:val="1"/>
      <w:numFmt w:val="lowerRoman"/>
      <w:lvlText w:val="%6."/>
      <w:lvlJc w:val="right"/>
      <w:pPr>
        <w:ind w:left="4326" w:hanging="180"/>
      </w:pPr>
    </w:lvl>
    <w:lvl w:ilvl="6" w:tplc="0421000F">
      <w:start w:val="1"/>
      <w:numFmt w:val="decimal"/>
      <w:lvlText w:val="%7."/>
      <w:lvlJc w:val="left"/>
      <w:pPr>
        <w:ind w:left="5046" w:hanging="360"/>
      </w:pPr>
    </w:lvl>
    <w:lvl w:ilvl="7" w:tplc="04210019">
      <w:start w:val="1"/>
      <w:numFmt w:val="lowerLetter"/>
      <w:lvlText w:val="%8."/>
      <w:lvlJc w:val="left"/>
      <w:pPr>
        <w:ind w:left="5766" w:hanging="360"/>
      </w:pPr>
    </w:lvl>
    <w:lvl w:ilvl="8" w:tplc="0421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37"/>
    <w:rsid w:val="00083092"/>
    <w:rsid w:val="00357B4D"/>
    <w:rsid w:val="0039797D"/>
    <w:rsid w:val="003A09CD"/>
    <w:rsid w:val="003C7446"/>
    <w:rsid w:val="003E1038"/>
    <w:rsid w:val="003E1B7B"/>
    <w:rsid w:val="004A0F54"/>
    <w:rsid w:val="006953B7"/>
    <w:rsid w:val="009F5586"/>
    <w:rsid w:val="00A51073"/>
    <w:rsid w:val="00AA78B3"/>
    <w:rsid w:val="00B92FC1"/>
    <w:rsid w:val="00BE2437"/>
    <w:rsid w:val="00CB14B6"/>
    <w:rsid w:val="00D25332"/>
    <w:rsid w:val="00E650CA"/>
    <w:rsid w:val="00E82737"/>
    <w:rsid w:val="00F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9279"/>
  <w15:chartTrackingRefBased/>
  <w15:docId w15:val="{8D6CE315-9F5F-49CD-AEFB-46861FE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737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10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2437"/>
    <w:pPr>
      <w:keepNext/>
      <w:keepLines/>
      <w:spacing w:before="40" w:after="0" w:line="254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2437"/>
    <w:pPr>
      <w:keepNext/>
      <w:keepLines/>
      <w:spacing w:before="40" w:after="0" w:line="25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2437"/>
    <w:pPr>
      <w:keepNext/>
      <w:keepLines/>
      <w:spacing w:before="40" w:after="0" w:line="254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E2437"/>
    <w:pPr>
      <w:keepNext/>
      <w:keepLines/>
      <w:spacing w:before="40" w:after="0" w:line="25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7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character" w:customStyle="1" w:styleId="tlid-translation">
    <w:name w:val="tlid-translation"/>
    <w:basedOn w:val="DefaultParagraphFont"/>
    <w:rsid w:val="00FB175A"/>
  </w:style>
  <w:style w:type="paragraph" w:styleId="ListParagraph">
    <w:name w:val="List Paragraph"/>
    <w:basedOn w:val="Normal"/>
    <w:link w:val="ListParagraphChar"/>
    <w:uiPriority w:val="34"/>
    <w:qFormat/>
    <w:rsid w:val="00357B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7B4D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357B4D"/>
    <w:pPr>
      <w:widowControl w:val="0"/>
      <w:spacing w:after="0" w:line="240" w:lineRule="auto"/>
      <w:ind w:left="588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7B4D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3B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953B7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53B7"/>
    <w:pPr>
      <w:tabs>
        <w:tab w:val="right" w:leader="dot" w:pos="7927"/>
      </w:tabs>
      <w:spacing w:after="10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953B7"/>
    <w:pPr>
      <w:tabs>
        <w:tab w:val="left" w:pos="880"/>
        <w:tab w:val="right" w:leader="dot" w:pos="7927"/>
      </w:tabs>
      <w:spacing w:after="100" w:line="240" w:lineRule="auto"/>
      <w:ind w:left="22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953B7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AA78B3"/>
    <w:pPr>
      <w:spacing w:after="0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A09CD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rsid w:val="003A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3A09CD"/>
    <w:rPr>
      <w:b/>
      <w:bCs/>
      <w:color w:val="4472C4" w:themeColor="accent1"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E10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E10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A51073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A51073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character" w:customStyle="1" w:styleId="ObjekPenelitianChar">
    <w:name w:val="Objek Penelitian Char"/>
    <w:basedOn w:val="DefaultParagraphFont"/>
    <w:link w:val="ObjekPenelitian"/>
    <w:locked/>
    <w:rsid w:val="00A51073"/>
    <w:rPr>
      <w:b/>
      <w:sz w:val="28"/>
      <w:szCs w:val="28"/>
    </w:rPr>
  </w:style>
  <w:style w:type="paragraph" w:customStyle="1" w:styleId="ObjekPenelitian">
    <w:name w:val="Objek Penelitian"/>
    <w:basedOn w:val="ListParagraph"/>
    <w:link w:val="ObjekPenelitianChar"/>
    <w:qFormat/>
    <w:rsid w:val="00A51073"/>
    <w:pPr>
      <w:numPr>
        <w:numId w:val="1"/>
      </w:numPr>
      <w:spacing w:after="110" w:line="256" w:lineRule="auto"/>
    </w:pPr>
    <w:rPr>
      <w:b/>
      <w:sz w:val="28"/>
      <w:szCs w:val="28"/>
      <w:lang w:val="en-US"/>
    </w:rPr>
  </w:style>
  <w:style w:type="paragraph" w:styleId="NoSpacing">
    <w:name w:val="No Spacing"/>
    <w:uiPriority w:val="1"/>
    <w:qFormat/>
    <w:rsid w:val="00A51073"/>
    <w:pPr>
      <w:spacing w:after="0" w:line="240" w:lineRule="auto"/>
    </w:pPr>
    <w:rPr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BE24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E24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E24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E2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3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E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3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37"/>
    <w:rPr>
      <w:lang w:val="id-ID"/>
    </w:rPr>
  </w:style>
  <w:style w:type="paragraph" w:customStyle="1" w:styleId="26UseCaseDiagram">
    <w:name w:val="2.6 Use Case Diagram"/>
    <w:basedOn w:val="ListParagraph"/>
    <w:qFormat/>
    <w:rsid w:val="00BE2437"/>
    <w:pPr>
      <w:numPr>
        <w:numId w:val="2"/>
      </w:numPr>
      <w:tabs>
        <w:tab w:val="num" w:pos="360"/>
      </w:tabs>
      <w:spacing w:before="120" w:after="120" w:line="480" w:lineRule="auto"/>
      <w:ind w:left="360" w:firstLine="0"/>
    </w:pPr>
    <w:rPr>
      <w:rFonts w:ascii="Times New Roman" w:hAnsi="Times New Roman" w:cs="Times New Roman"/>
      <w:b/>
      <w:sz w:val="28"/>
      <w:szCs w:val="2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E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yudigf08@gmail.com</dc:creator>
  <cp:keywords/>
  <dc:description/>
  <cp:lastModifiedBy>yudigf08@gmail.com</cp:lastModifiedBy>
  <cp:revision>2</cp:revision>
  <dcterms:created xsi:type="dcterms:W3CDTF">2019-09-03T08:35:00Z</dcterms:created>
  <dcterms:modified xsi:type="dcterms:W3CDTF">2019-09-03T08:35:00Z</dcterms:modified>
</cp:coreProperties>
</file>