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304" w:rsidRPr="00F50B80" w:rsidRDefault="00FB2304" w:rsidP="00FB2304">
      <w:pPr>
        <w:pStyle w:val="ListParagraph"/>
        <w:numPr>
          <w:ilvl w:val="2"/>
          <w:numId w:val="31"/>
        </w:numPr>
        <w:spacing w:line="480" w:lineRule="auto"/>
        <w:ind w:right="20"/>
        <w:jc w:val="both"/>
        <w:rPr>
          <w:b/>
        </w:rPr>
      </w:pPr>
      <w:r w:rsidRPr="00F50B80">
        <w:rPr>
          <w:b/>
        </w:rPr>
        <w:t>Milestone Sejarah PT. INTI</w:t>
      </w:r>
    </w:p>
    <w:p w:rsidR="00FB2304" w:rsidRPr="00F50B80" w:rsidRDefault="00FB2304" w:rsidP="00FB2304">
      <w:pPr>
        <w:pStyle w:val="ListParagraph"/>
        <w:numPr>
          <w:ilvl w:val="1"/>
          <w:numId w:val="1"/>
        </w:numPr>
        <w:tabs>
          <w:tab w:val="clear" w:pos="2520"/>
          <w:tab w:val="num" w:pos="1350"/>
        </w:tabs>
        <w:spacing w:line="480" w:lineRule="auto"/>
        <w:ind w:right="20" w:hanging="1440"/>
        <w:jc w:val="both"/>
        <w:rPr>
          <w:b/>
        </w:rPr>
      </w:pPr>
      <w:r w:rsidRPr="00F50B80">
        <w:rPr>
          <w:b/>
        </w:rPr>
        <w:t>Era 1974 – 1984</w:t>
      </w:r>
    </w:p>
    <w:p w:rsidR="00FB2304" w:rsidRDefault="00FB2304" w:rsidP="00FB2304">
      <w:pPr>
        <w:spacing w:line="480" w:lineRule="auto"/>
        <w:ind w:left="1080" w:right="20" w:firstLine="270"/>
        <w:jc w:val="both"/>
      </w:pPr>
      <w:r>
        <w:t>Fasilitas produksi yang dimiliki PT. INTI antara lain adalah :</w:t>
      </w:r>
    </w:p>
    <w:p w:rsidR="00FB2304" w:rsidRDefault="00FB2304" w:rsidP="00FB2304">
      <w:pPr>
        <w:numPr>
          <w:ilvl w:val="2"/>
          <w:numId w:val="1"/>
        </w:numPr>
        <w:tabs>
          <w:tab w:val="clear" w:pos="3420"/>
          <w:tab w:val="left" w:pos="1710"/>
        </w:tabs>
        <w:spacing w:line="480" w:lineRule="auto"/>
        <w:ind w:left="1440" w:right="20" w:hanging="90"/>
        <w:jc w:val="both"/>
      </w:pPr>
      <w:r>
        <w:t>Pabrik Perakitan Telepon.</w:t>
      </w:r>
    </w:p>
    <w:p w:rsidR="00FB2304" w:rsidRDefault="00FB2304" w:rsidP="00FB2304">
      <w:pPr>
        <w:numPr>
          <w:ilvl w:val="2"/>
          <w:numId w:val="1"/>
        </w:numPr>
        <w:tabs>
          <w:tab w:val="clear" w:pos="3420"/>
          <w:tab w:val="left" w:pos="1710"/>
        </w:tabs>
        <w:spacing w:line="480" w:lineRule="auto"/>
        <w:ind w:left="1440" w:right="20" w:hanging="90"/>
        <w:jc w:val="both"/>
      </w:pPr>
      <w:r>
        <w:t>Pabrik Perakitan Transmisi.</w:t>
      </w:r>
    </w:p>
    <w:p w:rsidR="00FB2304" w:rsidRDefault="00FB2304" w:rsidP="00FB2304">
      <w:pPr>
        <w:numPr>
          <w:ilvl w:val="2"/>
          <w:numId w:val="1"/>
        </w:numPr>
        <w:tabs>
          <w:tab w:val="clear" w:pos="3420"/>
          <w:tab w:val="left" w:pos="1710"/>
        </w:tabs>
        <w:spacing w:line="480" w:lineRule="auto"/>
        <w:ind w:left="1440" w:right="20" w:hanging="90"/>
        <w:jc w:val="both"/>
      </w:pPr>
      <w:r>
        <w:t>Laboratorium Software Komunikasi Data.</w:t>
      </w:r>
    </w:p>
    <w:p w:rsidR="00FB2304" w:rsidRDefault="00FB2304" w:rsidP="00FB2304">
      <w:pPr>
        <w:numPr>
          <w:ilvl w:val="2"/>
          <w:numId w:val="1"/>
        </w:numPr>
        <w:tabs>
          <w:tab w:val="clear" w:pos="3420"/>
          <w:tab w:val="left" w:pos="1710"/>
        </w:tabs>
        <w:spacing w:line="480" w:lineRule="auto"/>
        <w:ind w:left="1440" w:right="20" w:hanging="90"/>
        <w:jc w:val="both"/>
      </w:pPr>
      <w:r>
        <w:t>Pabrik Konstruksi dan Mekanik.</w:t>
      </w:r>
    </w:p>
    <w:p w:rsidR="00FB2304" w:rsidRPr="004276D3" w:rsidRDefault="00FB2304" w:rsidP="00FB2304">
      <w:pPr>
        <w:spacing w:line="480" w:lineRule="auto"/>
        <w:ind w:left="1080" w:right="20" w:firstLine="720"/>
        <w:jc w:val="both"/>
      </w:pPr>
      <w:r>
        <w:t>Kerjasama teknologi yang pernah dilakukan pada era ini antara lain dengan Siemen, BTM, PRX, JRC, dan NEC. Pada era tersebut produk Pesawat Telepon Umum Koin (PTUK) PT. INTI menjadi standar Perumtel (sekarang Telkom).</w:t>
      </w:r>
    </w:p>
    <w:p w:rsidR="00FB2304" w:rsidRPr="00BD0316" w:rsidRDefault="00FB2304" w:rsidP="00FB2304">
      <w:pPr>
        <w:numPr>
          <w:ilvl w:val="0"/>
          <w:numId w:val="16"/>
        </w:numPr>
        <w:tabs>
          <w:tab w:val="clear" w:pos="720"/>
        </w:tabs>
        <w:spacing w:line="480" w:lineRule="auto"/>
        <w:ind w:left="1440" w:right="20"/>
        <w:jc w:val="both"/>
        <w:rPr>
          <w:b/>
        </w:rPr>
      </w:pPr>
      <w:r w:rsidRPr="00BD0316">
        <w:rPr>
          <w:b/>
        </w:rPr>
        <w:t>Era 1984 – 1994</w:t>
      </w:r>
    </w:p>
    <w:p w:rsidR="00FB2304" w:rsidRDefault="00FB2304" w:rsidP="00FB2304">
      <w:pPr>
        <w:spacing w:line="480" w:lineRule="auto"/>
        <w:ind w:left="1080" w:right="20" w:firstLine="720"/>
        <w:jc w:val="both"/>
      </w:pPr>
      <w:r>
        <w:t xml:space="preserve">Fasilitas produksi terbaru yang dimiliki PT. INTI pada masa ini, disamping fasilitas-fasilitas yang sudah ada sebelumnya, antara lain adalah Pabrik Sentral Telepon Digital Indonesia (STDI) pertama di </w:t>
      </w:r>
      <w:smartTag w:uri="urn:schemas-microsoft-com:office:smarttags" w:element="place">
        <w:smartTag w:uri="urn:schemas-microsoft-com:office:smarttags" w:element="country-region">
          <w:r>
            <w:t>Indonesia</w:t>
          </w:r>
        </w:smartTag>
      </w:smartTag>
      <w:r>
        <w:t xml:space="preserve"> dengan teknologi produksi </w:t>
      </w:r>
      <w:r w:rsidRPr="008821E2">
        <w:rPr>
          <w:i/>
        </w:rPr>
        <w:t>Trough Hole Technology</w:t>
      </w:r>
      <w:r>
        <w:t xml:space="preserve"> (THT) dan </w:t>
      </w:r>
      <w:r w:rsidRPr="008821E2">
        <w:rPr>
          <w:i/>
        </w:rPr>
        <w:t>Surface Mounting Technology</w:t>
      </w:r>
      <w:r>
        <w:t xml:space="preserve"> (SMT).</w:t>
      </w:r>
    </w:p>
    <w:p w:rsidR="00FB2304" w:rsidRDefault="00FB2304" w:rsidP="00FB2304">
      <w:pPr>
        <w:tabs>
          <w:tab w:val="left" w:pos="6942"/>
        </w:tabs>
        <w:spacing w:line="480" w:lineRule="auto"/>
        <w:ind w:left="1080" w:right="20" w:firstLine="720"/>
        <w:jc w:val="both"/>
      </w:pPr>
      <w:r>
        <w:tab/>
      </w:r>
    </w:p>
    <w:p w:rsidR="00FB2304" w:rsidRDefault="00FB2304" w:rsidP="00FB2304">
      <w:pPr>
        <w:spacing w:line="480" w:lineRule="auto"/>
        <w:ind w:left="1080" w:right="20" w:firstLine="720"/>
        <w:jc w:val="both"/>
      </w:pPr>
    </w:p>
    <w:p w:rsidR="00FB2304" w:rsidRDefault="00FB2304" w:rsidP="00FB2304">
      <w:pPr>
        <w:spacing w:line="480" w:lineRule="auto"/>
        <w:ind w:left="1080" w:right="20" w:firstLine="720"/>
        <w:jc w:val="both"/>
      </w:pPr>
    </w:p>
    <w:p w:rsidR="00FB2304" w:rsidRDefault="00FB2304" w:rsidP="00FB2304">
      <w:pPr>
        <w:spacing w:line="480" w:lineRule="auto"/>
        <w:ind w:left="1080" w:right="20" w:firstLine="720"/>
        <w:jc w:val="both"/>
      </w:pPr>
    </w:p>
    <w:p w:rsidR="00FB2304" w:rsidRDefault="00FB2304" w:rsidP="00FB2304">
      <w:pPr>
        <w:tabs>
          <w:tab w:val="left" w:pos="720"/>
        </w:tabs>
        <w:spacing w:line="480" w:lineRule="auto"/>
        <w:ind w:left="900" w:right="20" w:hanging="270"/>
        <w:jc w:val="both"/>
      </w:pPr>
      <w:r>
        <w:lastRenderedPageBreak/>
        <w:tab/>
      </w:r>
      <w:r>
        <w:tab/>
      </w:r>
      <w:r>
        <w:tab/>
        <w:t xml:space="preserve">Kerjasama teknologi yang pernah dilakukan pada era ini antara lain adalah : </w:t>
      </w:r>
    </w:p>
    <w:p w:rsidR="00FB2304" w:rsidRDefault="00FB2304" w:rsidP="00FB2304">
      <w:pPr>
        <w:numPr>
          <w:ilvl w:val="0"/>
          <w:numId w:val="5"/>
        </w:numPr>
        <w:tabs>
          <w:tab w:val="clear" w:pos="2520"/>
          <w:tab w:val="left" w:pos="720"/>
        </w:tabs>
        <w:spacing w:line="480" w:lineRule="auto"/>
        <w:ind w:left="900" w:right="20" w:hanging="270"/>
        <w:jc w:val="both"/>
      </w:pPr>
      <w:r>
        <w:t>Bidang sentral (switching), dengan Siemens.</w:t>
      </w:r>
    </w:p>
    <w:p w:rsidR="00FB2304" w:rsidRDefault="00FB2304" w:rsidP="00FB2304">
      <w:pPr>
        <w:numPr>
          <w:ilvl w:val="0"/>
          <w:numId w:val="5"/>
        </w:numPr>
        <w:tabs>
          <w:tab w:val="clear" w:pos="2520"/>
          <w:tab w:val="left" w:pos="720"/>
        </w:tabs>
        <w:spacing w:line="480" w:lineRule="auto"/>
        <w:ind w:left="900" w:right="20" w:hanging="270"/>
        <w:jc w:val="both"/>
      </w:pPr>
      <w:r>
        <w:t>Bidang transmisi dengan Siemens, NEC, dan JRC.</w:t>
      </w:r>
    </w:p>
    <w:p w:rsidR="00FB2304" w:rsidRDefault="00FB2304" w:rsidP="00FB2304">
      <w:pPr>
        <w:numPr>
          <w:ilvl w:val="0"/>
          <w:numId w:val="5"/>
        </w:numPr>
        <w:tabs>
          <w:tab w:val="clear" w:pos="2520"/>
          <w:tab w:val="left" w:pos="720"/>
        </w:tabs>
        <w:spacing w:line="480" w:lineRule="auto"/>
        <w:ind w:left="900" w:right="20" w:hanging="270"/>
        <w:jc w:val="both"/>
      </w:pPr>
      <w:r>
        <w:t>Bidang CPE dengan Siemens, BTM, Tamura, Shapura, dan Tatung TEL.</w:t>
      </w:r>
    </w:p>
    <w:p w:rsidR="00FB2304" w:rsidRDefault="00FB2304" w:rsidP="00FB2304">
      <w:pPr>
        <w:tabs>
          <w:tab w:val="left" w:pos="720"/>
        </w:tabs>
        <w:spacing w:line="480" w:lineRule="auto"/>
        <w:ind w:left="900" w:right="20" w:hanging="270"/>
        <w:jc w:val="both"/>
      </w:pPr>
      <w:r>
        <w:tab/>
      </w:r>
      <w:r>
        <w:tab/>
      </w:r>
      <w:r>
        <w:tab/>
        <w:t>Pada era ini, PT. INTI memiliki reputasi dan prestasi yang signifikan, yaitu :</w:t>
      </w:r>
    </w:p>
    <w:p w:rsidR="00FB2304" w:rsidRDefault="00FB2304" w:rsidP="00FB2304">
      <w:pPr>
        <w:numPr>
          <w:ilvl w:val="0"/>
          <w:numId w:val="6"/>
        </w:numPr>
        <w:tabs>
          <w:tab w:val="clear" w:pos="2520"/>
          <w:tab w:val="left" w:pos="720"/>
        </w:tabs>
        <w:spacing w:line="480" w:lineRule="auto"/>
        <w:ind w:left="900" w:right="20" w:hanging="270"/>
        <w:jc w:val="both"/>
      </w:pPr>
      <w:r>
        <w:t xml:space="preserve">Menjadi pionir dalam proses digitalisasi system dan jaringan telekomunikasi di </w:t>
      </w:r>
      <w:smartTag w:uri="urn:schemas-microsoft-com:office:smarttags" w:element="place">
        <w:smartTag w:uri="urn:schemas-microsoft-com:office:smarttags" w:element="country-region">
          <w:r>
            <w:t>Indonesia</w:t>
          </w:r>
        </w:smartTag>
      </w:smartTag>
      <w:r>
        <w:t>.</w:t>
      </w:r>
    </w:p>
    <w:p w:rsidR="00FB2304" w:rsidRPr="008821E2" w:rsidRDefault="00FB2304" w:rsidP="00FB2304">
      <w:pPr>
        <w:numPr>
          <w:ilvl w:val="0"/>
          <w:numId w:val="6"/>
        </w:numPr>
        <w:tabs>
          <w:tab w:val="clear" w:pos="2520"/>
          <w:tab w:val="left" w:pos="720"/>
        </w:tabs>
        <w:spacing w:line="480" w:lineRule="auto"/>
        <w:ind w:left="900" w:right="20" w:hanging="270"/>
        <w:jc w:val="both"/>
      </w:pPr>
      <w:r>
        <w:t>Bersama Telkom telah berhasil dalam proyek otomatisasi telepon di hampir seluruh ibu kota kabupaten dan ibu kota kecamatan di seluruh wilayah Indonesia.</w:t>
      </w:r>
    </w:p>
    <w:p w:rsidR="00FB2304" w:rsidRPr="008821E2" w:rsidRDefault="00FB2304" w:rsidP="00FB2304">
      <w:pPr>
        <w:numPr>
          <w:ilvl w:val="0"/>
          <w:numId w:val="16"/>
        </w:numPr>
        <w:tabs>
          <w:tab w:val="left" w:pos="720"/>
        </w:tabs>
        <w:spacing w:line="480" w:lineRule="auto"/>
        <w:ind w:left="900" w:right="20" w:hanging="270"/>
        <w:jc w:val="both"/>
        <w:rPr>
          <w:b/>
        </w:rPr>
      </w:pPr>
      <w:r w:rsidRPr="008821E2">
        <w:rPr>
          <w:b/>
        </w:rPr>
        <w:t>Era 1994 – 2000</w:t>
      </w:r>
    </w:p>
    <w:p w:rsidR="00FB2304" w:rsidRDefault="00FB2304" w:rsidP="00FB2304">
      <w:pPr>
        <w:tabs>
          <w:tab w:val="left" w:pos="720"/>
        </w:tabs>
        <w:spacing w:line="480" w:lineRule="auto"/>
        <w:ind w:left="900" w:right="20" w:hanging="270"/>
        <w:jc w:val="both"/>
      </w:pPr>
      <w:r>
        <w:tab/>
      </w:r>
      <w:r>
        <w:tab/>
      </w:r>
      <w:r>
        <w:tab/>
        <w:t>Selama 20 tahun sejak berdiri, kegiatan utama PT. INTI adalah murni manufaktur. Namun dengan adanya perubahan dan perkembangan kebutuhan teknologi, regulasi, dan pasar, PT. INTI mulai melakukan transisi ke bidang jasa engineering.</w:t>
      </w:r>
    </w:p>
    <w:p w:rsidR="00FB2304" w:rsidRDefault="00FB2304" w:rsidP="00FB2304">
      <w:pPr>
        <w:tabs>
          <w:tab w:val="left" w:pos="720"/>
        </w:tabs>
        <w:spacing w:line="480" w:lineRule="auto"/>
        <w:ind w:left="900" w:right="20" w:hanging="270"/>
        <w:jc w:val="both"/>
      </w:pPr>
      <w:r>
        <w:tab/>
      </w:r>
      <w:r>
        <w:tab/>
      </w:r>
      <w:r>
        <w:tab/>
        <w:t xml:space="preserve">Pada masa ini aktivitas manufaktur dibidang switching, transmisi, CPE, dan mekanik-mekanik masih dilakukan. Namun situasi pasar yang berubah, kompetisi yang makin ketat dan regulasi telekomunikasi yang makin terbuka menjadikan posisi PT. INTI di pasar bergeser sehingga tidak </w:t>
      </w:r>
      <w:r>
        <w:lastRenderedPageBreak/>
        <w:t xml:space="preserve">lagi sebagai </w:t>
      </w:r>
      <w:r w:rsidRPr="008821E2">
        <w:rPr>
          <w:i/>
        </w:rPr>
        <w:t>market leader</w:t>
      </w:r>
      <w:r>
        <w:t xml:space="preserve">. Kondisi ini mengharuskan PT. INTI memiliki kemampuan </w:t>
      </w:r>
      <w:r w:rsidRPr="008821E2">
        <w:rPr>
          <w:i/>
        </w:rPr>
        <w:t>sales force</w:t>
      </w:r>
      <w:r>
        <w:t xml:space="preserve"> dan </w:t>
      </w:r>
      <w:r w:rsidRPr="008821E2">
        <w:rPr>
          <w:i/>
        </w:rPr>
        <w:t>networking</w:t>
      </w:r>
      <w:r>
        <w:t xml:space="preserve"> yang lebih baik.</w:t>
      </w:r>
    </w:p>
    <w:p w:rsidR="00FB2304" w:rsidRDefault="00FB2304" w:rsidP="00FB2304">
      <w:pPr>
        <w:spacing w:line="480" w:lineRule="auto"/>
        <w:ind w:left="1260" w:right="20" w:firstLine="720"/>
        <w:jc w:val="both"/>
      </w:pPr>
      <w:r>
        <w:t xml:space="preserve">Kerjasama teknologi masih berlangsung dengan Siemens secara </w:t>
      </w:r>
      <w:r w:rsidRPr="008821E2">
        <w:rPr>
          <w:i/>
        </w:rPr>
        <w:t>single-source</w:t>
      </w:r>
      <w:r>
        <w:t>.</w:t>
      </w:r>
    </w:p>
    <w:p w:rsidR="00FB2304" w:rsidRPr="008821E2" w:rsidRDefault="00FB2304" w:rsidP="00FB2304">
      <w:pPr>
        <w:numPr>
          <w:ilvl w:val="0"/>
          <w:numId w:val="16"/>
        </w:numPr>
        <w:tabs>
          <w:tab w:val="clear" w:pos="720"/>
        </w:tabs>
        <w:spacing w:line="480" w:lineRule="auto"/>
        <w:ind w:left="1080" w:right="20"/>
        <w:jc w:val="both"/>
        <w:rPr>
          <w:b/>
        </w:rPr>
      </w:pPr>
      <w:r w:rsidRPr="008821E2">
        <w:rPr>
          <w:b/>
        </w:rPr>
        <w:t>Era 2000 – 2004</w:t>
      </w:r>
    </w:p>
    <w:p w:rsidR="00FB2304" w:rsidRDefault="00FB2304" w:rsidP="00FB2304">
      <w:pPr>
        <w:spacing w:line="480" w:lineRule="auto"/>
        <w:ind w:left="1080" w:right="20" w:firstLine="720"/>
        <w:jc w:val="both"/>
      </w:pPr>
      <w:r>
        <w:t xml:space="preserve">Pada era ini kerjasama teknologi tidak lagi bersifat </w:t>
      </w:r>
      <w:r w:rsidRPr="008821E2">
        <w:rPr>
          <w:i/>
        </w:rPr>
        <w:t>single source</w:t>
      </w:r>
      <w:r>
        <w:t xml:space="preserve">, tetapi dilakukan secara </w:t>
      </w:r>
      <w:r w:rsidRPr="008821E2">
        <w:rPr>
          <w:i/>
        </w:rPr>
        <w:t>multi source</w:t>
      </w:r>
      <w:r>
        <w:t xml:space="preserve"> dengan beberapa perusahaan multinasional dari Eropa dan </w:t>
      </w:r>
      <w:smartTag w:uri="urn:schemas-microsoft-com:office:smarttags" w:element="place">
        <w:r>
          <w:t>Asia</w:t>
        </w:r>
      </w:smartTag>
      <w:r>
        <w:t xml:space="preserve">. Aktivitas manufaktur tidak lagi ditangani sendiri oleh PT. INTI, tetapi secara </w:t>
      </w:r>
      <w:r w:rsidRPr="008821E2">
        <w:rPr>
          <w:i/>
        </w:rPr>
        <w:t>spin-off</w:t>
      </w:r>
      <w:r>
        <w:t xml:space="preserve"> dengan mendirikan anak-anak perusahaan dan usaha patungan, seperti :</w:t>
      </w:r>
    </w:p>
    <w:p w:rsidR="00FB2304" w:rsidRDefault="00FB2304" w:rsidP="00FB2304">
      <w:pPr>
        <w:numPr>
          <w:ilvl w:val="0"/>
          <w:numId w:val="3"/>
        </w:numPr>
        <w:tabs>
          <w:tab w:val="clear" w:pos="2520"/>
        </w:tabs>
        <w:spacing w:line="480" w:lineRule="auto"/>
        <w:ind w:left="1440" w:right="20"/>
        <w:jc w:val="both"/>
      </w:pPr>
      <w:r>
        <w:t xml:space="preserve">Bidang CPE, dibentuk anak perusahaan bernama PT. INTI PRISMA Internasional yang bekerja sama dengan JITech Internasional, bertempat di Cileungsi </w:t>
      </w:r>
      <w:smartTag w:uri="urn:schemas-microsoft-com:office:smarttags" w:element="place">
        <w:smartTag w:uri="urn:schemas-microsoft-com:office:smarttags" w:element="City">
          <w:r>
            <w:t>Bogor</w:t>
          </w:r>
        </w:smartTag>
      </w:smartTag>
      <w:r>
        <w:t>.</w:t>
      </w:r>
    </w:p>
    <w:p w:rsidR="00FB2304" w:rsidRDefault="00FB2304" w:rsidP="00FB2304">
      <w:pPr>
        <w:numPr>
          <w:ilvl w:val="0"/>
          <w:numId w:val="3"/>
        </w:numPr>
        <w:tabs>
          <w:tab w:val="clear" w:pos="2520"/>
        </w:tabs>
        <w:spacing w:line="480" w:lineRule="auto"/>
        <w:ind w:left="1440" w:right="20"/>
        <w:jc w:val="both"/>
      </w:pPr>
      <w:r>
        <w:t>Bidang mekanik dan plastik, dibentuk usaha patungan dengan PT. PINDAD bernama PT. IPMS, berkedudukan di Bandung.</w:t>
      </w:r>
    </w:p>
    <w:p w:rsidR="00FB2304" w:rsidRDefault="00FB2304" w:rsidP="00FB2304">
      <w:pPr>
        <w:numPr>
          <w:ilvl w:val="0"/>
          <w:numId w:val="3"/>
        </w:numPr>
        <w:tabs>
          <w:tab w:val="clear" w:pos="2520"/>
        </w:tabs>
        <w:spacing w:line="480" w:lineRule="auto"/>
        <w:ind w:left="1440" w:right="20"/>
        <w:jc w:val="both"/>
      </w:pPr>
      <w:r>
        <w:t>Bidang-bidang switching, akses, dan transmisi, dirintis kerja sama dengan beberapa perusahaan multinasional yang memiliki kapabilitas memadai dan adaptif terhadap kebutuhan pasar. Beberapa perusahaan multinasional yang telah melakukan kerja sama pada era ini, antara lain :</w:t>
      </w:r>
    </w:p>
    <w:p w:rsidR="00FB2304" w:rsidRDefault="00FB2304" w:rsidP="00FB2304">
      <w:pPr>
        <w:numPr>
          <w:ilvl w:val="0"/>
          <w:numId w:val="7"/>
        </w:numPr>
        <w:tabs>
          <w:tab w:val="clear" w:pos="720"/>
        </w:tabs>
        <w:spacing w:line="480" w:lineRule="auto"/>
        <w:ind w:left="1800" w:right="20"/>
        <w:jc w:val="both"/>
      </w:pPr>
      <w:r>
        <w:t>SAGEM, dibidang transmisi dan selular.</w:t>
      </w:r>
    </w:p>
    <w:p w:rsidR="00FB2304" w:rsidRDefault="00FB2304" w:rsidP="00FB2304">
      <w:pPr>
        <w:numPr>
          <w:ilvl w:val="0"/>
          <w:numId w:val="7"/>
        </w:numPr>
        <w:tabs>
          <w:tab w:val="clear" w:pos="720"/>
        </w:tabs>
        <w:spacing w:line="480" w:lineRule="auto"/>
        <w:ind w:left="1800" w:right="20"/>
        <w:jc w:val="both"/>
      </w:pPr>
      <w:r>
        <w:t>MOTOROLA, dibidang CDMA.</w:t>
      </w:r>
    </w:p>
    <w:p w:rsidR="00FB2304" w:rsidRDefault="00FB2304" w:rsidP="00FB2304">
      <w:pPr>
        <w:numPr>
          <w:ilvl w:val="0"/>
          <w:numId w:val="7"/>
        </w:numPr>
        <w:tabs>
          <w:tab w:val="clear" w:pos="720"/>
        </w:tabs>
        <w:spacing w:line="480" w:lineRule="auto"/>
        <w:ind w:left="1800" w:right="20"/>
        <w:jc w:val="both"/>
      </w:pPr>
      <w:r>
        <w:lastRenderedPageBreak/>
        <w:t xml:space="preserve">ALCATEL, dibidang </w:t>
      </w:r>
      <w:r w:rsidRPr="008821E2">
        <w:rPr>
          <w:i/>
        </w:rPr>
        <w:t>fixed and optical access network</w:t>
      </w:r>
      <w:r>
        <w:t>.</w:t>
      </w:r>
    </w:p>
    <w:p w:rsidR="00FB2304" w:rsidRDefault="00FB2304" w:rsidP="00FB2304">
      <w:pPr>
        <w:numPr>
          <w:ilvl w:val="0"/>
          <w:numId w:val="7"/>
        </w:numPr>
        <w:tabs>
          <w:tab w:val="clear" w:pos="720"/>
        </w:tabs>
        <w:spacing w:line="480" w:lineRule="auto"/>
        <w:ind w:left="1800" w:right="20"/>
        <w:jc w:val="both"/>
      </w:pPr>
      <w:r>
        <w:t>ERICSSON, dibidang akses.</w:t>
      </w:r>
    </w:p>
    <w:p w:rsidR="00FB2304" w:rsidRDefault="00FB2304" w:rsidP="00FB2304">
      <w:pPr>
        <w:numPr>
          <w:ilvl w:val="0"/>
          <w:numId w:val="7"/>
        </w:numPr>
        <w:tabs>
          <w:tab w:val="clear" w:pos="720"/>
        </w:tabs>
        <w:spacing w:line="480" w:lineRule="auto"/>
        <w:ind w:left="1800" w:right="20"/>
        <w:jc w:val="both"/>
      </w:pPr>
      <w:r>
        <w:t>HUA WEI, dibidang switching dan akses.</w:t>
      </w:r>
    </w:p>
    <w:p w:rsidR="00FB2304" w:rsidRPr="008821E2" w:rsidRDefault="00FB2304" w:rsidP="00FB2304">
      <w:pPr>
        <w:numPr>
          <w:ilvl w:val="0"/>
          <w:numId w:val="16"/>
        </w:numPr>
        <w:tabs>
          <w:tab w:val="clear" w:pos="720"/>
        </w:tabs>
        <w:spacing w:line="480" w:lineRule="auto"/>
        <w:ind w:left="1080" w:right="20"/>
        <w:jc w:val="both"/>
        <w:rPr>
          <w:b/>
        </w:rPr>
      </w:pPr>
      <w:r>
        <w:rPr>
          <w:b/>
        </w:rPr>
        <w:t xml:space="preserve">  </w:t>
      </w:r>
      <w:r w:rsidRPr="008821E2">
        <w:rPr>
          <w:b/>
        </w:rPr>
        <w:t>Era 2005 – sekarang</w:t>
      </w:r>
    </w:p>
    <w:p w:rsidR="00FB2304" w:rsidRDefault="00FB2304" w:rsidP="00FB2304">
      <w:pPr>
        <w:spacing w:line="480" w:lineRule="auto"/>
        <w:ind w:left="1260" w:right="20" w:firstLine="720"/>
        <w:jc w:val="both"/>
      </w:pPr>
      <w:r>
        <w:t xml:space="preserve">Dari serangkaian tahapan restrukturisasi yang telah dilakukan , PT. INTI kini memantapkan langkah transformasi mendasar dari kompetensi berbasis manufaktur ke </w:t>
      </w:r>
      <w:r w:rsidRPr="008821E2">
        <w:rPr>
          <w:i/>
        </w:rPr>
        <w:t>engineering solution</w:t>
      </w:r>
      <w:r>
        <w:t>. Hal ini akan membentuk PT. INTI menjadi semakin adaptif terhadap kemajuan teknologi dan karakteristik serta perilaku pasar.</w:t>
      </w:r>
    </w:p>
    <w:p w:rsidR="00FB2304" w:rsidRDefault="00FB2304" w:rsidP="00FB2304">
      <w:pPr>
        <w:spacing w:line="480" w:lineRule="auto"/>
        <w:ind w:left="1260" w:right="20" w:firstLine="720"/>
        <w:jc w:val="both"/>
      </w:pPr>
      <w:r>
        <w:t xml:space="preserve">Dari pengalaman panjang PT. INTI sebagai pendukung utama penyediaan infrastruktur telekomunikasi nasional dan dengan kompetensi sumber daya manusia yang terus diarahkan sesuai proses transformasi tersebut, saat ini PT. INTI bertekad untuk menjadi mitra terpercaya dibidang penyediaan jasa profesional dan solusi total yang fokus pada Infocom System and </w:t>
      </w:r>
      <w:r w:rsidRPr="008821E2">
        <w:rPr>
          <w:i/>
        </w:rPr>
        <w:t>Technology Integration</w:t>
      </w:r>
      <w:r>
        <w:t xml:space="preserve"> (ISTI).</w:t>
      </w:r>
    </w:p>
    <w:p w:rsidR="00FB2304" w:rsidRPr="007B65FD" w:rsidRDefault="00FB2304" w:rsidP="00FB2304">
      <w:pPr>
        <w:pStyle w:val="Heading4"/>
        <w:spacing w:line="480" w:lineRule="auto"/>
        <w:ind w:left="540"/>
        <w:jc w:val="both"/>
      </w:pPr>
      <w:r>
        <w:t xml:space="preserve">2.1.3   </w:t>
      </w:r>
      <w:r w:rsidRPr="007B65FD">
        <w:t>Inilah INTI</w:t>
      </w:r>
    </w:p>
    <w:p w:rsidR="00FB2304" w:rsidRDefault="00FB2304" w:rsidP="00FB2304">
      <w:pPr>
        <w:pStyle w:val="NormalWeb"/>
        <w:spacing w:line="480" w:lineRule="auto"/>
        <w:ind w:left="540" w:firstLine="720"/>
        <w:jc w:val="both"/>
      </w:pPr>
      <w:r w:rsidRPr="007B65FD">
        <w:t>Berkantor pusat di Bandung dengan jumlah karyawan tetap</w:t>
      </w:r>
      <w:r>
        <w:t xml:space="preserve"> 739 orang (per 31 Desember 2007</w:t>
      </w:r>
      <w:r w:rsidRPr="007B65FD">
        <w:t>), INTI telah bergerak di bidang telekomunikasi selama beberapa dekade sebagai pemasok utama pembangunan jaringan telepon nasional yang diselenggarakan oleh PT Telkom dan Indosat.</w:t>
      </w:r>
    </w:p>
    <w:p w:rsidR="00FB2304" w:rsidRPr="007B65FD" w:rsidRDefault="00FB2304" w:rsidP="00FB2304">
      <w:pPr>
        <w:pStyle w:val="NormalWeb"/>
        <w:spacing w:line="480" w:lineRule="auto"/>
        <w:ind w:left="540" w:firstLine="720"/>
        <w:jc w:val="both"/>
      </w:pPr>
      <w:r w:rsidRPr="007B65FD">
        <w:lastRenderedPageBreak/>
        <w:t xml:space="preserve">Melihat kecenderungan perkembangan teknologi telekomunikasi dan informatika yang menuju konvergensi, saat ini INTI telah melakukan perubahan mendasar ruang lingkup bisnis inti dari manufaktur menjadi penyedia jasa </w:t>
      </w:r>
      <w:r w:rsidRPr="007B65FD">
        <w:rPr>
          <w:i/>
          <w:iCs/>
        </w:rPr>
        <w:t>engineering solution</w:t>
      </w:r>
      <w:r w:rsidRPr="007B65FD">
        <w:t xml:space="preserve">, khususnya Sistem Infokom dan Integrasi Teknologi, atau yang lebih dikenal dengan istilah </w:t>
      </w:r>
      <w:r w:rsidRPr="007B65FD">
        <w:rPr>
          <w:b/>
          <w:bCs/>
        </w:rPr>
        <w:t>ISTI (</w:t>
      </w:r>
      <w:r w:rsidRPr="007B65FD">
        <w:rPr>
          <w:b/>
          <w:bCs/>
          <w:i/>
          <w:iCs/>
        </w:rPr>
        <w:t>Infocom System &amp; Technology Integration</w:t>
      </w:r>
      <w:r w:rsidRPr="007B65FD">
        <w:rPr>
          <w:b/>
          <w:bCs/>
        </w:rPr>
        <w:t>)</w:t>
      </w:r>
      <w:r w:rsidRPr="007B65FD">
        <w:t>.</w:t>
      </w:r>
    </w:p>
    <w:p w:rsidR="00FB2304" w:rsidRDefault="00FB2304" w:rsidP="00FB2304">
      <w:pPr>
        <w:pStyle w:val="NormalWeb"/>
        <w:spacing w:line="480" w:lineRule="auto"/>
        <w:ind w:left="540" w:firstLine="720"/>
        <w:jc w:val="both"/>
      </w:pPr>
      <w:r>
        <w:tab/>
      </w:r>
      <w:r w:rsidRPr="007B65FD">
        <w:t xml:space="preserve">Berbekal pengalaman dan kompetensi di bidang telekomunikasi selama lebih dari 30 tahun (didirikan pada tahun 1974), INTI telah menggariskan kebijakan-kebijakan organisasi yang mendukung perubahan orientasi bisnis dan budaya kerja perusahaan yang berkemampuan untuk bersaing </w:t>
      </w:r>
      <w:r>
        <w:t>di pasar. Pada tahun fiskal 2007</w:t>
      </w:r>
      <w:r w:rsidRPr="007B65FD">
        <w:t xml:space="preserve"> (per 31 Desember), INTI menghasilkan nilai penjualan sekitar 565,5 miliar rupiah, dengan pendapatan bersih sekitar 18 miliar rupiah.</w:t>
      </w:r>
    </w:p>
    <w:p w:rsidR="00FB2304" w:rsidRPr="00BC019A" w:rsidRDefault="00FB2304" w:rsidP="00FB2304">
      <w:pPr>
        <w:pStyle w:val="NormalWeb"/>
        <w:spacing w:line="480" w:lineRule="auto"/>
        <w:ind w:left="540"/>
      </w:pPr>
      <w:r>
        <w:rPr>
          <w:b/>
        </w:rPr>
        <w:t xml:space="preserve">2.1.4   </w:t>
      </w:r>
      <w:r w:rsidRPr="00BC019A">
        <w:rPr>
          <w:b/>
        </w:rPr>
        <w:t>Visi, Misi, dan Strategi</w:t>
      </w:r>
    </w:p>
    <w:p w:rsidR="00FB2304" w:rsidRPr="007B65FD" w:rsidRDefault="00FB2304" w:rsidP="00FB2304">
      <w:pPr>
        <w:pStyle w:val="Heading4"/>
        <w:spacing w:line="480" w:lineRule="auto"/>
        <w:ind w:left="1260"/>
        <w:jc w:val="both"/>
      </w:pPr>
      <w:r>
        <w:t xml:space="preserve">2.1.4.1   </w:t>
      </w:r>
      <w:r w:rsidRPr="007B65FD">
        <w:t>Visi Perusahaan</w:t>
      </w:r>
    </w:p>
    <w:p w:rsidR="00FB2304" w:rsidRDefault="00FB2304" w:rsidP="00FB2304">
      <w:pPr>
        <w:pStyle w:val="NormalWeb"/>
        <w:spacing w:line="480" w:lineRule="auto"/>
        <w:ind w:left="1890" w:firstLine="270"/>
        <w:jc w:val="both"/>
      </w:pPr>
      <w:r w:rsidRPr="007B65FD">
        <w:t>INTI bertujuan menjadi pilihan pertama bagi pelanggan dalam mentransformasikan "MIMPI” menjadi “REALITA”</w:t>
      </w:r>
      <w:r>
        <w:t>.</w:t>
      </w:r>
    </w:p>
    <w:p w:rsidR="00FB2304" w:rsidRPr="007B65FD" w:rsidRDefault="00FB2304" w:rsidP="00FB2304">
      <w:pPr>
        <w:pStyle w:val="NormalWeb"/>
        <w:spacing w:line="480" w:lineRule="auto"/>
        <w:ind w:left="1890" w:firstLine="270"/>
        <w:jc w:val="both"/>
      </w:pPr>
      <w:r w:rsidRPr="007B65FD">
        <w:lastRenderedPageBreak/>
        <w:t>Dalam hal ini, "MIMPI" diartikan sebagai keinginan atau cita-cita bersama antara INTI dan pelanggannya, bahkan seluruh stakeholder perusahaan.</w:t>
      </w:r>
    </w:p>
    <w:p w:rsidR="00FB2304" w:rsidRPr="007B65FD" w:rsidRDefault="00FB2304" w:rsidP="00FB2304">
      <w:pPr>
        <w:pStyle w:val="Heading4"/>
        <w:spacing w:line="480" w:lineRule="auto"/>
        <w:ind w:left="1260"/>
        <w:jc w:val="both"/>
      </w:pPr>
      <w:r>
        <w:t xml:space="preserve">2.1.4.2   </w:t>
      </w:r>
      <w:r w:rsidRPr="007B65FD">
        <w:t>Misi Perusahaan</w:t>
      </w:r>
    </w:p>
    <w:p w:rsidR="00FB2304" w:rsidRPr="007B65FD" w:rsidRDefault="00FB2304" w:rsidP="00FB2304">
      <w:pPr>
        <w:pStyle w:val="NormalWeb"/>
        <w:spacing w:line="480" w:lineRule="auto"/>
        <w:ind w:left="2160" w:firstLine="900"/>
        <w:jc w:val="both"/>
      </w:pPr>
      <w:r w:rsidRPr="007B65FD">
        <w:t>Berdasarkan rumusan visi yang baru maka rumusan misi INTI terdiri dari tiga butir sebagai berikut</w:t>
      </w:r>
      <w:r>
        <w:t xml:space="preserve"> </w:t>
      </w:r>
      <w:r w:rsidRPr="007B65FD">
        <w:t>:</w:t>
      </w:r>
    </w:p>
    <w:p w:rsidR="00FB2304" w:rsidRPr="007B65FD" w:rsidRDefault="00FB2304" w:rsidP="00FB2304">
      <w:pPr>
        <w:numPr>
          <w:ilvl w:val="0"/>
          <w:numId w:val="15"/>
        </w:numPr>
        <w:tabs>
          <w:tab w:val="clear" w:pos="720"/>
        </w:tabs>
        <w:spacing w:before="100" w:beforeAutospacing="1" w:after="100" w:afterAutospacing="1" w:line="480" w:lineRule="auto"/>
        <w:ind w:left="2520"/>
        <w:jc w:val="both"/>
      </w:pPr>
      <w:r w:rsidRPr="007B65FD">
        <w:t xml:space="preserve">Fokus bisnis tertuju pada kegiatan jasa engineering yang sesuai dengan spesifikasi dan permintaan konsumen </w:t>
      </w:r>
    </w:p>
    <w:p w:rsidR="00FB2304" w:rsidRPr="007B65FD" w:rsidRDefault="00FB2304" w:rsidP="00FB2304">
      <w:pPr>
        <w:numPr>
          <w:ilvl w:val="0"/>
          <w:numId w:val="15"/>
        </w:numPr>
        <w:tabs>
          <w:tab w:val="clear" w:pos="720"/>
        </w:tabs>
        <w:spacing w:before="100" w:beforeAutospacing="1" w:after="100" w:afterAutospacing="1" w:line="480" w:lineRule="auto"/>
        <w:ind w:left="2520"/>
        <w:jc w:val="both"/>
      </w:pPr>
      <w:r w:rsidRPr="007B65FD">
        <w:t xml:space="preserve">Memaksimalkan value (nilai) perusahaan serta mengupayakan growth (pertumbuhan) yang berkesinambungan </w:t>
      </w:r>
    </w:p>
    <w:p w:rsidR="00FB2304" w:rsidRPr="007B65FD" w:rsidRDefault="00FB2304" w:rsidP="00FB2304">
      <w:pPr>
        <w:numPr>
          <w:ilvl w:val="0"/>
          <w:numId w:val="15"/>
        </w:numPr>
        <w:tabs>
          <w:tab w:val="clear" w:pos="720"/>
        </w:tabs>
        <w:spacing w:before="100" w:beforeAutospacing="1" w:after="100" w:afterAutospacing="1" w:line="480" w:lineRule="auto"/>
        <w:ind w:left="2520"/>
        <w:jc w:val="both"/>
      </w:pPr>
      <w:r w:rsidRPr="007B65FD">
        <w:t>Berperan sebagai prime mover (penggerak utama) b</w:t>
      </w:r>
      <w:r>
        <w:t>angkitnya industri dalam negeri.</w:t>
      </w:r>
    </w:p>
    <w:p w:rsidR="00FB2304" w:rsidRPr="007B65FD" w:rsidRDefault="00FB2304" w:rsidP="00FB2304">
      <w:pPr>
        <w:pStyle w:val="Heading4"/>
        <w:spacing w:line="480" w:lineRule="auto"/>
        <w:ind w:left="1260"/>
        <w:jc w:val="both"/>
      </w:pPr>
      <w:r>
        <w:t xml:space="preserve">2.1.4.3   </w:t>
      </w:r>
      <w:r w:rsidRPr="007B65FD">
        <w:t>Strategi Perusahaan</w:t>
      </w:r>
    </w:p>
    <w:p w:rsidR="00FB2304" w:rsidRPr="007B65FD" w:rsidRDefault="00FB2304" w:rsidP="00FB2304">
      <w:pPr>
        <w:pStyle w:val="NormalWeb"/>
        <w:spacing w:line="480" w:lineRule="auto"/>
        <w:ind w:left="2160" w:firstLine="900"/>
        <w:jc w:val="both"/>
      </w:pPr>
      <w:r w:rsidRPr="007B65FD">
        <w:t>Strategi INTI dalam periode 2006-2010 difokuskan pada bidang jasa pelayanan infokom dengan penekanan pada pengembangan "Infocom System &amp; Technology Integration (ISTI)".</w:t>
      </w:r>
    </w:p>
    <w:p w:rsidR="00FB2304" w:rsidRDefault="00FB2304" w:rsidP="00FB2304">
      <w:pPr>
        <w:pStyle w:val="NormalWeb"/>
        <w:spacing w:line="480" w:lineRule="auto"/>
        <w:ind w:left="2160" w:firstLine="900"/>
        <w:jc w:val="both"/>
      </w:pPr>
      <w:r w:rsidRPr="007B65FD">
        <w:lastRenderedPageBreak/>
        <w:t>Bisnis INTI dalam kurun waktu 2006-2010 akan dipusatkan untuk memenuhi kebutuhan customer yang berbadan hukum. Jadi sifat bisnis yang akan dikembangkan INTI adalah bersifat "B to B" dan kurang ke "B to C". Dengan demikian target uta</w:t>
      </w:r>
      <w:r>
        <w:t xml:space="preserve">ma pembeli atau pengguna produk atau </w:t>
      </w:r>
      <w:r w:rsidRPr="007B65FD">
        <w:t>jasa INTI adalah operator-operator jasa layanan telekomunikasi, badan-badan pemerintah, khususnya bidang pertahanan dan keamanan, dan perusahaan-perusahaan baik swasta maupun BUMN</w:t>
      </w:r>
      <w:r>
        <w:t>.</w:t>
      </w:r>
    </w:p>
    <w:p w:rsidR="00FB2304" w:rsidRPr="008821E2" w:rsidRDefault="00FB2304" w:rsidP="00FB2304">
      <w:pPr>
        <w:numPr>
          <w:ilvl w:val="0"/>
          <w:numId w:val="2"/>
        </w:numPr>
        <w:spacing w:line="480" w:lineRule="auto"/>
        <w:ind w:right="20"/>
        <w:jc w:val="both"/>
        <w:rPr>
          <w:b/>
        </w:rPr>
      </w:pPr>
      <w:r>
        <w:rPr>
          <w:b/>
        </w:rPr>
        <w:t xml:space="preserve"> </w:t>
      </w:r>
      <w:r w:rsidRPr="008821E2">
        <w:rPr>
          <w:b/>
        </w:rPr>
        <w:t>Struktur Organisasi Perusahaan</w:t>
      </w:r>
    </w:p>
    <w:p w:rsidR="00FB2304" w:rsidRDefault="00FB2304" w:rsidP="00FB2304">
      <w:pPr>
        <w:spacing w:line="480" w:lineRule="auto"/>
        <w:ind w:right="20" w:firstLine="900"/>
        <w:jc w:val="both"/>
      </w:pPr>
      <w:r>
        <w:t>Struktur organisasi sebagai bagian dari manajemen yang diperlukan oleh perusahaan. Dengan adanya struktur organisasi yang baik akan memudahkan para karyawan maupun para pimpinan untuk mengetahui batas-batas tugas, wewenang, dang tanggung jawab, serta hubungan kerja tiap-tiap personil tersebut. Struktur organisasi yang digunakan oleh PT. INTI (Persero) berdasarkan prinsip organisasi lini dan staff.</w:t>
      </w:r>
    </w:p>
    <w:p w:rsidR="00FB2304" w:rsidRPr="00FB2304" w:rsidRDefault="00FB2304" w:rsidP="00FB2304">
      <w:pPr>
        <w:spacing w:line="480" w:lineRule="auto"/>
        <w:ind w:right="20" w:firstLine="900"/>
        <w:jc w:val="both"/>
      </w:pPr>
      <w:r>
        <w:t xml:space="preserve">Dalam struktur organisasi PT. INTI (Persero) yang terakhir, ditetapkan dengan </w:t>
      </w:r>
      <w:smartTag w:uri="urn:schemas-microsoft-com:office:smarttags" w:element="place">
        <w:smartTag w:uri="urn:schemas-microsoft-com:office:smarttags" w:element="City">
          <w:r>
            <w:t>surat</w:t>
          </w:r>
        </w:smartTag>
      </w:smartTag>
      <w:r>
        <w:t xml:space="preserve"> Keputusan Direksi No. 001/OT.002/ADK-11/1995, struktur organisasi perusahaan terdiri dari Direksi, Satuan Pengawas Intern (SPI), Divisi, dan Unit. </w:t>
      </w:r>
      <w:r w:rsidRPr="007B65FD">
        <w:t>Sejalan dengan intensi PT.INTI untuk lebih fokus pada jasa engineering dan lebih berorientasi ke pelanggan, maka PT.INTI menyiapkan organisasinya sebagai berikut</w:t>
      </w:r>
      <w:r>
        <w:t xml:space="preserve"> </w:t>
      </w:r>
    </w:p>
    <w:p w:rsidR="00FB2304" w:rsidRPr="001E31A9" w:rsidRDefault="00FB2304" w:rsidP="00FB2304">
      <w:pPr>
        <w:tabs>
          <w:tab w:val="left" w:pos="540"/>
        </w:tabs>
        <w:ind w:right="23"/>
        <w:jc w:val="center"/>
        <w:rPr>
          <w:b/>
          <w:sz w:val="28"/>
          <w:szCs w:val="28"/>
        </w:rPr>
      </w:pPr>
      <w:r w:rsidRPr="001E31A9">
        <w:rPr>
          <w:b/>
          <w:sz w:val="28"/>
          <w:szCs w:val="28"/>
        </w:rPr>
        <w:lastRenderedPageBreak/>
        <w:t>Struktur Organisasi</w:t>
      </w:r>
      <w:r>
        <w:rPr>
          <w:b/>
          <w:sz w:val="28"/>
          <w:szCs w:val="28"/>
        </w:rPr>
        <w:t xml:space="preserve">  PT. INTI (Persero) Bandung</w:t>
      </w:r>
    </w:p>
    <w:p w:rsidR="00FB2304" w:rsidRDefault="00FB2304" w:rsidP="00FB2304">
      <w:pPr>
        <w:tabs>
          <w:tab w:val="left" w:pos="540"/>
        </w:tabs>
        <w:ind w:right="23"/>
      </w:pPr>
    </w:p>
    <w:p w:rsidR="00FB2304" w:rsidRDefault="00FB2304" w:rsidP="00FB2304">
      <w:pPr>
        <w:tabs>
          <w:tab w:val="left" w:pos="540"/>
        </w:tabs>
        <w:ind w:right="23"/>
        <w:jc w:val="center"/>
      </w:pPr>
      <w:r>
        <w:rPr>
          <w:noProof/>
        </w:rPr>
        <w:pict>
          <v:line id="_x0000_s1026" style="position:absolute;left:0;text-align:left;z-index:251660288" from="-9pt,3.3pt" to="-9pt,265.2pt" strokeweight="2.25pt"/>
        </w:pict>
      </w:r>
      <w:r>
        <w:rPr>
          <w:noProof/>
        </w:rPr>
        <w:pict>
          <v:line id="_x0000_s1027" style="position:absolute;left:0;text-align:left;z-index:251661312" from="-9pt,3.3pt" to="441pt,3.3pt" strokeweight="2.25pt"/>
        </w:pict>
      </w:r>
      <w:r>
        <w:rPr>
          <w:noProof/>
        </w:rPr>
        <w:pict>
          <v:line id="_x0000_s1028" style="position:absolute;left:0;text-align:left;z-index:251662336" from="441pt,3.3pt" to="441pt,265.2pt" strokeweight="2.25pt"/>
        </w:pict>
      </w:r>
      <w:r>
        <w:rPr>
          <w:noProof/>
        </w:rPr>
        <w:pict>
          <v:rect id="_x0000_s1029" style="position:absolute;left:0;text-align:left;margin-left:297pt;margin-top:13.2pt;width:126pt;height:27pt;z-index:251663360">
            <v:textbox style="mso-next-textbox:#_x0000_s1029">
              <w:txbxContent>
                <w:p w:rsidR="00FB2304" w:rsidRPr="006907B2" w:rsidRDefault="00FB2304" w:rsidP="00FB2304">
                  <w:pPr>
                    <w:jc w:val="center"/>
                    <w:rPr>
                      <w:b/>
                    </w:rPr>
                  </w:pPr>
                  <w:r w:rsidRPr="006907B2">
                    <w:rPr>
                      <w:b/>
                    </w:rPr>
                    <w:t>DEWAN DIREKSI</w:t>
                  </w:r>
                </w:p>
              </w:txbxContent>
            </v:textbox>
          </v:rect>
        </w:pict>
      </w:r>
    </w:p>
    <w:p w:rsidR="00FB2304" w:rsidRDefault="00FB2304" w:rsidP="00FB2304">
      <w:pPr>
        <w:tabs>
          <w:tab w:val="left" w:pos="540"/>
        </w:tabs>
        <w:ind w:right="23"/>
        <w:jc w:val="center"/>
      </w:pPr>
    </w:p>
    <w:p w:rsidR="00FB2304" w:rsidRDefault="00FB2304" w:rsidP="00FB2304">
      <w:pPr>
        <w:tabs>
          <w:tab w:val="left" w:pos="540"/>
        </w:tabs>
        <w:ind w:right="23"/>
        <w:jc w:val="center"/>
        <w:rPr>
          <w:sz w:val="22"/>
        </w:rPr>
      </w:pPr>
    </w:p>
    <w:p w:rsidR="00FB2304" w:rsidRDefault="00FB2304" w:rsidP="00FB2304">
      <w:pPr>
        <w:tabs>
          <w:tab w:val="left" w:pos="540"/>
        </w:tabs>
        <w:ind w:right="23"/>
        <w:jc w:val="center"/>
        <w:rPr>
          <w:sz w:val="22"/>
        </w:rPr>
      </w:pPr>
      <w:r>
        <w:rPr>
          <w:noProof/>
        </w:rPr>
        <w:drawing>
          <wp:inline distT="0" distB="0" distL="0" distR="0">
            <wp:extent cx="4229100" cy="2286000"/>
            <wp:effectExtent l="0" t="0" r="0" b="0"/>
            <wp:docPr id="2"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FB2304" w:rsidRDefault="00FB2304" w:rsidP="00FB2304">
      <w:pPr>
        <w:tabs>
          <w:tab w:val="left" w:pos="540"/>
        </w:tabs>
        <w:ind w:right="23"/>
        <w:jc w:val="center"/>
        <w:rPr>
          <w:sz w:val="22"/>
        </w:rPr>
      </w:pPr>
      <w:r w:rsidRPr="00941149">
        <w:rPr>
          <w:noProof/>
        </w:rPr>
        <w:pict>
          <v:line id="_x0000_s1030" style="position:absolute;left:0;text-align:left;z-index:251664384" from="3in,-.05pt" to="3in,210.95pt" strokeweight="1.5pt"/>
        </w:pict>
      </w:r>
    </w:p>
    <w:p w:rsidR="00FB2304" w:rsidRDefault="00FB2304" w:rsidP="00FB2304">
      <w:pPr>
        <w:tabs>
          <w:tab w:val="left" w:pos="540"/>
        </w:tabs>
        <w:ind w:right="23"/>
        <w:jc w:val="center"/>
        <w:rPr>
          <w:sz w:val="22"/>
        </w:rPr>
      </w:pPr>
    </w:p>
    <w:p w:rsidR="00FB2304" w:rsidRDefault="00FB2304" w:rsidP="00FB2304">
      <w:pPr>
        <w:tabs>
          <w:tab w:val="left" w:pos="540"/>
        </w:tabs>
        <w:ind w:right="23"/>
        <w:jc w:val="center"/>
        <w:rPr>
          <w:sz w:val="22"/>
        </w:rPr>
      </w:pPr>
    </w:p>
    <w:p w:rsidR="00FB2304" w:rsidRDefault="00FB2304" w:rsidP="00FB2304">
      <w:pPr>
        <w:tabs>
          <w:tab w:val="left" w:pos="540"/>
        </w:tabs>
        <w:ind w:right="23"/>
        <w:jc w:val="center"/>
        <w:rPr>
          <w:sz w:val="22"/>
        </w:rPr>
      </w:pPr>
      <w:r w:rsidRPr="00941149">
        <w:rPr>
          <w:noProof/>
        </w:rPr>
        <w:pict>
          <v:line id="_x0000_s1031" style="position:absolute;left:0;text-align:left;z-index:251665408" from="-9pt,6.2pt" to="441pt,6.2pt" strokeweight="2.25pt"/>
        </w:pict>
      </w:r>
    </w:p>
    <w:p w:rsidR="00FB2304" w:rsidRDefault="00FB2304" w:rsidP="00FB2304">
      <w:pPr>
        <w:tabs>
          <w:tab w:val="left" w:pos="540"/>
        </w:tabs>
        <w:ind w:right="23"/>
        <w:jc w:val="center"/>
      </w:pPr>
      <w:r>
        <w:rPr>
          <w:noProof/>
        </w:rPr>
        <w:pict>
          <v:rect id="_x0000_s1032" style="position:absolute;left:0;text-align:left;margin-left:-18pt;margin-top:11.55pt;width:126pt;height:54pt;z-index:251666432" strokeweight="1.5pt">
            <v:textbox style="mso-next-textbox:#_x0000_s1032">
              <w:txbxContent>
                <w:p w:rsidR="00FB2304" w:rsidRDefault="00FB2304" w:rsidP="00FB2304">
                  <w:pPr>
                    <w:jc w:val="center"/>
                  </w:pPr>
                  <w:r>
                    <w:t>PUSBISPRO</w:t>
                  </w:r>
                </w:p>
                <w:p w:rsidR="00FB2304" w:rsidRDefault="00FB2304" w:rsidP="00FB2304">
                  <w:pPr>
                    <w:jc w:val="center"/>
                  </w:pPr>
                  <w:r>
                    <w:t>(Pusat Pengembangan Bisnis dan Produksi)</w:t>
                  </w:r>
                </w:p>
              </w:txbxContent>
            </v:textbox>
          </v:rect>
        </w:pict>
      </w:r>
      <w:r>
        <w:rPr>
          <w:noProof/>
        </w:rPr>
        <w:pict>
          <v:rect id="_x0000_s1033" style="position:absolute;left:0;text-align:left;margin-left:333pt;margin-top:2.55pt;width:108pt;height:36pt;z-index:251667456" strokeweight="1.5pt">
            <v:textbox style="mso-next-textbox:#_x0000_s1033">
              <w:txbxContent>
                <w:p w:rsidR="00FB2304" w:rsidRDefault="00FB2304" w:rsidP="00FB2304">
                  <w:pPr>
                    <w:jc w:val="center"/>
                  </w:pPr>
                  <w:r>
                    <w:t>DIVISI</w:t>
                  </w:r>
                </w:p>
                <w:p w:rsidR="00FB2304" w:rsidRDefault="00FB2304" w:rsidP="00FB2304">
                  <w:pPr>
                    <w:jc w:val="center"/>
                  </w:pPr>
                  <w:r>
                    <w:t>SEKPER &amp; ADM.</w:t>
                  </w:r>
                </w:p>
              </w:txbxContent>
            </v:textbox>
          </v:rect>
        </w:pict>
      </w:r>
    </w:p>
    <w:p w:rsidR="00FB2304" w:rsidRDefault="00FB2304" w:rsidP="00FB2304">
      <w:pPr>
        <w:tabs>
          <w:tab w:val="left" w:pos="540"/>
        </w:tabs>
        <w:ind w:right="23"/>
        <w:jc w:val="center"/>
      </w:pPr>
      <w:r>
        <w:rPr>
          <w:noProof/>
        </w:rPr>
        <w:pict>
          <v:line id="_x0000_s1034" style="position:absolute;left:0;text-align:left;z-index:251668480" from="315pt,6.75pt" to="333pt,6.75pt" strokeweight="1.5pt"/>
        </w:pict>
      </w:r>
      <w:r>
        <w:rPr>
          <w:noProof/>
        </w:rPr>
        <w:pict>
          <v:line id="_x0000_s1035" style="position:absolute;left:0;text-align:left;z-index:251669504" from="315pt,6.75pt" to="315pt,123.75pt" strokeweight="1.5pt"/>
        </w:pict>
      </w:r>
    </w:p>
    <w:p w:rsidR="00FB2304" w:rsidRDefault="00FB2304" w:rsidP="00FB2304">
      <w:pPr>
        <w:tabs>
          <w:tab w:val="left" w:pos="540"/>
        </w:tabs>
        <w:ind w:right="23"/>
        <w:jc w:val="center"/>
      </w:pPr>
      <w:r>
        <w:rPr>
          <w:noProof/>
        </w:rPr>
        <w:pict>
          <v:line id="_x0000_s1036" style="position:absolute;left:0;text-align:left;z-index:251670528" from="108pt,10.95pt" to="315pt,10.95pt" strokeweight="1.5pt"/>
        </w:pict>
      </w:r>
    </w:p>
    <w:p w:rsidR="00FB2304" w:rsidRDefault="00FB2304" w:rsidP="00FB2304">
      <w:pPr>
        <w:tabs>
          <w:tab w:val="left" w:pos="540"/>
        </w:tabs>
        <w:ind w:right="23"/>
        <w:jc w:val="center"/>
      </w:pPr>
      <w:r>
        <w:rPr>
          <w:noProof/>
        </w:rPr>
        <w:pict>
          <v:rect id="_x0000_s1037" style="position:absolute;left:0;text-align:left;margin-left:333pt;margin-top:6.15pt;width:108pt;height:36pt;z-index:251671552" strokeweight="1.5pt">
            <v:textbox style="mso-next-textbox:#_x0000_s1037">
              <w:txbxContent>
                <w:p w:rsidR="00FB2304" w:rsidRDefault="00FB2304" w:rsidP="00FB2304">
                  <w:pPr>
                    <w:jc w:val="center"/>
                  </w:pPr>
                  <w:r>
                    <w:t>DIVISI</w:t>
                  </w:r>
                </w:p>
                <w:p w:rsidR="00FB2304" w:rsidRDefault="00FB2304" w:rsidP="00FB2304">
                  <w:pPr>
                    <w:jc w:val="center"/>
                  </w:pPr>
                  <w:r>
                    <w:t>KEUANGAN.</w:t>
                  </w:r>
                </w:p>
              </w:txbxContent>
            </v:textbox>
          </v:rect>
        </w:pict>
      </w:r>
    </w:p>
    <w:p w:rsidR="00FB2304" w:rsidRDefault="00FB2304" w:rsidP="00FB2304">
      <w:pPr>
        <w:tabs>
          <w:tab w:val="left" w:pos="540"/>
        </w:tabs>
        <w:ind w:right="23"/>
        <w:jc w:val="center"/>
      </w:pPr>
      <w:r>
        <w:rPr>
          <w:noProof/>
        </w:rPr>
        <w:pict>
          <v:line id="_x0000_s1038" style="position:absolute;left:0;text-align:left;z-index:251672576" from="315pt,10.35pt" to="333pt,10.35pt" strokeweight="1.5pt"/>
        </w:pict>
      </w:r>
    </w:p>
    <w:p w:rsidR="00FB2304" w:rsidRDefault="00FB2304" w:rsidP="00FB2304">
      <w:pPr>
        <w:tabs>
          <w:tab w:val="left" w:pos="540"/>
        </w:tabs>
        <w:ind w:right="23"/>
        <w:jc w:val="center"/>
      </w:pPr>
    </w:p>
    <w:p w:rsidR="00FB2304" w:rsidRDefault="00FB2304" w:rsidP="00FB2304">
      <w:pPr>
        <w:tabs>
          <w:tab w:val="left" w:pos="540"/>
        </w:tabs>
        <w:ind w:right="23"/>
        <w:jc w:val="center"/>
      </w:pPr>
      <w:r>
        <w:rPr>
          <w:noProof/>
        </w:rPr>
        <w:pict>
          <v:rect id="_x0000_s1039" style="position:absolute;left:0;text-align:left;margin-left:333pt;margin-top:9.75pt;width:1in;height:27pt;z-index:251673600" strokeweight="1.5pt">
            <v:textbox style="mso-next-textbox:#_x0000_s1039">
              <w:txbxContent>
                <w:p w:rsidR="00FB2304" w:rsidRDefault="00FB2304" w:rsidP="00FB2304">
                  <w:pPr>
                    <w:jc w:val="center"/>
                  </w:pPr>
                  <w:r>
                    <w:t>RICE</w:t>
                  </w:r>
                </w:p>
              </w:txbxContent>
            </v:textbox>
          </v:rect>
        </w:pict>
      </w:r>
    </w:p>
    <w:p w:rsidR="00FB2304" w:rsidRDefault="00FB2304" w:rsidP="00FB2304">
      <w:pPr>
        <w:tabs>
          <w:tab w:val="left" w:pos="540"/>
        </w:tabs>
        <w:ind w:right="23"/>
        <w:jc w:val="center"/>
      </w:pPr>
      <w:r>
        <w:rPr>
          <w:noProof/>
        </w:rPr>
        <w:pict>
          <v:line id="_x0000_s1040" style="position:absolute;left:0;text-align:left;z-index:251674624" from="315pt,4.95pt" to="333pt,4.95pt" strokeweight="1.5pt"/>
        </w:pict>
      </w:r>
    </w:p>
    <w:p w:rsidR="00FB2304" w:rsidRDefault="00FB2304" w:rsidP="00FB2304">
      <w:pPr>
        <w:tabs>
          <w:tab w:val="left" w:pos="540"/>
        </w:tabs>
        <w:ind w:right="23"/>
        <w:jc w:val="center"/>
      </w:pPr>
    </w:p>
    <w:p w:rsidR="00FB2304" w:rsidRDefault="00FB2304" w:rsidP="00FB2304">
      <w:pPr>
        <w:tabs>
          <w:tab w:val="left" w:pos="540"/>
        </w:tabs>
        <w:ind w:right="23"/>
        <w:jc w:val="center"/>
      </w:pPr>
      <w:r>
        <w:rPr>
          <w:noProof/>
        </w:rPr>
        <w:pict>
          <v:rect id="_x0000_s1041" style="position:absolute;left:0;text-align:left;margin-left:333pt;margin-top:4.35pt;width:1in;height:27pt;z-index:251675648" strokeweight="1.5pt">
            <v:textbox style="mso-next-textbox:#_x0000_s1041">
              <w:txbxContent>
                <w:p w:rsidR="00FB2304" w:rsidRDefault="00FB2304" w:rsidP="00FB2304">
                  <w:pPr>
                    <w:jc w:val="center"/>
                  </w:pPr>
                  <w:r>
                    <w:t>PKBL</w:t>
                  </w:r>
                </w:p>
              </w:txbxContent>
            </v:textbox>
          </v:rect>
        </w:pict>
      </w:r>
      <w:r>
        <w:rPr>
          <w:noProof/>
        </w:rPr>
        <w:pict>
          <v:line id="_x0000_s1042" style="position:absolute;left:0;text-align:left;z-index:251676672" from="315pt,13.35pt" to="333pt,13.35pt" strokeweight="1.5pt"/>
        </w:pict>
      </w:r>
    </w:p>
    <w:p w:rsidR="00FB2304" w:rsidRDefault="00FB2304" w:rsidP="00FB2304">
      <w:pPr>
        <w:tabs>
          <w:tab w:val="left" w:pos="540"/>
        </w:tabs>
        <w:ind w:right="23"/>
        <w:jc w:val="center"/>
      </w:pPr>
    </w:p>
    <w:p w:rsidR="00FB2304" w:rsidRDefault="00FB2304" w:rsidP="00FB2304">
      <w:pPr>
        <w:tabs>
          <w:tab w:val="left" w:pos="540"/>
        </w:tabs>
        <w:ind w:right="23"/>
        <w:jc w:val="center"/>
      </w:pPr>
      <w:r>
        <w:rPr>
          <w:noProof/>
        </w:rPr>
        <w:pict>
          <v:line id="_x0000_s1043" style="position:absolute;left:0;text-align:left;z-index:251677696" from="81pt,8.55pt" to="81pt,53.55pt" strokeweight="1.5pt"/>
        </w:pict>
      </w:r>
      <w:r>
        <w:rPr>
          <w:noProof/>
        </w:rPr>
        <w:pict>
          <v:line id="_x0000_s1044" style="position:absolute;left:0;text-align:left;z-index:251678720" from="171pt,8.55pt" to="171pt,53.55pt" strokeweight="1.5pt"/>
        </w:pict>
      </w:r>
      <w:r>
        <w:rPr>
          <w:noProof/>
        </w:rPr>
        <w:pict>
          <v:line id="_x0000_s1045" style="position:absolute;left:0;text-align:left;z-index:251679744" from="261pt,8.55pt" to="261pt,53.55pt" strokeweight="1.5pt"/>
        </w:pict>
      </w:r>
      <w:r>
        <w:rPr>
          <w:noProof/>
        </w:rPr>
        <w:pict>
          <v:line id="_x0000_s1046" style="position:absolute;left:0;text-align:left;z-index:251680768" from="351pt,8.55pt" to="351pt,53.55pt" strokeweight="1.5pt"/>
        </w:pict>
      </w:r>
      <w:r w:rsidRPr="00941149">
        <w:rPr>
          <w:b/>
          <w:noProof/>
        </w:rPr>
        <w:pict>
          <v:line id="_x0000_s1047" style="position:absolute;left:0;text-align:left;z-index:251681792" from="81pt,8.55pt" to="351pt,8.55pt" strokeweight="1.5pt"/>
        </w:pict>
      </w:r>
    </w:p>
    <w:p w:rsidR="00FB2304" w:rsidRDefault="00FB2304" w:rsidP="00FB2304">
      <w:pPr>
        <w:tabs>
          <w:tab w:val="left" w:pos="540"/>
        </w:tabs>
        <w:ind w:right="23"/>
        <w:jc w:val="center"/>
      </w:pPr>
    </w:p>
    <w:p w:rsidR="00FB2304" w:rsidRDefault="00FB2304" w:rsidP="00FB2304">
      <w:pPr>
        <w:tabs>
          <w:tab w:val="left" w:pos="540"/>
        </w:tabs>
        <w:ind w:right="23"/>
        <w:jc w:val="center"/>
      </w:pPr>
    </w:p>
    <w:p w:rsidR="00FB2304" w:rsidRDefault="00FB2304" w:rsidP="00FB2304">
      <w:pPr>
        <w:tabs>
          <w:tab w:val="left" w:pos="540"/>
        </w:tabs>
        <w:ind w:right="23"/>
        <w:jc w:val="center"/>
      </w:pPr>
      <w:r>
        <w:rPr>
          <w:noProof/>
        </w:rPr>
        <w:pict>
          <v:rect id="_x0000_s1048" style="position:absolute;left:0;text-align:left;margin-left:45pt;margin-top:12.2pt;width:1in;height:20.9pt;z-index:251682816" strokeweight="1.5pt">
            <v:textbox style="mso-next-textbox:#_x0000_s1048">
              <w:txbxContent>
                <w:p w:rsidR="00FB2304" w:rsidRPr="000E3783" w:rsidRDefault="00FB2304" w:rsidP="00FB2304">
                  <w:pPr>
                    <w:jc w:val="center"/>
                    <w:rPr>
                      <w:sz w:val="22"/>
                      <w:szCs w:val="22"/>
                    </w:rPr>
                  </w:pPr>
                  <w:r w:rsidRPr="000E3783">
                    <w:rPr>
                      <w:sz w:val="22"/>
                      <w:szCs w:val="22"/>
                    </w:rPr>
                    <w:t>DIV. JTT</w:t>
                  </w:r>
                </w:p>
              </w:txbxContent>
            </v:textbox>
          </v:rect>
        </w:pict>
      </w:r>
      <w:r>
        <w:rPr>
          <w:noProof/>
        </w:rPr>
        <w:pict>
          <v:rect id="_x0000_s1049" style="position:absolute;left:0;text-align:left;margin-left:135pt;margin-top:12.2pt;width:1in;height:20.9pt;z-index:251683840" strokeweight="1.5pt">
            <v:textbox style="mso-next-textbox:#_x0000_s1049">
              <w:txbxContent>
                <w:p w:rsidR="00FB2304" w:rsidRPr="000E3783" w:rsidRDefault="00FB2304" w:rsidP="00FB2304">
                  <w:pPr>
                    <w:jc w:val="center"/>
                    <w:rPr>
                      <w:sz w:val="22"/>
                      <w:szCs w:val="22"/>
                    </w:rPr>
                  </w:pPr>
                  <w:r w:rsidRPr="000E3783">
                    <w:rPr>
                      <w:sz w:val="22"/>
                      <w:szCs w:val="22"/>
                    </w:rPr>
                    <w:t>DIV. JTS</w:t>
                  </w:r>
                </w:p>
              </w:txbxContent>
            </v:textbox>
          </v:rect>
        </w:pict>
      </w:r>
      <w:r>
        <w:rPr>
          <w:noProof/>
        </w:rPr>
        <w:pict>
          <v:rect id="_x0000_s1050" style="position:absolute;left:0;text-align:left;margin-left:225pt;margin-top:12.2pt;width:1in;height:20.9pt;z-index:251684864" strokeweight="1.5pt">
            <v:textbox style="mso-next-textbox:#_x0000_s1050">
              <w:txbxContent>
                <w:p w:rsidR="00FB2304" w:rsidRPr="000E3783" w:rsidRDefault="00FB2304" w:rsidP="00FB2304">
                  <w:pPr>
                    <w:jc w:val="center"/>
                    <w:rPr>
                      <w:sz w:val="22"/>
                      <w:szCs w:val="22"/>
                    </w:rPr>
                  </w:pPr>
                  <w:r w:rsidRPr="000E3783">
                    <w:rPr>
                      <w:sz w:val="22"/>
                      <w:szCs w:val="22"/>
                    </w:rPr>
                    <w:t>DIV. JIT</w:t>
                  </w:r>
                </w:p>
              </w:txbxContent>
            </v:textbox>
          </v:rect>
        </w:pict>
      </w:r>
      <w:r>
        <w:rPr>
          <w:noProof/>
        </w:rPr>
        <w:pict>
          <v:rect id="_x0000_s1051" style="position:absolute;left:0;text-align:left;margin-left:315pt;margin-top:12.2pt;width:1in;height:20.9pt;z-index:251685888" strokeweight="1.5pt">
            <v:textbox style="mso-next-textbox:#_x0000_s1051">
              <w:txbxContent>
                <w:p w:rsidR="00FB2304" w:rsidRPr="000E3783" w:rsidRDefault="00FB2304" w:rsidP="00FB2304">
                  <w:pPr>
                    <w:jc w:val="center"/>
                    <w:rPr>
                      <w:sz w:val="22"/>
                      <w:szCs w:val="22"/>
                    </w:rPr>
                  </w:pPr>
                  <w:r w:rsidRPr="000E3783">
                    <w:rPr>
                      <w:sz w:val="22"/>
                      <w:szCs w:val="22"/>
                    </w:rPr>
                    <w:t>DIV. JTP</w:t>
                  </w:r>
                </w:p>
              </w:txbxContent>
            </v:textbox>
          </v:rect>
        </w:pict>
      </w:r>
    </w:p>
    <w:p w:rsidR="00FB2304" w:rsidRDefault="00FB2304" w:rsidP="00FB2304">
      <w:pPr>
        <w:tabs>
          <w:tab w:val="left" w:pos="540"/>
        </w:tabs>
        <w:ind w:right="23"/>
        <w:jc w:val="center"/>
      </w:pPr>
    </w:p>
    <w:p w:rsidR="00FB2304" w:rsidRDefault="00FB2304" w:rsidP="00FB2304">
      <w:pPr>
        <w:tabs>
          <w:tab w:val="left" w:pos="540"/>
        </w:tabs>
        <w:ind w:right="23"/>
        <w:jc w:val="center"/>
      </w:pPr>
    </w:p>
    <w:p w:rsidR="00FB2304" w:rsidRPr="000E3783" w:rsidRDefault="00FB2304" w:rsidP="00FB2304">
      <w:pPr>
        <w:tabs>
          <w:tab w:val="left" w:pos="540"/>
        </w:tabs>
        <w:ind w:right="23"/>
        <w:rPr>
          <w:b/>
          <w:sz w:val="22"/>
          <w:szCs w:val="22"/>
        </w:rPr>
      </w:pPr>
      <w:r w:rsidRPr="000E3783">
        <w:rPr>
          <w:b/>
          <w:sz w:val="22"/>
          <w:szCs w:val="22"/>
        </w:rPr>
        <w:t>Sumber : PT. INTI (Persero) Bandung</w:t>
      </w:r>
    </w:p>
    <w:p w:rsidR="00FB2304" w:rsidRPr="000E3783" w:rsidRDefault="00FB2304" w:rsidP="00FB2304">
      <w:pPr>
        <w:tabs>
          <w:tab w:val="left" w:pos="540"/>
        </w:tabs>
        <w:ind w:right="23"/>
        <w:rPr>
          <w:sz w:val="22"/>
          <w:szCs w:val="22"/>
        </w:rPr>
      </w:pPr>
    </w:p>
    <w:p w:rsidR="00FB2304" w:rsidRPr="000E3783" w:rsidRDefault="00FB2304" w:rsidP="00FB2304">
      <w:pPr>
        <w:tabs>
          <w:tab w:val="left" w:pos="540"/>
        </w:tabs>
        <w:ind w:right="23"/>
        <w:jc w:val="center"/>
        <w:rPr>
          <w:sz w:val="22"/>
          <w:szCs w:val="22"/>
        </w:rPr>
      </w:pPr>
      <w:r w:rsidRPr="000E3783">
        <w:rPr>
          <w:sz w:val="22"/>
          <w:szCs w:val="22"/>
        </w:rPr>
        <w:t>Gambar 2.1</w:t>
      </w:r>
    </w:p>
    <w:p w:rsidR="00FB2304" w:rsidRDefault="00FB2304" w:rsidP="00FB2304">
      <w:pPr>
        <w:tabs>
          <w:tab w:val="left" w:pos="540"/>
        </w:tabs>
        <w:ind w:right="23"/>
        <w:jc w:val="center"/>
      </w:pPr>
      <w:r w:rsidRPr="000E3783">
        <w:rPr>
          <w:sz w:val="22"/>
          <w:szCs w:val="22"/>
        </w:rPr>
        <w:t>Struktur Organisasi Perusahaan</w:t>
      </w:r>
    </w:p>
    <w:p w:rsidR="00FB2304" w:rsidRDefault="00FB2304" w:rsidP="00FB2304">
      <w:pPr>
        <w:numPr>
          <w:ilvl w:val="0"/>
          <w:numId w:val="2"/>
        </w:numPr>
        <w:spacing w:line="480" w:lineRule="auto"/>
        <w:ind w:right="20"/>
        <w:jc w:val="both"/>
        <w:rPr>
          <w:b/>
        </w:rPr>
      </w:pPr>
      <w:r>
        <w:rPr>
          <w:b/>
        </w:rPr>
        <w:lastRenderedPageBreak/>
        <w:t>Deskripsi Jabatan</w:t>
      </w:r>
    </w:p>
    <w:p w:rsidR="00FB2304" w:rsidRDefault="00FB2304" w:rsidP="00FB2304">
      <w:pPr>
        <w:spacing w:line="480" w:lineRule="auto"/>
        <w:ind w:right="20" w:firstLine="900"/>
        <w:jc w:val="both"/>
      </w:pPr>
      <w:r>
        <w:t>Secara garis besar t</w:t>
      </w:r>
      <w:r w:rsidRPr="001D1E4E">
        <w:t>ugas pokok</w:t>
      </w:r>
      <w:r>
        <w:t>, wewenang, dan tanggung jawab yang dimiliki oleh masing-masing bagian yang berkaitan dengan masalah yang penulis teliti adalah :</w:t>
      </w:r>
    </w:p>
    <w:p w:rsidR="00FB2304" w:rsidRDefault="00FB2304" w:rsidP="00FB2304">
      <w:pPr>
        <w:spacing w:line="480" w:lineRule="auto"/>
        <w:ind w:right="20" w:firstLine="900"/>
        <w:jc w:val="both"/>
      </w:pPr>
    </w:p>
    <w:p w:rsidR="00FB2304" w:rsidRPr="001638CD" w:rsidRDefault="00FB2304" w:rsidP="00FB2304">
      <w:pPr>
        <w:pStyle w:val="ListParagraph"/>
        <w:numPr>
          <w:ilvl w:val="2"/>
          <w:numId w:val="32"/>
        </w:numPr>
        <w:spacing w:line="480" w:lineRule="auto"/>
        <w:ind w:right="20"/>
        <w:jc w:val="both"/>
        <w:rPr>
          <w:b/>
        </w:rPr>
      </w:pPr>
      <w:r w:rsidRPr="001638CD">
        <w:rPr>
          <w:b/>
        </w:rPr>
        <w:t>Direksi</w:t>
      </w:r>
    </w:p>
    <w:p w:rsidR="00FB2304" w:rsidRDefault="00FB2304" w:rsidP="00FB2304">
      <w:pPr>
        <w:spacing w:line="480" w:lineRule="auto"/>
        <w:ind w:left="720" w:right="20" w:firstLine="720"/>
        <w:jc w:val="both"/>
      </w:pPr>
      <w:r w:rsidRPr="00B92129">
        <w:t>Di</w:t>
      </w:r>
      <w:r>
        <w:t>reksi adalah dewan yang memimpin seluruh usaha operasi dalam menjalankan misi perusahaan untuk mencapai tujuan perusahaan dalam kinerja usaha yang menguntungkan, kepuasan pelanggan yang maksimal, serta tingkat pencapaian kinerja usaha setiap perkembangannya. Tugas pokok direksi:</w:t>
      </w:r>
    </w:p>
    <w:p w:rsidR="00FB2304" w:rsidRDefault="00FB2304" w:rsidP="00FB2304">
      <w:pPr>
        <w:numPr>
          <w:ilvl w:val="0"/>
          <w:numId w:val="17"/>
        </w:numPr>
        <w:tabs>
          <w:tab w:val="clear" w:pos="2160"/>
        </w:tabs>
        <w:spacing w:line="480" w:lineRule="auto"/>
        <w:ind w:left="1080" w:right="20"/>
        <w:jc w:val="both"/>
      </w:pPr>
      <w:r>
        <w:t>Merumuskan sasaran, kebijakan strategi untuk perkembangan perusahaan dan rencana kerja serta  anggaran perusahaan tahunan.</w:t>
      </w:r>
    </w:p>
    <w:p w:rsidR="00FB2304" w:rsidRDefault="00FB2304" w:rsidP="00FB2304">
      <w:pPr>
        <w:numPr>
          <w:ilvl w:val="0"/>
          <w:numId w:val="17"/>
        </w:numPr>
        <w:tabs>
          <w:tab w:val="clear" w:pos="2160"/>
        </w:tabs>
        <w:spacing w:line="480" w:lineRule="auto"/>
        <w:ind w:left="1080" w:right="20"/>
        <w:jc w:val="both"/>
      </w:pPr>
      <w:r>
        <w:t>Membina Sbu dan masing-masing Direktornya.</w:t>
      </w:r>
    </w:p>
    <w:p w:rsidR="00FB2304" w:rsidRDefault="00FB2304" w:rsidP="00FB2304">
      <w:pPr>
        <w:numPr>
          <w:ilvl w:val="0"/>
          <w:numId w:val="17"/>
        </w:numPr>
        <w:tabs>
          <w:tab w:val="clear" w:pos="2160"/>
        </w:tabs>
        <w:spacing w:line="480" w:lineRule="auto"/>
        <w:ind w:left="1080" w:right="20"/>
        <w:jc w:val="both"/>
      </w:pPr>
      <w:r>
        <w:t>Mengawasi operasional SBU dan divisi masing-masing direktoratnya.</w:t>
      </w:r>
    </w:p>
    <w:p w:rsidR="00FB2304" w:rsidRDefault="00FB2304" w:rsidP="00FB2304">
      <w:pPr>
        <w:numPr>
          <w:ilvl w:val="0"/>
          <w:numId w:val="17"/>
        </w:numPr>
        <w:tabs>
          <w:tab w:val="clear" w:pos="2160"/>
        </w:tabs>
        <w:spacing w:line="480" w:lineRule="auto"/>
        <w:ind w:left="1080" w:right="20"/>
        <w:jc w:val="both"/>
      </w:pPr>
      <w:r>
        <w:t>Menilai hasil kerja setiap unit serta menetapkan tindak lanjut pembinaan yang diperlukan untuk memecahkan masalah yang dihadapi.</w:t>
      </w:r>
    </w:p>
    <w:p w:rsidR="00FB2304" w:rsidRDefault="00FB2304" w:rsidP="00FB2304">
      <w:pPr>
        <w:spacing w:line="480" w:lineRule="auto"/>
        <w:ind w:left="720" w:right="20"/>
        <w:jc w:val="both"/>
      </w:pPr>
      <w:r>
        <w:t>Direksi ini terdiri dari:</w:t>
      </w:r>
    </w:p>
    <w:p w:rsidR="00FB2304" w:rsidRDefault="00FB2304" w:rsidP="00FB2304">
      <w:pPr>
        <w:spacing w:line="480" w:lineRule="auto"/>
        <w:ind w:left="720" w:right="20"/>
        <w:jc w:val="both"/>
      </w:pPr>
    </w:p>
    <w:p w:rsidR="00FB2304" w:rsidRPr="00471720" w:rsidRDefault="00FB2304" w:rsidP="00FB2304">
      <w:pPr>
        <w:spacing w:line="480" w:lineRule="auto"/>
        <w:ind w:left="720" w:right="20" w:firstLine="450"/>
        <w:jc w:val="both"/>
        <w:rPr>
          <w:b/>
        </w:rPr>
      </w:pPr>
      <w:r w:rsidRPr="00471720">
        <w:rPr>
          <w:b/>
        </w:rPr>
        <w:t>2.3.1.1   Direktur Utama</w:t>
      </w:r>
    </w:p>
    <w:p w:rsidR="00FB2304" w:rsidRDefault="00FB2304" w:rsidP="00FB2304">
      <w:pPr>
        <w:spacing w:line="480" w:lineRule="auto"/>
        <w:ind w:left="1620" w:right="20" w:firstLine="720"/>
        <w:jc w:val="both"/>
      </w:pPr>
      <w:r>
        <w:t xml:space="preserve">Fungsi dari </w:t>
      </w:r>
      <w:r w:rsidRPr="00471720">
        <w:t>Direktur Utama</w:t>
      </w:r>
      <w:r>
        <w:t xml:space="preserve"> adalah merencanakan, mengendalikan, dan mengkoordinasikan pelaksanaan kegiatan </w:t>
      </w:r>
      <w:r>
        <w:lastRenderedPageBreak/>
        <w:t>Direksi dalam pengelolaan perusahaan baik yang bersifat strategis, maupun operasional sesuai dengan fungsi Direksi, agar misi perusahaan dapat diemban dengan baik dan tujuan perusahaan dapat dicapai sesuai dengan ketentuan dalam Anggaran Dasar dan Keputusan-keputusan Rapat Umum Pemegang Saham.</w:t>
      </w:r>
    </w:p>
    <w:p w:rsidR="00FB2304" w:rsidRDefault="00FB2304" w:rsidP="00FB2304">
      <w:pPr>
        <w:spacing w:line="480" w:lineRule="auto"/>
        <w:ind w:left="1620" w:right="20" w:firstLine="720"/>
        <w:jc w:val="both"/>
      </w:pPr>
      <w:r>
        <w:t>Direktur Utama mempunyai tugas dan tanggung jawab sebagai berikut :</w:t>
      </w:r>
    </w:p>
    <w:p w:rsidR="00FB2304" w:rsidRDefault="00FB2304" w:rsidP="00FB2304">
      <w:pPr>
        <w:numPr>
          <w:ilvl w:val="0"/>
          <w:numId w:val="18"/>
        </w:numPr>
        <w:tabs>
          <w:tab w:val="clear" w:pos="2340"/>
        </w:tabs>
        <w:spacing w:line="480" w:lineRule="auto"/>
        <w:ind w:left="1980" w:right="20"/>
        <w:jc w:val="both"/>
      </w:pPr>
      <w:r>
        <w:t>Mengesahkan perumusan pokok-pokok kebijakan dan strategi umum perusahaan yang akan menjadi acuan dalam penyusunan kebijakan operasional dan strategi fungsi-fungsi organisasi perusahaan.</w:t>
      </w:r>
    </w:p>
    <w:p w:rsidR="00FB2304" w:rsidRDefault="00FB2304" w:rsidP="00FB2304">
      <w:pPr>
        <w:numPr>
          <w:ilvl w:val="0"/>
          <w:numId w:val="18"/>
        </w:numPr>
        <w:tabs>
          <w:tab w:val="clear" w:pos="2340"/>
        </w:tabs>
        <w:spacing w:line="480" w:lineRule="auto"/>
        <w:ind w:left="1980" w:right="20"/>
        <w:jc w:val="both"/>
      </w:pPr>
      <w:r>
        <w:t>Mengkoordinasikan anggota Direksi yang lain sebagai suatu keterkaitan fungsional serta semangat yang kuat untuk memimpin unit-unit bawahan yang berada dibawah Direktur masing-masing agar terbentuk integrasi antar Direktorat.</w:t>
      </w:r>
    </w:p>
    <w:p w:rsidR="00FB2304" w:rsidRDefault="00FB2304" w:rsidP="00FB2304">
      <w:pPr>
        <w:numPr>
          <w:ilvl w:val="0"/>
          <w:numId w:val="18"/>
        </w:numPr>
        <w:tabs>
          <w:tab w:val="clear" w:pos="2340"/>
        </w:tabs>
        <w:spacing w:line="480" w:lineRule="auto"/>
        <w:ind w:left="1980" w:right="20"/>
        <w:jc w:val="both"/>
      </w:pPr>
      <w:r>
        <w:t>Mengerahkan dan mengawasi operasional unit struktur Pengawasan Intern, Divisi Quality Assurance, dan Kelompok Pengembangan Usaha.</w:t>
      </w:r>
    </w:p>
    <w:p w:rsidR="00FB2304" w:rsidRDefault="00FB2304" w:rsidP="00FB2304">
      <w:pPr>
        <w:numPr>
          <w:ilvl w:val="0"/>
          <w:numId w:val="18"/>
        </w:numPr>
        <w:tabs>
          <w:tab w:val="clear" w:pos="2340"/>
        </w:tabs>
        <w:spacing w:line="480" w:lineRule="auto"/>
        <w:ind w:left="1980" w:right="20"/>
        <w:jc w:val="both"/>
      </w:pPr>
      <w:r>
        <w:t>Memimpin dan memberikan kepada seluruh pimpinan, serta mengkoordinasikan penyelesaian persoalan yang mempunyai keterkaitan multi Direktorat.</w:t>
      </w:r>
    </w:p>
    <w:p w:rsidR="00FB2304" w:rsidRPr="00F57058" w:rsidRDefault="00FB2304" w:rsidP="00FB2304">
      <w:pPr>
        <w:spacing w:line="480" w:lineRule="auto"/>
        <w:ind w:left="1980" w:right="20"/>
        <w:jc w:val="both"/>
      </w:pPr>
    </w:p>
    <w:p w:rsidR="00FB2304" w:rsidRPr="00AA5560" w:rsidRDefault="00FB2304" w:rsidP="00FB2304">
      <w:pPr>
        <w:numPr>
          <w:ilvl w:val="2"/>
          <w:numId w:val="12"/>
        </w:numPr>
        <w:tabs>
          <w:tab w:val="clear" w:pos="720"/>
        </w:tabs>
        <w:spacing w:line="480" w:lineRule="auto"/>
        <w:ind w:left="1440" w:right="20"/>
        <w:jc w:val="both"/>
        <w:rPr>
          <w:b/>
        </w:rPr>
      </w:pPr>
      <w:r>
        <w:rPr>
          <w:b/>
        </w:rPr>
        <w:lastRenderedPageBreak/>
        <w:t xml:space="preserve">   </w:t>
      </w:r>
      <w:r w:rsidRPr="00AA5560">
        <w:rPr>
          <w:b/>
        </w:rPr>
        <w:t>Direktur Pemasaran</w:t>
      </w:r>
    </w:p>
    <w:p w:rsidR="00FB2304" w:rsidRDefault="00FB2304" w:rsidP="00FB2304">
      <w:pPr>
        <w:spacing w:line="480" w:lineRule="auto"/>
        <w:ind w:left="1620" w:right="20" w:firstLine="900"/>
        <w:jc w:val="both"/>
      </w:pPr>
      <w:r>
        <w:t>Tugas pokok Direktur Pemasaran adalah melaksanakan sebagian tugas pokok Direktur Utama dalam bidang pemasaran dan perlengkapan. Direktur pemasaran bertanggung jawab kepada Direktur Utama. Wewenang dan tanggung jawab Direktur Pemasaran adalah :</w:t>
      </w:r>
    </w:p>
    <w:p w:rsidR="00FB2304" w:rsidRDefault="00FB2304" w:rsidP="00FB2304">
      <w:pPr>
        <w:numPr>
          <w:ilvl w:val="0"/>
          <w:numId w:val="8"/>
        </w:numPr>
        <w:tabs>
          <w:tab w:val="clear" w:pos="2520"/>
        </w:tabs>
        <w:spacing w:line="480" w:lineRule="auto"/>
        <w:ind w:left="1980" w:right="20"/>
        <w:jc w:val="both"/>
      </w:pPr>
      <w:r>
        <w:t>Memimpin Direktorat Pemasaran dan perencanaan, pengembangan, pelaksanaan dan pengendalian pemasaran produk telekomunikasi dan produk atau jasa lain yang relevan serta kemungkinan diversifikasi produk atau jasa atau diversifikasi usaha untuk meningkatkan kinerja perusahaan.</w:t>
      </w:r>
    </w:p>
    <w:p w:rsidR="00FB2304" w:rsidRDefault="00FB2304" w:rsidP="00FB2304">
      <w:pPr>
        <w:numPr>
          <w:ilvl w:val="0"/>
          <w:numId w:val="8"/>
        </w:numPr>
        <w:tabs>
          <w:tab w:val="clear" w:pos="2520"/>
        </w:tabs>
        <w:spacing w:line="480" w:lineRule="auto"/>
        <w:ind w:left="1980" w:right="20"/>
        <w:jc w:val="both"/>
      </w:pPr>
      <w:r>
        <w:t>Berwenang untuk memutuskan mengenai produk lini atau jasa yang akan dipasarkan dalam arti produk mana yang akan diperluas, produk yang ada atau produk baru.</w:t>
      </w:r>
    </w:p>
    <w:p w:rsidR="00FB2304" w:rsidRDefault="00FB2304" w:rsidP="00FB2304">
      <w:pPr>
        <w:numPr>
          <w:ilvl w:val="0"/>
          <w:numId w:val="8"/>
        </w:numPr>
        <w:tabs>
          <w:tab w:val="clear" w:pos="2520"/>
        </w:tabs>
        <w:spacing w:line="480" w:lineRule="auto"/>
        <w:ind w:left="1980" w:right="20"/>
        <w:jc w:val="both"/>
      </w:pPr>
      <w:r>
        <w:t>Berwenang untuk menetapkan kebijaksanaan yang hendak diberikan pada langganan, menetapkan harga jual dan sistem penjualan, serta alat promosi.</w:t>
      </w:r>
    </w:p>
    <w:p w:rsidR="00FB2304" w:rsidRDefault="00FB2304" w:rsidP="00FB2304">
      <w:pPr>
        <w:numPr>
          <w:ilvl w:val="0"/>
          <w:numId w:val="8"/>
        </w:numPr>
        <w:tabs>
          <w:tab w:val="clear" w:pos="2520"/>
        </w:tabs>
        <w:spacing w:line="480" w:lineRule="auto"/>
        <w:ind w:left="1980" w:right="20"/>
        <w:jc w:val="both"/>
      </w:pPr>
      <w:r>
        <w:t>Berwenang untuk memutuskan bagaimana memilih pemasok barang dan jasa yang diperlukan perusahaan.</w:t>
      </w:r>
    </w:p>
    <w:p w:rsidR="00FB2304" w:rsidRDefault="00FB2304" w:rsidP="00FB2304">
      <w:pPr>
        <w:numPr>
          <w:ilvl w:val="0"/>
          <w:numId w:val="8"/>
        </w:numPr>
        <w:tabs>
          <w:tab w:val="clear" w:pos="2520"/>
        </w:tabs>
        <w:spacing w:line="480" w:lineRule="auto"/>
        <w:ind w:left="1980" w:right="20"/>
        <w:jc w:val="both"/>
      </w:pPr>
      <w:r>
        <w:t>Berwenang untuk mengkoordinasi kegiatan pembelian, produksi, dan penjualan.</w:t>
      </w:r>
    </w:p>
    <w:p w:rsidR="00FB2304" w:rsidRDefault="00FB2304" w:rsidP="00FB2304">
      <w:pPr>
        <w:spacing w:line="480" w:lineRule="auto"/>
        <w:ind w:left="1980" w:right="20"/>
        <w:jc w:val="both"/>
      </w:pPr>
    </w:p>
    <w:p w:rsidR="00FB2304" w:rsidRPr="00036B08" w:rsidRDefault="00FB2304" w:rsidP="00FB2304">
      <w:pPr>
        <w:numPr>
          <w:ilvl w:val="3"/>
          <w:numId w:val="19"/>
        </w:numPr>
        <w:spacing w:line="480" w:lineRule="auto"/>
        <w:ind w:right="20"/>
        <w:jc w:val="both"/>
        <w:rPr>
          <w:b/>
        </w:rPr>
      </w:pPr>
      <w:r w:rsidRPr="00036B08">
        <w:rPr>
          <w:b/>
        </w:rPr>
        <w:lastRenderedPageBreak/>
        <w:t>Direktur Operasi dan Teknik</w:t>
      </w:r>
    </w:p>
    <w:p w:rsidR="00FB2304" w:rsidRDefault="00FB2304" w:rsidP="00FB2304">
      <w:pPr>
        <w:spacing w:line="480" w:lineRule="auto"/>
        <w:ind w:left="1620" w:right="20" w:firstLine="720"/>
        <w:jc w:val="both"/>
      </w:pPr>
      <w:r>
        <w:t>Fungsi dari Direktur Operasi dan Teknik adalah merencanakan, merumuskan pengembangan, penerapan teknologi, dan mengendalikan kebijakan umum Operasi dan Teknik yang selanjutnya menjadi acuan dalam penyusunan strategi produksi SBU.</w:t>
      </w:r>
    </w:p>
    <w:p w:rsidR="00FB2304" w:rsidRDefault="00FB2304" w:rsidP="00FB2304">
      <w:pPr>
        <w:spacing w:line="480" w:lineRule="auto"/>
        <w:ind w:left="1620" w:right="20" w:firstLine="720"/>
        <w:jc w:val="both"/>
      </w:pPr>
      <w:r>
        <w:t>Direktur Operasi dan Teknik mempunyai tugas dan tanggung jawab sebagai berikut :</w:t>
      </w:r>
    </w:p>
    <w:p w:rsidR="00FB2304" w:rsidRDefault="00FB2304" w:rsidP="00FB2304">
      <w:pPr>
        <w:numPr>
          <w:ilvl w:val="0"/>
          <w:numId w:val="21"/>
        </w:numPr>
        <w:tabs>
          <w:tab w:val="clear" w:pos="2280"/>
        </w:tabs>
        <w:spacing w:line="480" w:lineRule="auto"/>
        <w:ind w:left="1980" w:right="20"/>
        <w:jc w:val="both"/>
      </w:pPr>
      <w:r>
        <w:t>Merumuskan sasaran, kebijakan dan strategi Operasi dan Teknik untuk pengembangan dan rencana kerja perusahaan tahunan, mengendalikan kebijakan umum dibidang penelitian, pengembangan, dan penerapan teknologi, mencakup :</w:t>
      </w:r>
    </w:p>
    <w:p w:rsidR="00FB2304" w:rsidRDefault="00FB2304" w:rsidP="00FB2304">
      <w:pPr>
        <w:numPr>
          <w:ilvl w:val="0"/>
          <w:numId w:val="20"/>
        </w:numPr>
        <w:tabs>
          <w:tab w:val="clear" w:pos="3000"/>
        </w:tabs>
        <w:spacing w:line="480" w:lineRule="auto"/>
        <w:ind w:left="2340" w:right="20"/>
        <w:jc w:val="both"/>
      </w:pPr>
      <w:r>
        <w:t xml:space="preserve"> Kemampuan produksi untuk memenuhi permintaan pasar.</w:t>
      </w:r>
    </w:p>
    <w:p w:rsidR="00FB2304" w:rsidRDefault="00FB2304" w:rsidP="00FB2304">
      <w:pPr>
        <w:numPr>
          <w:ilvl w:val="0"/>
          <w:numId w:val="20"/>
        </w:numPr>
        <w:tabs>
          <w:tab w:val="clear" w:pos="3000"/>
        </w:tabs>
        <w:spacing w:line="480" w:lineRule="auto"/>
        <w:ind w:left="2340" w:right="20"/>
        <w:jc w:val="both"/>
      </w:pPr>
      <w:r>
        <w:t>Fasilitas peralatan dan permesinan yang efektif dan efisien.</w:t>
      </w:r>
    </w:p>
    <w:p w:rsidR="00FB2304" w:rsidRDefault="00FB2304" w:rsidP="00FB2304">
      <w:pPr>
        <w:numPr>
          <w:ilvl w:val="0"/>
          <w:numId w:val="20"/>
        </w:numPr>
        <w:tabs>
          <w:tab w:val="clear" w:pos="3000"/>
        </w:tabs>
        <w:spacing w:line="480" w:lineRule="auto"/>
        <w:ind w:left="2340" w:right="20"/>
        <w:jc w:val="both"/>
      </w:pPr>
      <w:r>
        <w:t>Pengelolaan sistem pengendalian persediaan yang efektif dan efisien.</w:t>
      </w:r>
    </w:p>
    <w:p w:rsidR="00FB2304" w:rsidRDefault="00FB2304" w:rsidP="00FB2304">
      <w:pPr>
        <w:numPr>
          <w:ilvl w:val="0"/>
          <w:numId w:val="20"/>
        </w:numPr>
        <w:tabs>
          <w:tab w:val="clear" w:pos="3000"/>
        </w:tabs>
        <w:spacing w:line="480" w:lineRule="auto"/>
        <w:ind w:left="2340" w:right="20"/>
        <w:jc w:val="both"/>
      </w:pPr>
      <w:r>
        <w:t xml:space="preserve">Pengelolaan sistem pengadaan bahan </w:t>
      </w:r>
      <w:smartTag w:uri="urn:schemas-microsoft-com:office:smarttags" w:element="place">
        <w:smartTag w:uri="urn:schemas-microsoft-com:office:smarttags" w:element="City">
          <w:r>
            <w:t>baku</w:t>
          </w:r>
        </w:smartTag>
      </w:smartTag>
      <w:r>
        <w:t xml:space="preserve"> dan sub perakitan yang efektif dan efisien.</w:t>
      </w:r>
    </w:p>
    <w:p w:rsidR="00FB2304" w:rsidRDefault="00FB2304" w:rsidP="00FB2304">
      <w:pPr>
        <w:numPr>
          <w:ilvl w:val="0"/>
          <w:numId w:val="20"/>
        </w:numPr>
        <w:tabs>
          <w:tab w:val="clear" w:pos="3000"/>
        </w:tabs>
        <w:spacing w:line="480" w:lineRule="auto"/>
        <w:ind w:left="2340" w:right="20"/>
        <w:jc w:val="both"/>
      </w:pPr>
      <w:r>
        <w:t>Pengelolaan biaya operasi.</w:t>
      </w:r>
    </w:p>
    <w:p w:rsidR="00FB2304" w:rsidRDefault="00FB2304" w:rsidP="00FB2304">
      <w:pPr>
        <w:numPr>
          <w:ilvl w:val="0"/>
          <w:numId w:val="20"/>
        </w:numPr>
        <w:tabs>
          <w:tab w:val="clear" w:pos="3000"/>
        </w:tabs>
        <w:spacing w:line="480" w:lineRule="auto"/>
        <w:ind w:left="2340" w:right="20"/>
        <w:jc w:val="both"/>
      </w:pPr>
      <w:r>
        <w:t xml:space="preserve">Peningkatan keandalan produksi dan </w:t>
      </w:r>
      <w:r w:rsidRPr="00036B08">
        <w:rPr>
          <w:i/>
        </w:rPr>
        <w:t>Mutu Sourching</w:t>
      </w:r>
      <w:r>
        <w:t>.</w:t>
      </w:r>
    </w:p>
    <w:p w:rsidR="00FB2304" w:rsidRDefault="00FB2304" w:rsidP="00FB2304">
      <w:pPr>
        <w:numPr>
          <w:ilvl w:val="0"/>
          <w:numId w:val="20"/>
        </w:numPr>
        <w:tabs>
          <w:tab w:val="clear" w:pos="3000"/>
        </w:tabs>
        <w:spacing w:line="480" w:lineRule="auto"/>
        <w:ind w:left="2340" w:right="20"/>
        <w:jc w:val="both"/>
      </w:pPr>
      <w:r>
        <w:t>Peramalan teknologi yang efektif yang akan diterapkan.</w:t>
      </w:r>
    </w:p>
    <w:p w:rsidR="00FB2304" w:rsidRDefault="00FB2304" w:rsidP="00FB2304">
      <w:pPr>
        <w:numPr>
          <w:ilvl w:val="0"/>
          <w:numId w:val="20"/>
        </w:numPr>
        <w:tabs>
          <w:tab w:val="clear" w:pos="3000"/>
        </w:tabs>
        <w:spacing w:line="480" w:lineRule="auto"/>
        <w:ind w:left="2340" w:right="20"/>
        <w:jc w:val="both"/>
      </w:pPr>
      <w:r>
        <w:lastRenderedPageBreak/>
        <w:t>Peningkatan kemampuan pengembangan produk yang sudah ada.</w:t>
      </w:r>
    </w:p>
    <w:p w:rsidR="00FB2304" w:rsidRDefault="00FB2304" w:rsidP="00FB2304">
      <w:pPr>
        <w:numPr>
          <w:ilvl w:val="0"/>
          <w:numId w:val="20"/>
        </w:numPr>
        <w:tabs>
          <w:tab w:val="clear" w:pos="3000"/>
        </w:tabs>
        <w:spacing w:line="480" w:lineRule="auto"/>
        <w:ind w:left="2340" w:right="20"/>
        <w:jc w:val="both"/>
      </w:pPr>
      <w:r>
        <w:t>Peningkatan kemampuan pengembangan produk baru dengan orientasi pasar.</w:t>
      </w:r>
    </w:p>
    <w:p w:rsidR="00FB2304" w:rsidRDefault="00FB2304" w:rsidP="00FB2304">
      <w:pPr>
        <w:numPr>
          <w:ilvl w:val="0"/>
          <w:numId w:val="21"/>
        </w:numPr>
        <w:tabs>
          <w:tab w:val="clear" w:pos="2280"/>
        </w:tabs>
        <w:spacing w:line="480" w:lineRule="auto"/>
        <w:ind w:left="1980" w:right="20"/>
        <w:jc w:val="both"/>
      </w:pPr>
      <w:r>
        <w:t>Membina Divisi yang memiliki produk pemasaran dan kemampuan teknologi.</w:t>
      </w:r>
    </w:p>
    <w:p w:rsidR="00FB2304" w:rsidRDefault="00FB2304" w:rsidP="00FB2304">
      <w:pPr>
        <w:numPr>
          <w:ilvl w:val="0"/>
          <w:numId w:val="21"/>
        </w:numPr>
        <w:tabs>
          <w:tab w:val="clear" w:pos="2280"/>
        </w:tabs>
        <w:spacing w:line="480" w:lineRule="auto"/>
        <w:ind w:left="1980" w:right="20"/>
        <w:jc w:val="both"/>
      </w:pPr>
      <w:r>
        <w:t>Mengawasi kegiatan operasional Divisi dibawah tanggung jawab</w:t>
      </w:r>
    </w:p>
    <w:p w:rsidR="00FB2304" w:rsidRDefault="00FB2304" w:rsidP="00FB2304">
      <w:pPr>
        <w:numPr>
          <w:ilvl w:val="0"/>
          <w:numId w:val="21"/>
        </w:numPr>
        <w:tabs>
          <w:tab w:val="clear" w:pos="2280"/>
        </w:tabs>
        <w:spacing w:line="480" w:lineRule="auto"/>
        <w:ind w:left="1980" w:right="20"/>
        <w:jc w:val="both"/>
      </w:pPr>
      <w:r>
        <w:t>Menilai hasil kerja setiap unit serta menerapkan tindak lanjut pembinaan yang diperlukan untuk memecahkan masalah-masalah yang dihadapinya.</w:t>
      </w:r>
    </w:p>
    <w:p w:rsidR="00FB2304" w:rsidRDefault="00FB2304" w:rsidP="00FB2304">
      <w:pPr>
        <w:spacing w:line="480" w:lineRule="auto"/>
        <w:ind w:left="1980" w:right="20"/>
        <w:jc w:val="both"/>
      </w:pPr>
    </w:p>
    <w:p w:rsidR="00FB2304" w:rsidRDefault="00FB2304" w:rsidP="00FB2304">
      <w:pPr>
        <w:spacing w:line="480" w:lineRule="auto"/>
        <w:ind w:left="900" w:right="20"/>
        <w:jc w:val="both"/>
        <w:rPr>
          <w:b/>
        </w:rPr>
      </w:pPr>
      <w:r>
        <w:rPr>
          <w:b/>
        </w:rPr>
        <w:t xml:space="preserve">2.3.1.4  </w:t>
      </w:r>
      <w:r w:rsidRPr="00AA5560">
        <w:rPr>
          <w:b/>
        </w:rPr>
        <w:t>Direktur Administrasi Dan Keuangan</w:t>
      </w:r>
    </w:p>
    <w:p w:rsidR="00FB2304" w:rsidRDefault="00FB2304" w:rsidP="00FB2304">
      <w:pPr>
        <w:spacing w:line="480" w:lineRule="auto"/>
        <w:ind w:left="1620" w:right="20" w:firstLine="720"/>
        <w:jc w:val="both"/>
      </w:pPr>
      <w:r w:rsidRPr="00536A12">
        <w:t xml:space="preserve">Fungsi </w:t>
      </w:r>
      <w:r>
        <w:t>Direktur Administrasi dan Keuangan adalah merencanakan, merumuskan, dan mengendalikan kebijakan umum dibidang keuangan serta Sumber Daya Manusia dan organisasi.</w:t>
      </w:r>
    </w:p>
    <w:p w:rsidR="00FB2304" w:rsidRDefault="00FB2304" w:rsidP="00FB2304">
      <w:pPr>
        <w:spacing w:line="480" w:lineRule="auto"/>
        <w:ind w:left="1620" w:right="20" w:firstLine="720"/>
        <w:jc w:val="both"/>
      </w:pPr>
      <w:r>
        <w:t>Direktur Administrasi dan Keuangan mempunyai tugas dan tanggung jawab sebagai berikut :</w:t>
      </w:r>
    </w:p>
    <w:p w:rsidR="00FB2304" w:rsidRDefault="00FB2304" w:rsidP="00FB2304">
      <w:pPr>
        <w:numPr>
          <w:ilvl w:val="0"/>
          <w:numId w:val="22"/>
        </w:numPr>
        <w:tabs>
          <w:tab w:val="clear" w:pos="2340"/>
        </w:tabs>
        <w:spacing w:line="480" w:lineRule="auto"/>
        <w:ind w:left="1980" w:right="20"/>
        <w:jc w:val="both"/>
      </w:pPr>
      <w:r>
        <w:t>Merumuskan sasaran, kebijakan, dan strategi keuangan serta Sumber Daya Manusia untuk pengembangan perusahaan dan rencana kerja dan anggaran perusahaan tahunan, yang mencakup:</w:t>
      </w:r>
    </w:p>
    <w:p w:rsidR="00FB2304" w:rsidRDefault="00FB2304" w:rsidP="00FB2304">
      <w:pPr>
        <w:numPr>
          <w:ilvl w:val="1"/>
          <w:numId w:val="22"/>
        </w:numPr>
        <w:tabs>
          <w:tab w:val="clear" w:pos="3060"/>
        </w:tabs>
        <w:spacing w:line="480" w:lineRule="auto"/>
        <w:ind w:left="2340" w:right="20"/>
        <w:jc w:val="both"/>
      </w:pPr>
      <w:r>
        <w:t xml:space="preserve">   Struktur modal efektif. </w:t>
      </w:r>
    </w:p>
    <w:p w:rsidR="00FB2304" w:rsidRDefault="00FB2304" w:rsidP="00FB2304">
      <w:pPr>
        <w:numPr>
          <w:ilvl w:val="1"/>
          <w:numId w:val="22"/>
        </w:numPr>
        <w:tabs>
          <w:tab w:val="clear" w:pos="3060"/>
        </w:tabs>
        <w:spacing w:line="480" w:lineRule="auto"/>
        <w:ind w:left="2340" w:right="20"/>
        <w:jc w:val="both"/>
      </w:pPr>
      <w:r>
        <w:lastRenderedPageBreak/>
        <w:t>Pengelolaan modal kerja</w:t>
      </w:r>
    </w:p>
    <w:p w:rsidR="00FB2304" w:rsidRDefault="00FB2304" w:rsidP="00FB2304">
      <w:pPr>
        <w:numPr>
          <w:ilvl w:val="1"/>
          <w:numId w:val="22"/>
        </w:numPr>
        <w:tabs>
          <w:tab w:val="clear" w:pos="3060"/>
        </w:tabs>
        <w:spacing w:line="480" w:lineRule="auto"/>
        <w:ind w:left="2340" w:right="20"/>
        <w:jc w:val="both"/>
      </w:pPr>
      <w:r>
        <w:t xml:space="preserve">   Perencanaan keuangan, modal kerja, dan prosedur pengadaan modal yang efektif dan efisien.</w:t>
      </w:r>
    </w:p>
    <w:p w:rsidR="00FB2304" w:rsidRDefault="00FB2304" w:rsidP="00FB2304">
      <w:pPr>
        <w:numPr>
          <w:ilvl w:val="1"/>
          <w:numId w:val="22"/>
        </w:numPr>
        <w:tabs>
          <w:tab w:val="clear" w:pos="3060"/>
        </w:tabs>
        <w:spacing w:line="480" w:lineRule="auto"/>
        <w:ind w:left="2340" w:right="20"/>
        <w:jc w:val="both"/>
      </w:pPr>
      <w:r>
        <w:t>Sistem akuntansi untuk perencanaan dan pertanggungjawaban keuangan perusahaan.</w:t>
      </w:r>
    </w:p>
    <w:p w:rsidR="00FB2304" w:rsidRDefault="00FB2304" w:rsidP="00FB2304">
      <w:pPr>
        <w:numPr>
          <w:ilvl w:val="1"/>
          <w:numId w:val="22"/>
        </w:numPr>
        <w:tabs>
          <w:tab w:val="clear" w:pos="3060"/>
        </w:tabs>
        <w:spacing w:line="480" w:lineRule="auto"/>
        <w:ind w:left="2340" w:right="20"/>
        <w:jc w:val="both"/>
      </w:pPr>
      <w:r>
        <w:t xml:space="preserve">   Pengembangan pengelolaan SDM dan organisasi.</w:t>
      </w:r>
    </w:p>
    <w:p w:rsidR="00FB2304" w:rsidRDefault="00FB2304" w:rsidP="00FB2304">
      <w:pPr>
        <w:numPr>
          <w:ilvl w:val="0"/>
          <w:numId w:val="22"/>
        </w:numPr>
        <w:tabs>
          <w:tab w:val="clear" w:pos="2340"/>
        </w:tabs>
        <w:spacing w:line="480" w:lineRule="auto"/>
        <w:ind w:left="1980" w:right="20"/>
        <w:jc w:val="both"/>
      </w:pPr>
      <w:r>
        <w:t>Membina Divisi, khususnya aspek keuangan, sistem akuntansi, serta pembinaan SDM</w:t>
      </w:r>
    </w:p>
    <w:p w:rsidR="00FB2304" w:rsidRDefault="00FB2304" w:rsidP="00FB2304">
      <w:pPr>
        <w:numPr>
          <w:ilvl w:val="0"/>
          <w:numId w:val="22"/>
        </w:numPr>
        <w:tabs>
          <w:tab w:val="clear" w:pos="2340"/>
        </w:tabs>
        <w:spacing w:line="480" w:lineRule="auto"/>
        <w:ind w:left="1980" w:right="20"/>
        <w:jc w:val="both"/>
      </w:pPr>
      <w:r>
        <w:t>Mengarahkan dan mengawasi kegiatan operasional Divisi Keuangan dan umum.</w:t>
      </w:r>
    </w:p>
    <w:p w:rsidR="00FB2304" w:rsidRDefault="00FB2304" w:rsidP="00FB2304">
      <w:pPr>
        <w:numPr>
          <w:ilvl w:val="0"/>
          <w:numId w:val="22"/>
        </w:numPr>
        <w:tabs>
          <w:tab w:val="clear" w:pos="2340"/>
        </w:tabs>
        <w:spacing w:line="480" w:lineRule="auto"/>
        <w:ind w:left="1980" w:right="20"/>
        <w:jc w:val="both"/>
      </w:pPr>
      <w:r>
        <w:t>Menilai hasil kerja setiap unit serta menetapkan tindak lanjut pembinaan yang diperlukan untuk memecahkan masalah-masalah yang dihadapinya.</w:t>
      </w:r>
    </w:p>
    <w:p w:rsidR="00FB2304" w:rsidRDefault="00FB2304" w:rsidP="00FB2304">
      <w:pPr>
        <w:spacing w:line="480" w:lineRule="auto"/>
        <w:ind w:left="1980" w:right="20"/>
        <w:jc w:val="both"/>
      </w:pPr>
    </w:p>
    <w:p w:rsidR="00FB2304" w:rsidRDefault="00FB2304" w:rsidP="00FB2304">
      <w:pPr>
        <w:numPr>
          <w:ilvl w:val="2"/>
          <w:numId w:val="19"/>
        </w:numPr>
        <w:tabs>
          <w:tab w:val="clear" w:pos="1320"/>
        </w:tabs>
        <w:spacing w:line="480" w:lineRule="auto"/>
        <w:ind w:left="720" w:right="20" w:hanging="720"/>
        <w:jc w:val="both"/>
        <w:rPr>
          <w:b/>
        </w:rPr>
      </w:pPr>
      <w:r w:rsidRPr="00536A12">
        <w:rPr>
          <w:b/>
        </w:rPr>
        <w:t>Divisi</w:t>
      </w:r>
    </w:p>
    <w:p w:rsidR="00FB2304" w:rsidRDefault="00FB2304" w:rsidP="00FB2304">
      <w:pPr>
        <w:spacing w:line="480" w:lineRule="auto"/>
        <w:ind w:left="720" w:right="20" w:firstLine="720"/>
        <w:jc w:val="both"/>
      </w:pPr>
      <w:r w:rsidRPr="00536A12">
        <w:t xml:space="preserve">Pembentukan </w:t>
      </w:r>
      <w:r>
        <w:t>Divisi ditujukan untuk kelancaran kegiatan bisnis SBU dengan menyusun kebijakan-kebijakan strategis sesuai dengan fungsinya yang menjadi acuan kegiatan pelaksanaan kegiatan operasional pada unit kerja lain. Divisi terdiri dari :</w:t>
      </w:r>
    </w:p>
    <w:p w:rsidR="00FB2304" w:rsidRPr="007C6683" w:rsidRDefault="00FB2304" w:rsidP="00FB2304">
      <w:pPr>
        <w:numPr>
          <w:ilvl w:val="3"/>
          <w:numId w:val="23"/>
        </w:numPr>
        <w:spacing w:line="480" w:lineRule="auto"/>
        <w:ind w:right="20"/>
        <w:jc w:val="both"/>
        <w:rPr>
          <w:b/>
        </w:rPr>
      </w:pPr>
      <w:r w:rsidRPr="007C6683">
        <w:rPr>
          <w:b/>
        </w:rPr>
        <w:t>Internal Audit</w:t>
      </w:r>
    </w:p>
    <w:p w:rsidR="00FB2304" w:rsidRDefault="00FB2304" w:rsidP="00FB2304">
      <w:pPr>
        <w:spacing w:line="480" w:lineRule="auto"/>
        <w:ind w:left="1560" w:right="20" w:firstLine="720"/>
        <w:jc w:val="both"/>
      </w:pPr>
      <w:r>
        <w:t xml:space="preserve">Internal Audit berfungsi untuk membantu Direktur Utama dalam mengadakan penilaian atas pelaksanaan manajemen serta </w:t>
      </w:r>
      <w:r>
        <w:lastRenderedPageBreak/>
        <w:t>sistem pengawasannya pada setiap unit organisasi dan juga memberikan saran-saran perbaikannya. Divisi ini mempunyai tugas dan tanggung jawab sebagai berikut :</w:t>
      </w:r>
    </w:p>
    <w:p w:rsidR="00FB2304" w:rsidRDefault="00FB2304" w:rsidP="00FB2304">
      <w:pPr>
        <w:numPr>
          <w:ilvl w:val="0"/>
          <w:numId w:val="24"/>
        </w:numPr>
        <w:tabs>
          <w:tab w:val="clear" w:pos="3000"/>
        </w:tabs>
        <w:spacing w:line="480" w:lineRule="auto"/>
        <w:ind w:left="1980" w:right="20"/>
        <w:jc w:val="both"/>
      </w:pPr>
      <w:r>
        <w:t>Menyelenggarakan pemeriksaan operasional dan melaksanakan evaluasi berdasarkan kemampuan yang berlaku atas seluruh kegiatan perusahaan.</w:t>
      </w:r>
    </w:p>
    <w:p w:rsidR="00FB2304" w:rsidRDefault="00FB2304" w:rsidP="00FB2304">
      <w:pPr>
        <w:numPr>
          <w:ilvl w:val="0"/>
          <w:numId w:val="24"/>
        </w:numPr>
        <w:tabs>
          <w:tab w:val="clear" w:pos="3000"/>
        </w:tabs>
        <w:spacing w:line="480" w:lineRule="auto"/>
        <w:ind w:left="1980" w:right="20"/>
        <w:jc w:val="both"/>
      </w:pPr>
      <w:r>
        <w:t>Menyelenggarakan pemeriksaan keuangan dan melaksanakan evaluasi atas seluruh pengolahan keuangan perusahaan berdasarkan ketentuan yang berlaku.</w:t>
      </w:r>
    </w:p>
    <w:p w:rsidR="00FB2304" w:rsidRDefault="00FB2304" w:rsidP="00FB2304">
      <w:pPr>
        <w:numPr>
          <w:ilvl w:val="0"/>
          <w:numId w:val="24"/>
        </w:numPr>
        <w:tabs>
          <w:tab w:val="clear" w:pos="3000"/>
        </w:tabs>
        <w:spacing w:line="480" w:lineRule="auto"/>
        <w:ind w:left="1980" w:right="20"/>
        <w:jc w:val="both"/>
      </w:pPr>
      <w:r>
        <w:t>Memberikan rekomendasi pada Direktur Utama dalam perbaikan sistem pengendalian manajemen agar program perusahaan setiap tahun dapat mencapai kinerja yang ditetapkan.</w:t>
      </w:r>
    </w:p>
    <w:p w:rsidR="00FB2304" w:rsidRPr="007C6683" w:rsidRDefault="00FB2304" w:rsidP="00FB2304">
      <w:pPr>
        <w:spacing w:line="480" w:lineRule="auto"/>
        <w:ind w:left="1980" w:right="20"/>
        <w:jc w:val="both"/>
      </w:pPr>
    </w:p>
    <w:p w:rsidR="00FB2304" w:rsidRDefault="00FB2304" w:rsidP="00FB2304">
      <w:pPr>
        <w:numPr>
          <w:ilvl w:val="2"/>
          <w:numId w:val="12"/>
        </w:numPr>
        <w:tabs>
          <w:tab w:val="clear" w:pos="720"/>
        </w:tabs>
        <w:spacing w:line="480" w:lineRule="auto"/>
        <w:ind w:left="1440" w:right="20"/>
        <w:jc w:val="both"/>
        <w:rPr>
          <w:b/>
        </w:rPr>
      </w:pPr>
      <w:r>
        <w:rPr>
          <w:b/>
        </w:rPr>
        <w:t xml:space="preserve">   </w:t>
      </w:r>
      <w:r w:rsidRPr="00AA5560">
        <w:rPr>
          <w:b/>
        </w:rPr>
        <w:t>Divisi Sekretariat</w:t>
      </w:r>
      <w:r>
        <w:rPr>
          <w:b/>
        </w:rPr>
        <w:t xml:space="preserve"> Perusahaan</w:t>
      </w:r>
    </w:p>
    <w:p w:rsidR="00FB2304" w:rsidRDefault="00FB2304" w:rsidP="00FB2304">
      <w:pPr>
        <w:spacing w:line="480" w:lineRule="auto"/>
        <w:ind w:left="900" w:right="20" w:firstLine="720"/>
        <w:jc w:val="both"/>
      </w:pPr>
      <w:r w:rsidRPr="007C6683">
        <w:t xml:space="preserve">Divisi </w:t>
      </w:r>
      <w:r>
        <w:t>ini mempunyai tugas dan tanggung jawab sebagai berikut :</w:t>
      </w:r>
    </w:p>
    <w:p w:rsidR="00FB2304" w:rsidRDefault="00FB2304" w:rsidP="00FB2304">
      <w:pPr>
        <w:numPr>
          <w:ilvl w:val="0"/>
          <w:numId w:val="25"/>
        </w:numPr>
        <w:spacing w:line="480" w:lineRule="auto"/>
        <w:ind w:left="1980" w:right="20"/>
        <w:jc w:val="both"/>
      </w:pPr>
      <w:r>
        <w:t>Memberikan usulan kepada Direksi dan penyusunan kebijakan perusahaan dalam bidang hokum, perencanaan perusahaan sistem informasi, dan pembentukan citra perusahaan.</w:t>
      </w:r>
    </w:p>
    <w:p w:rsidR="00FB2304" w:rsidRPr="00092596" w:rsidRDefault="00FB2304" w:rsidP="00FB2304">
      <w:pPr>
        <w:numPr>
          <w:ilvl w:val="0"/>
          <w:numId w:val="25"/>
        </w:numPr>
        <w:spacing w:line="480" w:lineRule="auto"/>
        <w:ind w:left="1980" w:right="20"/>
        <w:jc w:val="both"/>
        <w:rPr>
          <w:b/>
        </w:rPr>
      </w:pPr>
      <w:r>
        <w:t>Memberikan usulan kepada Direksi dan penerapan kebijakan yang bersangkutan diseluruh lingkungan perusahaan. Menyelenggarakan kegiatan kerumahtanggaan, kantor pusat, dan keamanan di lingkungan perusahaan.</w:t>
      </w:r>
    </w:p>
    <w:p w:rsidR="00FB2304" w:rsidRDefault="00FB2304" w:rsidP="00FB2304">
      <w:pPr>
        <w:numPr>
          <w:ilvl w:val="3"/>
          <w:numId w:val="25"/>
        </w:numPr>
        <w:tabs>
          <w:tab w:val="clear" w:pos="720"/>
        </w:tabs>
        <w:spacing w:line="480" w:lineRule="auto"/>
        <w:ind w:left="1440" w:right="20"/>
        <w:jc w:val="both"/>
        <w:rPr>
          <w:b/>
        </w:rPr>
      </w:pPr>
      <w:r>
        <w:rPr>
          <w:b/>
        </w:rPr>
        <w:lastRenderedPageBreak/>
        <w:t xml:space="preserve">   PUSBISPRO (Pusat Pengembangan Bisnis dan Produksi)</w:t>
      </w:r>
    </w:p>
    <w:p w:rsidR="00FB2304" w:rsidRDefault="00FB2304" w:rsidP="00FB2304">
      <w:pPr>
        <w:spacing w:line="480" w:lineRule="auto"/>
        <w:ind w:left="1620" w:right="20" w:firstLine="720"/>
        <w:jc w:val="both"/>
      </w:pPr>
      <w:r w:rsidRPr="00541D20">
        <w:t xml:space="preserve">PUSBISPRO </w:t>
      </w:r>
      <w:r>
        <w:t>ini dibawah pengawasan Direktur Teknologi yang mempunyai tugas dan tanggung jawab sebagai berikut :</w:t>
      </w:r>
    </w:p>
    <w:p w:rsidR="00FB2304" w:rsidRDefault="00FB2304" w:rsidP="00FB2304">
      <w:pPr>
        <w:numPr>
          <w:ilvl w:val="0"/>
          <w:numId w:val="26"/>
        </w:numPr>
        <w:tabs>
          <w:tab w:val="clear" w:pos="1440"/>
        </w:tabs>
        <w:spacing w:line="480" w:lineRule="auto"/>
        <w:ind w:left="1980" w:right="20"/>
        <w:jc w:val="both"/>
      </w:pPr>
      <w:r>
        <w:t>Melakukan usaha-usaha untuk pengembangan produk-produk telekomunikasi, baik produk sentral, terminal, transmisi, dan produk-produk lainnya secara efektif dan efisien.</w:t>
      </w:r>
    </w:p>
    <w:p w:rsidR="00FB2304" w:rsidRDefault="00FB2304" w:rsidP="00FB2304">
      <w:pPr>
        <w:numPr>
          <w:ilvl w:val="0"/>
          <w:numId w:val="26"/>
        </w:numPr>
        <w:tabs>
          <w:tab w:val="clear" w:pos="1440"/>
        </w:tabs>
        <w:spacing w:line="480" w:lineRule="auto"/>
        <w:ind w:left="1980" w:right="20"/>
        <w:jc w:val="both"/>
      </w:pPr>
      <w:r>
        <w:t>Melakukan studi analisa mendalami tentang perkembangan sistem telekomunikasi dalam menentukan peluang bisnis.</w:t>
      </w:r>
    </w:p>
    <w:p w:rsidR="00FB2304" w:rsidRDefault="00FB2304" w:rsidP="00FB2304">
      <w:pPr>
        <w:numPr>
          <w:ilvl w:val="0"/>
          <w:numId w:val="26"/>
        </w:numPr>
        <w:tabs>
          <w:tab w:val="clear" w:pos="1440"/>
        </w:tabs>
        <w:spacing w:line="480" w:lineRule="auto"/>
        <w:ind w:left="1980" w:right="20"/>
        <w:jc w:val="both"/>
      </w:pPr>
      <w:r>
        <w:t>Memimpin pemberian bantuan kepada unit yang membutuhkan dalam pemberian kualitas komponen untuk usaha multi sourching.</w:t>
      </w:r>
    </w:p>
    <w:p w:rsidR="00FB2304" w:rsidRDefault="00FB2304" w:rsidP="00FB2304">
      <w:pPr>
        <w:numPr>
          <w:ilvl w:val="0"/>
          <w:numId w:val="26"/>
        </w:numPr>
        <w:tabs>
          <w:tab w:val="clear" w:pos="1440"/>
        </w:tabs>
        <w:spacing w:line="480" w:lineRule="auto"/>
        <w:ind w:left="1980" w:right="20"/>
        <w:jc w:val="both"/>
      </w:pPr>
      <w:r>
        <w:t>Memberikan bantuan teknis kepada fungsi produksi dalam membuat produksi yang dikembangkan.</w:t>
      </w:r>
    </w:p>
    <w:p w:rsidR="00FB2304" w:rsidRDefault="00FB2304" w:rsidP="00FB2304">
      <w:pPr>
        <w:spacing w:line="480" w:lineRule="auto"/>
        <w:ind w:left="1980" w:right="20"/>
        <w:jc w:val="both"/>
      </w:pPr>
    </w:p>
    <w:p w:rsidR="00FB2304" w:rsidRDefault="00FB2304" w:rsidP="00FB2304">
      <w:pPr>
        <w:numPr>
          <w:ilvl w:val="3"/>
          <w:numId w:val="27"/>
        </w:numPr>
        <w:spacing w:line="480" w:lineRule="auto"/>
        <w:ind w:right="20"/>
        <w:jc w:val="both"/>
        <w:rPr>
          <w:b/>
        </w:rPr>
      </w:pPr>
      <w:r w:rsidRPr="00541D20">
        <w:rPr>
          <w:b/>
        </w:rPr>
        <w:t>Divisi Sekretariat</w:t>
      </w:r>
    </w:p>
    <w:p w:rsidR="00FB2304" w:rsidRDefault="00FB2304" w:rsidP="00FB2304">
      <w:pPr>
        <w:spacing w:line="480" w:lineRule="auto"/>
        <w:ind w:left="1620" w:right="20" w:firstLine="720"/>
        <w:jc w:val="both"/>
      </w:pPr>
      <w:r w:rsidRPr="00541D20">
        <w:t xml:space="preserve">Divisi </w:t>
      </w:r>
      <w:r>
        <w:t>Sekretariat mempunyai tugas pokok menunjang fungsi direksi dalam pelaksanaan tugas-tugas khusus kesekretariatan, serta dalam koordinasi tenaga-tenaga spesialis yang berperan sebagai tenaga fungsional pada bidang hukum, kehumasan, sistem informasi, perencanaan perusahaan, serta kesekretariatan umum.</w:t>
      </w:r>
    </w:p>
    <w:p w:rsidR="00FB2304" w:rsidRDefault="00FB2304" w:rsidP="00FB2304">
      <w:pPr>
        <w:spacing w:line="480" w:lineRule="auto"/>
        <w:ind w:right="20"/>
        <w:jc w:val="both"/>
      </w:pPr>
    </w:p>
    <w:p w:rsidR="00FB2304" w:rsidRPr="00F67848" w:rsidRDefault="00FB2304" w:rsidP="00FB2304">
      <w:pPr>
        <w:spacing w:line="480" w:lineRule="auto"/>
        <w:ind w:right="20"/>
        <w:jc w:val="both"/>
      </w:pPr>
    </w:p>
    <w:p w:rsidR="00FB2304" w:rsidRPr="00AA5560" w:rsidRDefault="00FB2304" w:rsidP="00FB2304">
      <w:pPr>
        <w:spacing w:line="480" w:lineRule="auto"/>
        <w:ind w:left="720" w:right="20"/>
        <w:jc w:val="both"/>
        <w:rPr>
          <w:b/>
        </w:rPr>
      </w:pPr>
      <w:r>
        <w:rPr>
          <w:b/>
        </w:rPr>
        <w:lastRenderedPageBreak/>
        <w:t xml:space="preserve">2.3.2.5    </w:t>
      </w:r>
      <w:r w:rsidRPr="00AA5560">
        <w:rPr>
          <w:b/>
        </w:rPr>
        <w:t>Divisi Quality Assurance (QA)</w:t>
      </w:r>
    </w:p>
    <w:p w:rsidR="00FB2304" w:rsidRDefault="00FB2304" w:rsidP="00FB2304">
      <w:pPr>
        <w:spacing w:line="480" w:lineRule="auto"/>
        <w:ind w:left="720" w:right="20" w:firstLine="900"/>
        <w:jc w:val="both"/>
      </w:pPr>
      <w:r>
        <w:t>Divisi Quality Assurance (QA) memiliki tugas pokok menunjang fungsi Direktur Utama dalam pencapaian kehandalan mutu dan fungsi produk dan jasa yang dihasilkan perusahaan agar seluruh sistem bekerja sesuai dengan norma yang telah ditetapkan untuk memenuhi spesifikasi produk dan jasa yang menjadi tuntutan pelanggan dan masyarakat pemakai. Mengintegrasikan seluruh fungsi didalam perusahaan dalam mewujudkan sasaran perusahaan dalam pencapaian target Q-C-D (Quality, Cost, Delivery).</w:t>
      </w:r>
    </w:p>
    <w:p w:rsidR="00FB2304" w:rsidRDefault="00FB2304" w:rsidP="00FB2304">
      <w:pPr>
        <w:spacing w:line="480" w:lineRule="auto"/>
        <w:ind w:left="720" w:right="20" w:firstLine="900"/>
        <w:jc w:val="both"/>
      </w:pPr>
    </w:p>
    <w:p w:rsidR="00FB2304" w:rsidRPr="00F67848" w:rsidRDefault="00FB2304" w:rsidP="00FB2304">
      <w:pPr>
        <w:numPr>
          <w:ilvl w:val="3"/>
          <w:numId w:val="28"/>
        </w:numPr>
        <w:tabs>
          <w:tab w:val="clear" w:pos="1440"/>
        </w:tabs>
        <w:spacing w:line="480" w:lineRule="auto"/>
        <w:ind w:left="1620" w:right="20" w:hanging="900"/>
        <w:jc w:val="both"/>
        <w:rPr>
          <w:b/>
        </w:rPr>
      </w:pPr>
      <w:r w:rsidRPr="00F67848">
        <w:rPr>
          <w:b/>
        </w:rPr>
        <w:t xml:space="preserve">   Divisi Keuangan</w:t>
      </w:r>
    </w:p>
    <w:p w:rsidR="00FB2304" w:rsidRDefault="00FB2304" w:rsidP="00FB2304">
      <w:pPr>
        <w:spacing w:line="480" w:lineRule="auto"/>
        <w:ind w:left="1620" w:right="20" w:firstLine="720"/>
        <w:jc w:val="both"/>
      </w:pPr>
      <w:r>
        <w:t>Divisi keuangan ini dikepalai oleh seorang Manajer Keuangan yang mempunyai tugas dan tanggung jawab sebagai berikut :</w:t>
      </w:r>
    </w:p>
    <w:p w:rsidR="00FB2304" w:rsidRDefault="00FB2304" w:rsidP="00FB2304">
      <w:pPr>
        <w:numPr>
          <w:ilvl w:val="0"/>
          <w:numId w:val="29"/>
        </w:numPr>
        <w:tabs>
          <w:tab w:val="clear" w:pos="2340"/>
        </w:tabs>
        <w:spacing w:line="480" w:lineRule="auto"/>
        <w:ind w:left="1980" w:right="20"/>
        <w:jc w:val="both"/>
      </w:pPr>
      <w:r>
        <w:t>Menganalisa dokumen dan laporan yang berkaitan dengan pelaksanaan tugas bagian keuangan, baik urusan pembendaharaan dan penagihan, akuntansi dan anggaran, maupun administrasi dan umum.</w:t>
      </w:r>
    </w:p>
    <w:p w:rsidR="00FB2304" w:rsidRDefault="00FB2304" w:rsidP="00FB2304">
      <w:pPr>
        <w:numPr>
          <w:ilvl w:val="0"/>
          <w:numId w:val="29"/>
        </w:numPr>
        <w:tabs>
          <w:tab w:val="clear" w:pos="2340"/>
        </w:tabs>
        <w:spacing w:line="480" w:lineRule="auto"/>
        <w:ind w:left="1980" w:right="20"/>
        <w:jc w:val="both"/>
      </w:pPr>
      <w:r>
        <w:t>Menandatangani dokumen yang berkaitan dengan urusan pembendaharaan dan penagihan, akuntansi dan anggaran, maupun administrasi dan umum.</w:t>
      </w:r>
    </w:p>
    <w:p w:rsidR="00FB2304" w:rsidRDefault="00FB2304" w:rsidP="00FB2304">
      <w:pPr>
        <w:numPr>
          <w:ilvl w:val="0"/>
          <w:numId w:val="29"/>
        </w:numPr>
        <w:tabs>
          <w:tab w:val="clear" w:pos="2340"/>
        </w:tabs>
        <w:spacing w:line="480" w:lineRule="auto"/>
        <w:ind w:left="1980" w:right="20"/>
        <w:jc w:val="both"/>
      </w:pPr>
      <w:r>
        <w:t>Menandatangani bukti pengeluaran keuangan sesuai dengan wewenang yang diberikan.</w:t>
      </w:r>
    </w:p>
    <w:p w:rsidR="00FB2304" w:rsidRDefault="00FB2304" w:rsidP="00FB2304">
      <w:pPr>
        <w:numPr>
          <w:ilvl w:val="0"/>
          <w:numId w:val="29"/>
        </w:numPr>
        <w:tabs>
          <w:tab w:val="clear" w:pos="2340"/>
        </w:tabs>
        <w:spacing w:line="480" w:lineRule="auto"/>
        <w:ind w:left="1980" w:right="20"/>
        <w:jc w:val="both"/>
      </w:pPr>
      <w:r>
        <w:lastRenderedPageBreak/>
        <w:t>Mengevaluasikan dan melakukan laporan anggaran bulanan, triwulan, dan tahunan.</w:t>
      </w:r>
    </w:p>
    <w:p w:rsidR="00FB2304" w:rsidRDefault="00FB2304" w:rsidP="00FB2304">
      <w:pPr>
        <w:numPr>
          <w:ilvl w:val="0"/>
          <w:numId w:val="29"/>
        </w:numPr>
        <w:tabs>
          <w:tab w:val="clear" w:pos="2340"/>
        </w:tabs>
        <w:spacing w:line="480" w:lineRule="auto"/>
        <w:ind w:left="1980" w:right="20"/>
        <w:jc w:val="both"/>
      </w:pPr>
      <w:r>
        <w:t>Merencanakan program kerja urusan pembendaharaan dan penagihan, akuntansi dan anggaran, maupun administrasi umum.</w:t>
      </w:r>
    </w:p>
    <w:p w:rsidR="00FB2304" w:rsidRDefault="00FB2304" w:rsidP="00FB2304">
      <w:pPr>
        <w:numPr>
          <w:ilvl w:val="0"/>
          <w:numId w:val="29"/>
        </w:numPr>
        <w:tabs>
          <w:tab w:val="clear" w:pos="2340"/>
        </w:tabs>
        <w:spacing w:line="480" w:lineRule="auto"/>
        <w:ind w:left="1980" w:right="20"/>
        <w:jc w:val="both"/>
      </w:pPr>
      <w:r>
        <w:t>Mengusulkan anggaran bagian Keuangan.</w:t>
      </w:r>
    </w:p>
    <w:p w:rsidR="00FB2304" w:rsidRDefault="00FB2304" w:rsidP="00FB2304">
      <w:pPr>
        <w:spacing w:line="480" w:lineRule="auto"/>
        <w:ind w:left="1620" w:right="20"/>
        <w:jc w:val="both"/>
      </w:pPr>
    </w:p>
    <w:p w:rsidR="00FB2304" w:rsidRPr="002A1967" w:rsidRDefault="00FB2304" w:rsidP="00FB2304">
      <w:pPr>
        <w:numPr>
          <w:ilvl w:val="3"/>
          <w:numId w:val="28"/>
        </w:numPr>
        <w:tabs>
          <w:tab w:val="clear" w:pos="1440"/>
        </w:tabs>
        <w:spacing w:line="480" w:lineRule="auto"/>
        <w:ind w:left="1620" w:right="20" w:hanging="900"/>
        <w:jc w:val="both"/>
        <w:rPr>
          <w:b/>
        </w:rPr>
      </w:pPr>
      <w:r w:rsidRPr="002A1967">
        <w:rPr>
          <w:b/>
        </w:rPr>
        <w:t xml:space="preserve">   Bagian Manajemen Asset</w:t>
      </w:r>
    </w:p>
    <w:p w:rsidR="00FB2304" w:rsidRDefault="00FB2304" w:rsidP="00FB2304">
      <w:pPr>
        <w:spacing w:line="480" w:lineRule="auto"/>
        <w:ind w:left="1620" w:right="20" w:firstLine="720"/>
        <w:jc w:val="both"/>
      </w:pPr>
      <w:r>
        <w:t>Bidang pekerjaan atau tugas pada bagian Manajemen Asset sebagai berikut :</w:t>
      </w:r>
    </w:p>
    <w:p w:rsidR="00FB2304" w:rsidRDefault="00FB2304" w:rsidP="00FB2304">
      <w:pPr>
        <w:numPr>
          <w:ilvl w:val="0"/>
          <w:numId w:val="30"/>
        </w:numPr>
        <w:tabs>
          <w:tab w:val="clear" w:pos="1440"/>
        </w:tabs>
        <w:spacing w:line="480" w:lineRule="auto"/>
        <w:ind w:left="1980" w:right="20"/>
        <w:jc w:val="both"/>
      </w:pPr>
      <w:r>
        <w:t>Mengkoordinasikan tugas-tugas urusan dibawah bagian Manajemen Asset.</w:t>
      </w:r>
    </w:p>
    <w:p w:rsidR="00FB2304" w:rsidRDefault="00FB2304" w:rsidP="00FB2304">
      <w:pPr>
        <w:numPr>
          <w:ilvl w:val="0"/>
          <w:numId w:val="30"/>
        </w:numPr>
        <w:tabs>
          <w:tab w:val="clear" w:pos="1440"/>
        </w:tabs>
        <w:spacing w:line="480" w:lineRule="auto"/>
        <w:ind w:left="1980" w:right="20"/>
        <w:jc w:val="both"/>
      </w:pPr>
      <w:r>
        <w:t>Memeriksa dan mengesahkan dokumen-dokumen yang berkaitan dengan bagian Manajemen Asset.</w:t>
      </w:r>
    </w:p>
    <w:p w:rsidR="00FB2304" w:rsidRDefault="00FB2304" w:rsidP="00FB2304">
      <w:pPr>
        <w:numPr>
          <w:ilvl w:val="0"/>
          <w:numId w:val="30"/>
        </w:numPr>
        <w:tabs>
          <w:tab w:val="clear" w:pos="1440"/>
        </w:tabs>
        <w:spacing w:line="480" w:lineRule="auto"/>
        <w:ind w:left="1980" w:right="20"/>
        <w:jc w:val="both"/>
      </w:pPr>
      <w:r>
        <w:t>Mengendalikan laporan-laporan bawahan.</w:t>
      </w:r>
    </w:p>
    <w:p w:rsidR="00FB2304" w:rsidRDefault="00FB2304" w:rsidP="00FB2304">
      <w:pPr>
        <w:spacing w:line="480" w:lineRule="auto"/>
        <w:ind w:left="1620" w:right="20"/>
        <w:jc w:val="both"/>
      </w:pPr>
    </w:p>
    <w:p w:rsidR="00FB2304" w:rsidRDefault="00FB2304" w:rsidP="00FB2304">
      <w:pPr>
        <w:spacing w:line="480" w:lineRule="auto"/>
        <w:ind w:left="1620" w:right="20"/>
        <w:jc w:val="both"/>
      </w:pPr>
    </w:p>
    <w:p w:rsidR="00FB2304" w:rsidRDefault="00FB2304" w:rsidP="00FB2304">
      <w:pPr>
        <w:spacing w:line="480" w:lineRule="auto"/>
        <w:ind w:left="1620" w:right="20"/>
        <w:jc w:val="both"/>
      </w:pPr>
    </w:p>
    <w:p w:rsidR="00FB2304" w:rsidRPr="00750CDF" w:rsidRDefault="00FB2304" w:rsidP="00FB2304">
      <w:pPr>
        <w:numPr>
          <w:ilvl w:val="1"/>
          <w:numId w:val="13"/>
        </w:numPr>
        <w:tabs>
          <w:tab w:val="clear" w:pos="360"/>
        </w:tabs>
        <w:spacing w:line="480" w:lineRule="auto"/>
        <w:ind w:right="20"/>
        <w:jc w:val="both"/>
        <w:rPr>
          <w:b/>
        </w:rPr>
      </w:pPr>
      <w:r w:rsidRPr="00750CDF">
        <w:rPr>
          <w:b/>
        </w:rPr>
        <w:t xml:space="preserve"> Aspek Kegiatan Perusahaan</w:t>
      </w:r>
    </w:p>
    <w:p w:rsidR="00FB2304" w:rsidRDefault="00FB2304" w:rsidP="00FB2304">
      <w:pPr>
        <w:spacing w:line="480" w:lineRule="auto"/>
        <w:ind w:right="20" w:firstLine="900"/>
        <w:jc w:val="both"/>
      </w:pPr>
      <w:r>
        <w:t>Sejalan dengan strategi pembangunan telekomunikasi nasional PT. INTI (Persero) telah merumuskan misi perusahaan guna menghadapi perkembangan telekomunikasi di masa yang akan datang.</w:t>
      </w:r>
    </w:p>
    <w:p w:rsidR="00FB2304" w:rsidRDefault="00FB2304" w:rsidP="00FB2304">
      <w:pPr>
        <w:spacing w:line="480" w:lineRule="auto"/>
        <w:ind w:right="20" w:firstLine="900"/>
        <w:jc w:val="both"/>
      </w:pPr>
      <w:r>
        <w:lastRenderedPageBreak/>
        <w:t xml:space="preserve">PT. INTI (Persero) </w:t>
      </w:r>
      <w:smartTag w:uri="urn:schemas-microsoft-com:office:smarttags" w:element="place">
        <w:smartTag w:uri="urn:schemas-microsoft-com:office:smarttags" w:element="City">
          <w:r>
            <w:t>Bandung</w:t>
          </w:r>
        </w:smartTag>
      </w:smartTag>
      <w:r>
        <w:t xml:space="preserve"> telah banyak memproduksi berbagai produk-produk telekomunikasi maupun alat penunjang peralatan telekomunikasi. Namun seiring dengan berkembangnya globalisasi terdapat banyak persaingan dengan perusahaan luar, oleh karena itu PT. INTI memutuskan untuk melakukan pengembangan produk. Aspek-aspek yang dilakukan oleh divisi pengembangan adalah :</w:t>
      </w:r>
    </w:p>
    <w:p w:rsidR="00FB2304" w:rsidRDefault="00FB2304" w:rsidP="00FB2304">
      <w:pPr>
        <w:spacing w:line="480" w:lineRule="auto"/>
        <w:ind w:right="20" w:firstLine="900"/>
        <w:jc w:val="both"/>
      </w:pPr>
    </w:p>
    <w:p w:rsidR="00FB2304" w:rsidRPr="00AA5560" w:rsidRDefault="00FB2304" w:rsidP="00FB2304">
      <w:pPr>
        <w:numPr>
          <w:ilvl w:val="2"/>
          <w:numId w:val="14"/>
        </w:numPr>
        <w:tabs>
          <w:tab w:val="clear" w:pos="720"/>
        </w:tabs>
        <w:spacing w:line="480" w:lineRule="auto"/>
        <w:ind w:right="20"/>
        <w:jc w:val="both"/>
        <w:rPr>
          <w:b/>
        </w:rPr>
      </w:pPr>
      <w:r w:rsidRPr="00AA5560">
        <w:rPr>
          <w:b/>
        </w:rPr>
        <w:t xml:space="preserve">Produk yang dipasarkan </w:t>
      </w:r>
      <w:r>
        <w:rPr>
          <w:b/>
        </w:rPr>
        <w:t>oleh Divisi PUSBISPRO</w:t>
      </w:r>
      <w:r w:rsidRPr="00AA5560">
        <w:rPr>
          <w:b/>
        </w:rPr>
        <w:t xml:space="preserve"> :</w:t>
      </w:r>
    </w:p>
    <w:p w:rsidR="00FB2304" w:rsidRPr="00AA5560" w:rsidRDefault="00FB2304" w:rsidP="00FB2304">
      <w:pPr>
        <w:numPr>
          <w:ilvl w:val="0"/>
          <w:numId w:val="10"/>
        </w:numPr>
        <w:tabs>
          <w:tab w:val="clear" w:pos="1440"/>
        </w:tabs>
        <w:spacing w:line="480" w:lineRule="auto"/>
        <w:ind w:left="1080" w:right="20"/>
        <w:jc w:val="both"/>
        <w:rPr>
          <w:b/>
        </w:rPr>
      </w:pPr>
      <w:r w:rsidRPr="00AA5560">
        <w:rPr>
          <w:b/>
        </w:rPr>
        <w:t>Produk-produk asli :</w:t>
      </w:r>
    </w:p>
    <w:p w:rsidR="00FB2304" w:rsidRDefault="00FB2304" w:rsidP="00FB2304">
      <w:pPr>
        <w:numPr>
          <w:ilvl w:val="0"/>
          <w:numId w:val="9"/>
        </w:numPr>
        <w:tabs>
          <w:tab w:val="clear" w:pos="720"/>
        </w:tabs>
        <w:spacing w:line="480" w:lineRule="auto"/>
        <w:ind w:left="1440" w:right="20"/>
        <w:jc w:val="both"/>
      </w:pPr>
      <w:r>
        <w:t>IntiRect</w:t>
      </w:r>
    </w:p>
    <w:p w:rsidR="00FB2304" w:rsidRDefault="00FB2304" w:rsidP="00FB2304">
      <w:pPr>
        <w:numPr>
          <w:ilvl w:val="0"/>
          <w:numId w:val="9"/>
        </w:numPr>
        <w:tabs>
          <w:tab w:val="clear" w:pos="720"/>
        </w:tabs>
        <w:spacing w:line="480" w:lineRule="auto"/>
        <w:ind w:left="1440" w:right="20"/>
        <w:jc w:val="both"/>
      </w:pPr>
      <w:r>
        <w:t>IMPA (INTI Multi Protocol Analyzer) 40C</w:t>
      </w:r>
    </w:p>
    <w:p w:rsidR="00FB2304" w:rsidRDefault="00FB2304" w:rsidP="00FB2304">
      <w:pPr>
        <w:numPr>
          <w:ilvl w:val="0"/>
          <w:numId w:val="9"/>
        </w:numPr>
        <w:tabs>
          <w:tab w:val="clear" w:pos="720"/>
        </w:tabs>
        <w:spacing w:line="480" w:lineRule="auto"/>
        <w:ind w:left="1440" w:right="20"/>
        <w:jc w:val="both"/>
      </w:pPr>
      <w:r>
        <w:t>IMPA (INTI Multi Protocol Analyzer) 60C</w:t>
      </w:r>
    </w:p>
    <w:p w:rsidR="00FB2304" w:rsidRDefault="00FB2304" w:rsidP="00FB2304">
      <w:pPr>
        <w:numPr>
          <w:ilvl w:val="0"/>
          <w:numId w:val="9"/>
        </w:numPr>
        <w:tabs>
          <w:tab w:val="clear" w:pos="720"/>
        </w:tabs>
        <w:spacing w:line="480" w:lineRule="auto"/>
        <w:ind w:left="1440" w:right="20"/>
        <w:jc w:val="both"/>
      </w:pPr>
      <w:r>
        <w:t>ISLiMS (INTI Subscriber Line Maintenance System)</w:t>
      </w:r>
    </w:p>
    <w:p w:rsidR="00FB2304" w:rsidRDefault="00FB2304" w:rsidP="00FB2304">
      <w:pPr>
        <w:numPr>
          <w:ilvl w:val="0"/>
          <w:numId w:val="9"/>
        </w:numPr>
        <w:tabs>
          <w:tab w:val="clear" w:pos="720"/>
        </w:tabs>
        <w:spacing w:line="480" w:lineRule="auto"/>
        <w:ind w:left="1440" w:right="20"/>
        <w:jc w:val="both"/>
      </w:pPr>
      <w:r>
        <w:t>iNMS (INTI Network Management System) Solution</w:t>
      </w:r>
    </w:p>
    <w:p w:rsidR="00FB2304" w:rsidRDefault="00FB2304" w:rsidP="00FB2304">
      <w:pPr>
        <w:numPr>
          <w:ilvl w:val="0"/>
          <w:numId w:val="9"/>
        </w:numPr>
        <w:tabs>
          <w:tab w:val="clear" w:pos="720"/>
        </w:tabs>
        <w:spacing w:line="480" w:lineRule="auto"/>
        <w:ind w:left="1440" w:right="20"/>
        <w:jc w:val="both"/>
      </w:pPr>
      <w:r>
        <w:t>INTI Rack, Rack/Cabinet</w:t>
      </w:r>
    </w:p>
    <w:p w:rsidR="00FB2304" w:rsidRPr="00AA5560" w:rsidRDefault="00FB2304" w:rsidP="00FB2304">
      <w:pPr>
        <w:numPr>
          <w:ilvl w:val="0"/>
          <w:numId w:val="10"/>
        </w:numPr>
        <w:tabs>
          <w:tab w:val="clear" w:pos="1440"/>
        </w:tabs>
        <w:spacing w:line="480" w:lineRule="auto"/>
        <w:ind w:left="1080" w:right="20"/>
        <w:jc w:val="both"/>
        <w:rPr>
          <w:b/>
        </w:rPr>
      </w:pPr>
      <w:r w:rsidRPr="00AA5560">
        <w:rPr>
          <w:b/>
        </w:rPr>
        <w:t>Produk-produk kerjasama (TBCA)</w:t>
      </w:r>
    </w:p>
    <w:p w:rsidR="00FB2304" w:rsidRDefault="00FB2304" w:rsidP="00FB2304">
      <w:pPr>
        <w:numPr>
          <w:ilvl w:val="0"/>
          <w:numId w:val="4"/>
        </w:numPr>
        <w:tabs>
          <w:tab w:val="clear" w:pos="720"/>
        </w:tabs>
        <w:spacing w:line="480" w:lineRule="auto"/>
        <w:ind w:left="1440" w:right="20"/>
        <w:jc w:val="both"/>
      </w:pPr>
      <w:r>
        <w:t>SAGEM LINK F (TBCA)</w:t>
      </w:r>
    </w:p>
    <w:p w:rsidR="00FB2304" w:rsidRDefault="00FB2304" w:rsidP="00FB2304">
      <w:pPr>
        <w:spacing w:line="480" w:lineRule="auto"/>
        <w:ind w:left="1440" w:right="20"/>
        <w:jc w:val="both"/>
      </w:pPr>
    </w:p>
    <w:p w:rsidR="00FB2304" w:rsidRPr="00AA5560" w:rsidRDefault="00FB2304" w:rsidP="00FB2304">
      <w:pPr>
        <w:numPr>
          <w:ilvl w:val="2"/>
          <w:numId w:val="14"/>
        </w:numPr>
        <w:spacing w:line="480" w:lineRule="auto"/>
        <w:ind w:right="20"/>
        <w:jc w:val="both"/>
        <w:rPr>
          <w:b/>
        </w:rPr>
      </w:pPr>
      <w:r w:rsidRPr="00AA5560">
        <w:rPr>
          <w:b/>
        </w:rPr>
        <w:t>Cara pemasaran produk</w:t>
      </w:r>
    </w:p>
    <w:p w:rsidR="00FB2304" w:rsidRDefault="00FB2304" w:rsidP="00FB2304">
      <w:pPr>
        <w:spacing w:line="480" w:lineRule="auto"/>
        <w:ind w:right="20" w:firstLine="900"/>
        <w:jc w:val="both"/>
      </w:pPr>
      <w:r>
        <w:t xml:space="preserve">Cara pemasaran produk yaitu dengan cara memberikan penawaran harga kepada perusahaan Negara terlebih dahulu seperti PT. TELKOM, kemudian baru ditawarkan kepada perusahaan swasta lainnya, kepada publik atau umum dengan </w:t>
      </w:r>
      <w:r>
        <w:lastRenderedPageBreak/>
        <w:t>mempromosikan melalui iklan, pembuatan brosur, melalui media cetak atau elektronika.</w:t>
      </w:r>
    </w:p>
    <w:p w:rsidR="00FB2304" w:rsidRDefault="00FB2304" w:rsidP="00FB2304">
      <w:pPr>
        <w:spacing w:line="480" w:lineRule="auto"/>
        <w:ind w:right="20" w:firstLine="900"/>
        <w:jc w:val="both"/>
      </w:pPr>
    </w:p>
    <w:p w:rsidR="00FB2304" w:rsidRPr="00AA5560" w:rsidRDefault="00FB2304" w:rsidP="00FB2304">
      <w:pPr>
        <w:numPr>
          <w:ilvl w:val="2"/>
          <w:numId w:val="14"/>
        </w:numPr>
        <w:tabs>
          <w:tab w:val="clear" w:pos="720"/>
        </w:tabs>
        <w:spacing w:line="480" w:lineRule="auto"/>
        <w:ind w:right="20"/>
        <w:jc w:val="both"/>
        <w:rPr>
          <w:b/>
        </w:rPr>
      </w:pPr>
      <w:r w:rsidRPr="00AA5560">
        <w:rPr>
          <w:b/>
        </w:rPr>
        <w:t>Pelaksanaan Promosi</w:t>
      </w:r>
    </w:p>
    <w:p w:rsidR="00FB2304" w:rsidRDefault="00FB2304" w:rsidP="00FB2304">
      <w:pPr>
        <w:numPr>
          <w:ilvl w:val="0"/>
          <w:numId w:val="11"/>
        </w:numPr>
        <w:tabs>
          <w:tab w:val="clear" w:pos="720"/>
        </w:tabs>
        <w:spacing w:line="480" w:lineRule="auto"/>
        <w:ind w:left="1080" w:right="20"/>
        <w:jc w:val="both"/>
      </w:pPr>
      <w:r>
        <w:t>Periklanan (Advertising)</w:t>
      </w:r>
    </w:p>
    <w:p w:rsidR="00FB2304" w:rsidRDefault="00FB2304" w:rsidP="00FB2304">
      <w:pPr>
        <w:numPr>
          <w:ilvl w:val="0"/>
          <w:numId w:val="11"/>
        </w:numPr>
        <w:tabs>
          <w:tab w:val="clear" w:pos="720"/>
        </w:tabs>
        <w:spacing w:line="480" w:lineRule="auto"/>
        <w:ind w:left="1080" w:right="20"/>
        <w:jc w:val="both"/>
      </w:pPr>
      <w:r>
        <w:t>Berupa pemasangan iklan di media cetak dan elektronik serta pemasangan banner pada perusahaan, penyediaan jaringan Internet dalam pemasaran melalui e-commer.</w:t>
      </w:r>
    </w:p>
    <w:p w:rsidR="00FB2304" w:rsidRDefault="00FB2304" w:rsidP="00FB2304">
      <w:pPr>
        <w:numPr>
          <w:ilvl w:val="0"/>
          <w:numId w:val="11"/>
        </w:numPr>
        <w:tabs>
          <w:tab w:val="clear" w:pos="720"/>
        </w:tabs>
        <w:spacing w:line="480" w:lineRule="auto"/>
        <w:ind w:left="1080" w:right="20"/>
        <w:jc w:val="both"/>
      </w:pPr>
      <w:r>
        <w:t>Promosi Penjualan (Sales Promotion)</w:t>
      </w:r>
    </w:p>
    <w:p w:rsidR="00FB2304" w:rsidRDefault="00FB2304" w:rsidP="00FB2304">
      <w:pPr>
        <w:numPr>
          <w:ilvl w:val="0"/>
          <w:numId w:val="11"/>
        </w:numPr>
        <w:tabs>
          <w:tab w:val="clear" w:pos="720"/>
        </w:tabs>
        <w:spacing w:line="480" w:lineRule="auto"/>
        <w:ind w:left="1080" w:right="20"/>
        <w:jc w:val="both"/>
      </w:pPr>
      <w:r>
        <w:t>Promosi penjualan merupakan unsur kunci dalam kampanye pemasaran, promosi penjualan yang dilakukan oleh PT. INTI melalui brosur-brosur yang dikirimkan ke perusahaan-perusahaan lain melalui pos.</w:t>
      </w:r>
    </w:p>
    <w:p w:rsidR="00FB2304" w:rsidRDefault="00FB2304" w:rsidP="00FB2304">
      <w:pPr>
        <w:numPr>
          <w:ilvl w:val="0"/>
          <w:numId w:val="11"/>
        </w:numPr>
        <w:tabs>
          <w:tab w:val="clear" w:pos="720"/>
        </w:tabs>
        <w:spacing w:line="480" w:lineRule="auto"/>
        <w:ind w:left="1080" w:right="20"/>
        <w:jc w:val="both"/>
      </w:pPr>
      <w:r>
        <w:t>Humas dan Publikasi</w:t>
      </w:r>
    </w:p>
    <w:p w:rsidR="00FB2304" w:rsidRDefault="00FB2304" w:rsidP="00FB2304">
      <w:pPr>
        <w:numPr>
          <w:ilvl w:val="0"/>
          <w:numId w:val="11"/>
        </w:numPr>
        <w:tabs>
          <w:tab w:val="clear" w:pos="720"/>
        </w:tabs>
        <w:spacing w:line="480" w:lineRule="auto"/>
        <w:ind w:left="1080" w:right="20"/>
        <w:jc w:val="both"/>
      </w:pPr>
      <w:r>
        <w:t>Berupa kegiatan-kegiatan yang terdiri dari pembuatan majalah perusahaan, ikut partisipasi dalam kegiatan di perusahaan mitra kerja, materi audio visual, seminar, serta ikut berpartisipasi dalam suatu kegiatan di perusahaan mitra kerja seperti pemasangan logo, dan lain-lain.</w:t>
      </w:r>
    </w:p>
    <w:p w:rsidR="00FB2304" w:rsidRDefault="00FB2304" w:rsidP="00FB2304">
      <w:pPr>
        <w:numPr>
          <w:ilvl w:val="0"/>
          <w:numId w:val="11"/>
        </w:numPr>
        <w:tabs>
          <w:tab w:val="clear" w:pos="720"/>
        </w:tabs>
        <w:spacing w:line="480" w:lineRule="auto"/>
        <w:ind w:left="1080" w:right="20"/>
        <w:jc w:val="both"/>
      </w:pPr>
      <w:r>
        <w:t>Penjualan Secara Pribadi (Personal Selling)</w:t>
      </w:r>
    </w:p>
    <w:p w:rsidR="00FB2304" w:rsidRDefault="00FB2304" w:rsidP="00FB2304">
      <w:pPr>
        <w:numPr>
          <w:ilvl w:val="0"/>
          <w:numId w:val="11"/>
        </w:numPr>
        <w:tabs>
          <w:tab w:val="clear" w:pos="720"/>
        </w:tabs>
        <w:spacing w:line="480" w:lineRule="auto"/>
        <w:ind w:left="1080" w:right="20"/>
        <w:jc w:val="both"/>
      </w:pPr>
      <w:r>
        <w:t>Melakukan penjualan secara pribadi melalui relasi-relasi terkait, mitra-mitra kerja, para operator komunikasi, perusahaan-perusahaan besar baik berupa presentasi pemakaian, pertemuan pemakaian, dan lain-lain.</w:t>
      </w:r>
    </w:p>
    <w:p w:rsidR="00FB2304" w:rsidRDefault="00FB2304" w:rsidP="00FB2304">
      <w:pPr>
        <w:spacing w:line="480" w:lineRule="auto"/>
        <w:ind w:right="20"/>
        <w:jc w:val="both"/>
      </w:pPr>
    </w:p>
    <w:p w:rsidR="00FB2304" w:rsidRDefault="00FB2304" w:rsidP="00FB2304">
      <w:pPr>
        <w:numPr>
          <w:ilvl w:val="0"/>
          <w:numId w:val="11"/>
        </w:numPr>
        <w:tabs>
          <w:tab w:val="clear" w:pos="720"/>
        </w:tabs>
        <w:spacing w:line="480" w:lineRule="auto"/>
        <w:ind w:left="1080" w:right="20"/>
        <w:jc w:val="both"/>
      </w:pPr>
      <w:r>
        <w:lastRenderedPageBreak/>
        <w:t>Penjualan Langsung (Direct Selling)</w:t>
      </w:r>
    </w:p>
    <w:p w:rsidR="00FB2304" w:rsidRDefault="00FB2304" w:rsidP="00FB2304">
      <w:pPr>
        <w:numPr>
          <w:ilvl w:val="0"/>
          <w:numId w:val="11"/>
        </w:numPr>
        <w:tabs>
          <w:tab w:val="clear" w:pos="720"/>
        </w:tabs>
        <w:spacing w:line="480" w:lineRule="auto"/>
        <w:ind w:left="1080" w:right="20"/>
        <w:jc w:val="both"/>
      </w:pPr>
      <w:r>
        <w:t xml:space="preserve">Bentuk promosi ini biasanya ditunjukan langsung kepada konsumen individual dengan tujuan agar pesan-pesan tersebut ditanggapi konsumen yang bersangkutan, baik melalui spanduk, iklan, melalui internet dengan alamat Home Page : </w:t>
      </w:r>
      <w:hyperlink r:id="rId11" w:history="1">
        <w:r w:rsidRPr="000135AA">
          <w:rPr>
            <w:rStyle w:val="Hyperlink"/>
          </w:rPr>
          <w:t>http://www.inti.co.id</w:t>
        </w:r>
      </w:hyperlink>
      <w:r>
        <w:t>, melalui pos atau datang langsung ke perusahaan.</w:t>
      </w:r>
    </w:p>
    <w:p w:rsidR="00FB2304" w:rsidRDefault="00FB2304" w:rsidP="00FB2304">
      <w:pPr>
        <w:spacing w:line="480" w:lineRule="auto"/>
        <w:ind w:right="20"/>
        <w:jc w:val="both"/>
      </w:pPr>
    </w:p>
    <w:p w:rsidR="00FB2304" w:rsidRDefault="00FB2304" w:rsidP="00FB2304">
      <w:pPr>
        <w:spacing w:line="480" w:lineRule="auto"/>
      </w:pPr>
    </w:p>
    <w:p w:rsidR="00FB2304" w:rsidRDefault="00FB2304" w:rsidP="00FB2304">
      <w:pPr>
        <w:spacing w:line="480" w:lineRule="auto"/>
      </w:pPr>
    </w:p>
    <w:p w:rsidR="00FB2304" w:rsidRDefault="00FB2304" w:rsidP="00FB2304">
      <w:pPr>
        <w:spacing w:line="480" w:lineRule="auto"/>
      </w:pPr>
    </w:p>
    <w:p w:rsidR="00FB2304" w:rsidRDefault="00FB2304" w:rsidP="00FB2304">
      <w:pPr>
        <w:spacing w:line="480" w:lineRule="auto"/>
      </w:pPr>
    </w:p>
    <w:p w:rsidR="00FB2304" w:rsidRDefault="00FB2304" w:rsidP="00FB2304">
      <w:pPr>
        <w:spacing w:line="480" w:lineRule="auto"/>
      </w:pPr>
    </w:p>
    <w:p w:rsidR="00FB2304" w:rsidRDefault="00FB2304" w:rsidP="00FB2304">
      <w:pPr>
        <w:spacing w:line="480" w:lineRule="auto"/>
      </w:pPr>
    </w:p>
    <w:p w:rsidR="00FB2304" w:rsidRDefault="00FB2304" w:rsidP="00FB2304">
      <w:pPr>
        <w:spacing w:line="480" w:lineRule="auto"/>
      </w:pPr>
    </w:p>
    <w:p w:rsidR="00FB2304" w:rsidRDefault="00FB2304" w:rsidP="00FB2304">
      <w:pPr>
        <w:spacing w:line="480" w:lineRule="auto"/>
      </w:pPr>
    </w:p>
    <w:p w:rsidR="00510025" w:rsidRDefault="00510025"/>
    <w:sectPr w:rsidR="00510025" w:rsidSect="00FB2304">
      <w:headerReference w:type="default" r:id="rId12"/>
      <w:pgSz w:w="12240" w:h="15840"/>
      <w:pgMar w:top="1701" w:right="1701" w:bottom="2268" w:left="2268" w:header="720" w:footer="720" w:gutter="0"/>
      <w:pgNumType w:start="7"/>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5B1B" w:rsidRDefault="003F5B1B" w:rsidP="00FB2304">
      <w:r>
        <w:separator/>
      </w:r>
    </w:p>
  </w:endnote>
  <w:endnote w:type="continuationSeparator" w:id="1">
    <w:p w:rsidR="003F5B1B" w:rsidRDefault="003F5B1B" w:rsidP="00FB23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5B1B" w:rsidRDefault="003F5B1B" w:rsidP="00FB2304">
      <w:r>
        <w:separator/>
      </w:r>
    </w:p>
  </w:footnote>
  <w:footnote w:type="continuationSeparator" w:id="1">
    <w:p w:rsidR="003F5B1B" w:rsidRDefault="003F5B1B" w:rsidP="00FB23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18857"/>
      <w:docPartObj>
        <w:docPartGallery w:val="Page Numbers (Top of Page)"/>
        <w:docPartUnique/>
      </w:docPartObj>
    </w:sdtPr>
    <w:sdtContent>
      <w:p w:rsidR="00FB2304" w:rsidRDefault="00FB2304">
        <w:pPr>
          <w:pStyle w:val="Header"/>
          <w:jc w:val="right"/>
        </w:pPr>
        <w:fldSimple w:instr=" PAGE   \* MERGEFORMAT ">
          <w:r>
            <w:rPr>
              <w:noProof/>
            </w:rPr>
            <w:t>26</w:t>
          </w:r>
        </w:fldSimple>
      </w:p>
    </w:sdtContent>
  </w:sdt>
  <w:p w:rsidR="00FB2304" w:rsidRDefault="00FB230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71D65"/>
    <w:multiLevelType w:val="multilevel"/>
    <w:tmpl w:val="BD46ACC0"/>
    <w:lvl w:ilvl="0">
      <w:start w:val="2"/>
      <w:numFmt w:val="decimal"/>
      <w:lvlText w:val="%1"/>
      <w:lvlJc w:val="left"/>
      <w:pPr>
        <w:tabs>
          <w:tab w:val="num" w:pos="840"/>
        </w:tabs>
        <w:ind w:left="840" w:hanging="840"/>
      </w:pPr>
      <w:rPr>
        <w:rFonts w:hint="default"/>
      </w:rPr>
    </w:lvl>
    <w:lvl w:ilvl="1">
      <w:start w:val="3"/>
      <w:numFmt w:val="decimal"/>
      <w:lvlText w:val="%1.%2"/>
      <w:lvlJc w:val="left"/>
      <w:pPr>
        <w:tabs>
          <w:tab w:val="num" w:pos="1080"/>
        </w:tabs>
        <w:ind w:left="1080" w:hanging="840"/>
      </w:pPr>
      <w:rPr>
        <w:rFonts w:hint="default"/>
      </w:rPr>
    </w:lvl>
    <w:lvl w:ilvl="2">
      <w:start w:val="2"/>
      <w:numFmt w:val="decimal"/>
      <w:lvlText w:val="%1.%2.%3"/>
      <w:lvlJc w:val="left"/>
      <w:pPr>
        <w:tabs>
          <w:tab w:val="num" w:pos="1320"/>
        </w:tabs>
        <w:ind w:left="1320" w:hanging="840"/>
      </w:pPr>
      <w:rPr>
        <w:rFonts w:hint="default"/>
      </w:rPr>
    </w:lvl>
    <w:lvl w:ilvl="3">
      <w:start w:val="1"/>
      <w:numFmt w:val="decimal"/>
      <w:lvlText w:val="%1.%2.%3.%4"/>
      <w:lvlJc w:val="left"/>
      <w:pPr>
        <w:tabs>
          <w:tab w:val="num" w:pos="1560"/>
        </w:tabs>
        <w:ind w:left="1560" w:hanging="84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1">
    <w:nsid w:val="03DA5FEB"/>
    <w:multiLevelType w:val="multilevel"/>
    <w:tmpl w:val="F38CF644"/>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6010257"/>
    <w:multiLevelType w:val="hybridMultilevel"/>
    <w:tmpl w:val="B5B0A892"/>
    <w:lvl w:ilvl="0" w:tplc="0409000F">
      <w:start w:val="1"/>
      <w:numFmt w:val="decimal"/>
      <w:lvlText w:val="%1."/>
      <w:lvlJc w:val="left"/>
      <w:pPr>
        <w:tabs>
          <w:tab w:val="num" w:pos="2520"/>
        </w:tabs>
        <w:ind w:left="2520" w:hanging="360"/>
      </w:pPr>
      <w:rPr>
        <w:rFont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19">
      <w:start w:val="1"/>
      <w:numFmt w:val="lowerLetter"/>
      <w:lvlText w:val="%3."/>
      <w:lvlJc w:val="left"/>
      <w:pPr>
        <w:tabs>
          <w:tab w:val="num" w:pos="4320"/>
        </w:tabs>
        <w:ind w:left="4320" w:hanging="360"/>
      </w:pPr>
      <w:rPr>
        <w:rFont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nsid w:val="0A68771C"/>
    <w:multiLevelType w:val="hybridMultilevel"/>
    <w:tmpl w:val="99549FF0"/>
    <w:lvl w:ilvl="0" w:tplc="33628C28">
      <w:start w:val="1"/>
      <w:numFmt w:val="decimal"/>
      <w:lvlText w:val="%1."/>
      <w:lvlJc w:val="left"/>
      <w:pPr>
        <w:tabs>
          <w:tab w:val="num" w:pos="2340"/>
        </w:tabs>
        <w:ind w:left="2340" w:hanging="360"/>
      </w:pPr>
      <w:rPr>
        <w:rFonts w:hint="default"/>
      </w:rPr>
    </w:lvl>
    <w:lvl w:ilvl="1" w:tplc="1E3A1EAC">
      <w:start w:val="1"/>
      <w:numFmt w:val="lowerLetter"/>
      <w:lvlText w:val="%2."/>
      <w:lvlJc w:val="left"/>
      <w:pPr>
        <w:tabs>
          <w:tab w:val="num" w:pos="3060"/>
        </w:tabs>
        <w:ind w:left="3060" w:hanging="360"/>
      </w:pPr>
      <w:rPr>
        <w:rFonts w:hint="default"/>
      </w:r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4">
    <w:nsid w:val="0C7C35A6"/>
    <w:multiLevelType w:val="hybridMultilevel"/>
    <w:tmpl w:val="BA4686CC"/>
    <w:lvl w:ilvl="0" w:tplc="0409000F">
      <w:start w:val="1"/>
      <w:numFmt w:val="decimal"/>
      <w:lvlText w:val="%1."/>
      <w:lvlJc w:val="left"/>
      <w:pPr>
        <w:tabs>
          <w:tab w:val="num" w:pos="2520"/>
        </w:tabs>
        <w:ind w:left="2520" w:hanging="360"/>
      </w:pPr>
      <w:rPr>
        <w:rFont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0FA263F9"/>
    <w:multiLevelType w:val="hybridMultilevel"/>
    <w:tmpl w:val="32BA6042"/>
    <w:lvl w:ilvl="0" w:tplc="33628C28">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12130978"/>
    <w:multiLevelType w:val="multilevel"/>
    <w:tmpl w:val="7F60EB80"/>
    <w:lvl w:ilvl="0">
      <w:start w:val="3"/>
      <w:numFmt w:val="decimal"/>
      <w:lvlText w:val="2.%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2"/>
      <w:numFmt w:val="none"/>
      <w:lvlText w:val="2.3.2.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A305828"/>
    <w:multiLevelType w:val="hybridMultilevel"/>
    <w:tmpl w:val="708AD5F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A6A5273"/>
    <w:multiLevelType w:val="hybridMultilevel"/>
    <w:tmpl w:val="813C4BE8"/>
    <w:lvl w:ilvl="0" w:tplc="33628C28">
      <w:start w:val="1"/>
      <w:numFmt w:val="decimal"/>
      <w:lvlText w:val="%1."/>
      <w:lvlJc w:val="left"/>
      <w:pPr>
        <w:tabs>
          <w:tab w:val="num" w:pos="3000"/>
        </w:tabs>
        <w:ind w:left="3000" w:hanging="360"/>
      </w:pPr>
      <w:rPr>
        <w:rFonts w:hint="default"/>
      </w:rPr>
    </w:lvl>
    <w:lvl w:ilvl="1" w:tplc="04090019" w:tentative="1">
      <w:start w:val="1"/>
      <w:numFmt w:val="lowerLetter"/>
      <w:lvlText w:val="%2."/>
      <w:lvlJc w:val="left"/>
      <w:pPr>
        <w:tabs>
          <w:tab w:val="num" w:pos="3720"/>
        </w:tabs>
        <w:ind w:left="3720" w:hanging="360"/>
      </w:pPr>
    </w:lvl>
    <w:lvl w:ilvl="2" w:tplc="0409001B" w:tentative="1">
      <w:start w:val="1"/>
      <w:numFmt w:val="lowerRoman"/>
      <w:lvlText w:val="%3."/>
      <w:lvlJc w:val="right"/>
      <w:pPr>
        <w:tabs>
          <w:tab w:val="num" w:pos="4440"/>
        </w:tabs>
        <w:ind w:left="4440" w:hanging="180"/>
      </w:pPr>
    </w:lvl>
    <w:lvl w:ilvl="3" w:tplc="0409000F" w:tentative="1">
      <w:start w:val="1"/>
      <w:numFmt w:val="decimal"/>
      <w:lvlText w:val="%4."/>
      <w:lvlJc w:val="left"/>
      <w:pPr>
        <w:tabs>
          <w:tab w:val="num" w:pos="5160"/>
        </w:tabs>
        <w:ind w:left="5160" w:hanging="360"/>
      </w:pPr>
    </w:lvl>
    <w:lvl w:ilvl="4" w:tplc="04090019" w:tentative="1">
      <w:start w:val="1"/>
      <w:numFmt w:val="lowerLetter"/>
      <w:lvlText w:val="%5."/>
      <w:lvlJc w:val="left"/>
      <w:pPr>
        <w:tabs>
          <w:tab w:val="num" w:pos="5880"/>
        </w:tabs>
        <w:ind w:left="5880" w:hanging="360"/>
      </w:pPr>
    </w:lvl>
    <w:lvl w:ilvl="5" w:tplc="0409001B" w:tentative="1">
      <w:start w:val="1"/>
      <w:numFmt w:val="lowerRoman"/>
      <w:lvlText w:val="%6."/>
      <w:lvlJc w:val="right"/>
      <w:pPr>
        <w:tabs>
          <w:tab w:val="num" w:pos="6600"/>
        </w:tabs>
        <w:ind w:left="6600" w:hanging="180"/>
      </w:pPr>
    </w:lvl>
    <w:lvl w:ilvl="6" w:tplc="0409000F" w:tentative="1">
      <w:start w:val="1"/>
      <w:numFmt w:val="decimal"/>
      <w:lvlText w:val="%7."/>
      <w:lvlJc w:val="left"/>
      <w:pPr>
        <w:tabs>
          <w:tab w:val="num" w:pos="7320"/>
        </w:tabs>
        <w:ind w:left="7320" w:hanging="360"/>
      </w:pPr>
    </w:lvl>
    <w:lvl w:ilvl="7" w:tplc="04090019" w:tentative="1">
      <w:start w:val="1"/>
      <w:numFmt w:val="lowerLetter"/>
      <w:lvlText w:val="%8."/>
      <w:lvlJc w:val="left"/>
      <w:pPr>
        <w:tabs>
          <w:tab w:val="num" w:pos="8040"/>
        </w:tabs>
        <w:ind w:left="8040" w:hanging="360"/>
      </w:pPr>
    </w:lvl>
    <w:lvl w:ilvl="8" w:tplc="0409001B" w:tentative="1">
      <w:start w:val="1"/>
      <w:numFmt w:val="lowerRoman"/>
      <w:lvlText w:val="%9."/>
      <w:lvlJc w:val="right"/>
      <w:pPr>
        <w:tabs>
          <w:tab w:val="num" w:pos="8760"/>
        </w:tabs>
        <w:ind w:left="8760" w:hanging="180"/>
      </w:pPr>
    </w:lvl>
  </w:abstractNum>
  <w:abstractNum w:abstractNumId="9">
    <w:nsid w:val="32B57784"/>
    <w:multiLevelType w:val="hybridMultilevel"/>
    <w:tmpl w:val="06404804"/>
    <w:lvl w:ilvl="0" w:tplc="45E026CE">
      <w:start w:val="1"/>
      <w:numFmt w:val="lowerLetter"/>
      <w:lvlText w:val="%1."/>
      <w:lvlJc w:val="left"/>
      <w:pPr>
        <w:tabs>
          <w:tab w:val="num" w:pos="3000"/>
        </w:tabs>
        <w:ind w:left="3000" w:hanging="360"/>
      </w:pPr>
      <w:rPr>
        <w:rFonts w:hint="default"/>
      </w:rPr>
    </w:lvl>
    <w:lvl w:ilvl="1" w:tplc="04090019" w:tentative="1">
      <w:start w:val="1"/>
      <w:numFmt w:val="lowerLetter"/>
      <w:lvlText w:val="%2."/>
      <w:lvlJc w:val="left"/>
      <w:pPr>
        <w:tabs>
          <w:tab w:val="num" w:pos="3720"/>
        </w:tabs>
        <w:ind w:left="3720" w:hanging="360"/>
      </w:pPr>
    </w:lvl>
    <w:lvl w:ilvl="2" w:tplc="0409001B" w:tentative="1">
      <w:start w:val="1"/>
      <w:numFmt w:val="lowerRoman"/>
      <w:lvlText w:val="%3."/>
      <w:lvlJc w:val="right"/>
      <w:pPr>
        <w:tabs>
          <w:tab w:val="num" w:pos="4440"/>
        </w:tabs>
        <w:ind w:left="4440" w:hanging="180"/>
      </w:pPr>
    </w:lvl>
    <w:lvl w:ilvl="3" w:tplc="0409000F" w:tentative="1">
      <w:start w:val="1"/>
      <w:numFmt w:val="decimal"/>
      <w:lvlText w:val="%4."/>
      <w:lvlJc w:val="left"/>
      <w:pPr>
        <w:tabs>
          <w:tab w:val="num" w:pos="5160"/>
        </w:tabs>
        <w:ind w:left="5160" w:hanging="360"/>
      </w:pPr>
    </w:lvl>
    <w:lvl w:ilvl="4" w:tplc="04090019" w:tentative="1">
      <w:start w:val="1"/>
      <w:numFmt w:val="lowerLetter"/>
      <w:lvlText w:val="%5."/>
      <w:lvlJc w:val="left"/>
      <w:pPr>
        <w:tabs>
          <w:tab w:val="num" w:pos="5880"/>
        </w:tabs>
        <w:ind w:left="5880" w:hanging="360"/>
      </w:pPr>
    </w:lvl>
    <w:lvl w:ilvl="5" w:tplc="0409001B" w:tentative="1">
      <w:start w:val="1"/>
      <w:numFmt w:val="lowerRoman"/>
      <w:lvlText w:val="%6."/>
      <w:lvlJc w:val="right"/>
      <w:pPr>
        <w:tabs>
          <w:tab w:val="num" w:pos="6600"/>
        </w:tabs>
        <w:ind w:left="6600" w:hanging="180"/>
      </w:pPr>
    </w:lvl>
    <w:lvl w:ilvl="6" w:tplc="0409000F" w:tentative="1">
      <w:start w:val="1"/>
      <w:numFmt w:val="decimal"/>
      <w:lvlText w:val="%7."/>
      <w:lvlJc w:val="left"/>
      <w:pPr>
        <w:tabs>
          <w:tab w:val="num" w:pos="7320"/>
        </w:tabs>
        <w:ind w:left="7320" w:hanging="360"/>
      </w:pPr>
    </w:lvl>
    <w:lvl w:ilvl="7" w:tplc="04090019" w:tentative="1">
      <w:start w:val="1"/>
      <w:numFmt w:val="lowerLetter"/>
      <w:lvlText w:val="%8."/>
      <w:lvlJc w:val="left"/>
      <w:pPr>
        <w:tabs>
          <w:tab w:val="num" w:pos="8040"/>
        </w:tabs>
        <w:ind w:left="8040" w:hanging="360"/>
      </w:pPr>
    </w:lvl>
    <w:lvl w:ilvl="8" w:tplc="0409001B" w:tentative="1">
      <w:start w:val="1"/>
      <w:numFmt w:val="lowerRoman"/>
      <w:lvlText w:val="%9."/>
      <w:lvlJc w:val="right"/>
      <w:pPr>
        <w:tabs>
          <w:tab w:val="num" w:pos="8760"/>
        </w:tabs>
        <w:ind w:left="8760" w:hanging="180"/>
      </w:pPr>
    </w:lvl>
  </w:abstractNum>
  <w:abstractNum w:abstractNumId="10">
    <w:nsid w:val="336A2C44"/>
    <w:multiLevelType w:val="multilevel"/>
    <w:tmpl w:val="43F8091E"/>
    <w:lvl w:ilvl="0">
      <w:start w:val="4"/>
      <w:numFmt w:val="decimal"/>
      <w:lvlText w:val="2.%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2.4.%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362C7A6C"/>
    <w:multiLevelType w:val="hybridMultilevel"/>
    <w:tmpl w:val="A64EAF18"/>
    <w:lvl w:ilvl="0" w:tplc="33628C28">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397C1AEC"/>
    <w:multiLevelType w:val="multilevel"/>
    <w:tmpl w:val="0EFAEF90"/>
    <w:lvl w:ilvl="0">
      <w:start w:val="2"/>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3B207C26"/>
    <w:multiLevelType w:val="multilevel"/>
    <w:tmpl w:val="22D800FC"/>
    <w:lvl w:ilvl="0">
      <w:start w:val="2"/>
      <w:numFmt w:val="decimal"/>
      <w:lvlText w:val="%1"/>
      <w:lvlJc w:val="left"/>
      <w:pPr>
        <w:tabs>
          <w:tab w:val="num" w:pos="660"/>
        </w:tabs>
        <w:ind w:left="660" w:hanging="660"/>
      </w:pPr>
      <w:rPr>
        <w:rFonts w:hint="default"/>
      </w:rPr>
    </w:lvl>
    <w:lvl w:ilvl="1">
      <w:start w:val="3"/>
      <w:numFmt w:val="decimal"/>
      <w:lvlText w:val="%1.%2"/>
      <w:lvlJc w:val="left"/>
      <w:pPr>
        <w:tabs>
          <w:tab w:val="num" w:pos="900"/>
        </w:tabs>
        <w:ind w:left="900" w:hanging="660"/>
      </w:pPr>
      <w:rPr>
        <w:rFonts w:hint="default"/>
      </w:rPr>
    </w:lvl>
    <w:lvl w:ilvl="2">
      <w:start w:val="2"/>
      <w:numFmt w:val="decimal"/>
      <w:lvlText w:val="%1.%2.%3"/>
      <w:lvlJc w:val="left"/>
      <w:pPr>
        <w:tabs>
          <w:tab w:val="num" w:pos="1200"/>
        </w:tabs>
        <w:ind w:left="1200" w:hanging="720"/>
      </w:pPr>
      <w:rPr>
        <w:rFonts w:hint="default"/>
      </w:rPr>
    </w:lvl>
    <w:lvl w:ilvl="3">
      <w:start w:val="6"/>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14">
    <w:nsid w:val="3CD31AA9"/>
    <w:multiLevelType w:val="hybridMultilevel"/>
    <w:tmpl w:val="B6706FF8"/>
    <w:lvl w:ilvl="0" w:tplc="0088A43A">
      <w:start w:val="1"/>
      <w:numFmt w:val="decimal"/>
      <w:lvlText w:val="%1."/>
      <w:lvlJc w:val="left"/>
      <w:pPr>
        <w:tabs>
          <w:tab w:val="num" w:pos="2520"/>
        </w:tabs>
        <w:ind w:left="2520" w:hanging="360"/>
      </w:pPr>
    </w:lvl>
    <w:lvl w:ilvl="1" w:tplc="E0BE67EC">
      <w:numFmt w:val="none"/>
      <w:lvlText w:val=""/>
      <w:lvlJc w:val="left"/>
      <w:pPr>
        <w:tabs>
          <w:tab w:val="num" w:pos="360"/>
        </w:tabs>
      </w:pPr>
    </w:lvl>
    <w:lvl w:ilvl="2" w:tplc="68CE2EC2">
      <w:numFmt w:val="none"/>
      <w:lvlText w:val=""/>
      <w:lvlJc w:val="left"/>
      <w:pPr>
        <w:tabs>
          <w:tab w:val="num" w:pos="360"/>
        </w:tabs>
      </w:pPr>
    </w:lvl>
    <w:lvl w:ilvl="3" w:tplc="1B1AFD82">
      <w:numFmt w:val="none"/>
      <w:lvlText w:val=""/>
      <w:lvlJc w:val="left"/>
      <w:pPr>
        <w:tabs>
          <w:tab w:val="num" w:pos="360"/>
        </w:tabs>
      </w:pPr>
    </w:lvl>
    <w:lvl w:ilvl="4" w:tplc="00286AD4">
      <w:numFmt w:val="none"/>
      <w:lvlText w:val=""/>
      <w:lvlJc w:val="left"/>
      <w:pPr>
        <w:tabs>
          <w:tab w:val="num" w:pos="360"/>
        </w:tabs>
      </w:pPr>
    </w:lvl>
    <w:lvl w:ilvl="5" w:tplc="DE9EE4C8">
      <w:numFmt w:val="none"/>
      <w:lvlText w:val=""/>
      <w:lvlJc w:val="left"/>
      <w:pPr>
        <w:tabs>
          <w:tab w:val="num" w:pos="360"/>
        </w:tabs>
      </w:pPr>
    </w:lvl>
    <w:lvl w:ilvl="6" w:tplc="8E14143A">
      <w:numFmt w:val="none"/>
      <w:lvlText w:val=""/>
      <w:lvlJc w:val="left"/>
      <w:pPr>
        <w:tabs>
          <w:tab w:val="num" w:pos="360"/>
        </w:tabs>
      </w:pPr>
    </w:lvl>
    <w:lvl w:ilvl="7" w:tplc="6884F41E">
      <w:numFmt w:val="none"/>
      <w:lvlText w:val=""/>
      <w:lvlJc w:val="left"/>
      <w:pPr>
        <w:tabs>
          <w:tab w:val="num" w:pos="360"/>
        </w:tabs>
      </w:pPr>
    </w:lvl>
    <w:lvl w:ilvl="8" w:tplc="DA5EC9C0">
      <w:numFmt w:val="none"/>
      <w:lvlText w:val=""/>
      <w:lvlJc w:val="left"/>
      <w:pPr>
        <w:tabs>
          <w:tab w:val="num" w:pos="360"/>
        </w:tabs>
      </w:pPr>
    </w:lvl>
  </w:abstractNum>
  <w:abstractNum w:abstractNumId="15">
    <w:nsid w:val="3DBC0930"/>
    <w:multiLevelType w:val="hybridMultilevel"/>
    <w:tmpl w:val="3D96F90A"/>
    <w:lvl w:ilvl="0" w:tplc="33628C28">
      <w:start w:val="1"/>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16">
    <w:nsid w:val="40675E09"/>
    <w:multiLevelType w:val="hybridMultilevel"/>
    <w:tmpl w:val="7E9241F4"/>
    <w:lvl w:ilvl="0" w:tplc="33628C28">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7">
    <w:nsid w:val="44566927"/>
    <w:multiLevelType w:val="multilevel"/>
    <w:tmpl w:val="78327182"/>
    <w:lvl w:ilvl="0">
      <w:start w:val="2"/>
      <w:numFmt w:val="decimal"/>
      <w:lvlText w:val="%1"/>
      <w:lvlJc w:val="left"/>
      <w:pPr>
        <w:tabs>
          <w:tab w:val="num" w:pos="900"/>
        </w:tabs>
        <w:ind w:left="900" w:hanging="900"/>
      </w:pPr>
      <w:rPr>
        <w:rFonts w:hint="default"/>
      </w:rPr>
    </w:lvl>
    <w:lvl w:ilvl="1">
      <w:start w:val="3"/>
      <w:numFmt w:val="decimal"/>
      <w:lvlText w:val="%1.%2"/>
      <w:lvlJc w:val="left"/>
      <w:pPr>
        <w:tabs>
          <w:tab w:val="num" w:pos="1140"/>
        </w:tabs>
        <w:ind w:left="1140" w:hanging="900"/>
      </w:pPr>
      <w:rPr>
        <w:rFonts w:hint="default"/>
      </w:rPr>
    </w:lvl>
    <w:lvl w:ilvl="2">
      <w:start w:val="2"/>
      <w:numFmt w:val="decimal"/>
      <w:lvlText w:val="%1.%2.%3"/>
      <w:lvlJc w:val="left"/>
      <w:pPr>
        <w:tabs>
          <w:tab w:val="num" w:pos="1380"/>
        </w:tabs>
        <w:ind w:left="1380" w:hanging="900"/>
      </w:pPr>
      <w:rPr>
        <w:rFonts w:hint="default"/>
      </w:rPr>
    </w:lvl>
    <w:lvl w:ilvl="3">
      <w:start w:val="4"/>
      <w:numFmt w:val="decimal"/>
      <w:lvlText w:val="%1.%2.%3.4"/>
      <w:lvlJc w:val="left"/>
      <w:pPr>
        <w:tabs>
          <w:tab w:val="num" w:pos="1620"/>
        </w:tabs>
        <w:ind w:left="1620" w:hanging="90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18">
    <w:nsid w:val="4D0A4370"/>
    <w:multiLevelType w:val="multilevel"/>
    <w:tmpl w:val="BBD0A67C"/>
    <w:lvl w:ilvl="0">
      <w:start w:val="1"/>
      <w:numFmt w:val="decimal"/>
      <w:lvlText w:val="2.%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rPr>
    </w:lvl>
    <w:lvl w:ilvl="2">
      <w:start w:val="1"/>
      <w:numFmt w:val="decimal"/>
      <w:lvlText w:val="2.1.%3"/>
      <w:lvlJc w:val="left"/>
      <w:pPr>
        <w:tabs>
          <w:tab w:val="num" w:pos="720"/>
        </w:tabs>
        <w:ind w:left="720" w:hanging="720"/>
      </w:pPr>
      <w:rPr>
        <w:rFonts w:hint="default"/>
      </w:rPr>
    </w:lvl>
    <w:lvl w:ilvl="3">
      <w:start w:val="1"/>
      <w:numFmt w:val="none"/>
      <w:lvlText w:val="2.3.2.3"/>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4D573681"/>
    <w:multiLevelType w:val="hybridMultilevel"/>
    <w:tmpl w:val="101A0E62"/>
    <w:lvl w:ilvl="0" w:tplc="04090019">
      <w:start w:val="1"/>
      <w:numFmt w:val="low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2E67EE4"/>
    <w:multiLevelType w:val="hybridMultilevel"/>
    <w:tmpl w:val="431CE748"/>
    <w:lvl w:ilvl="0" w:tplc="41C0D0FE">
      <w:start w:val="1"/>
      <w:numFmt w:val="decimal"/>
      <w:lvlText w:val="%1."/>
      <w:lvlJc w:val="left"/>
      <w:pPr>
        <w:tabs>
          <w:tab w:val="num" w:pos="1800"/>
        </w:tabs>
        <w:ind w:left="1800" w:hanging="360"/>
      </w:pPr>
      <w:rPr>
        <w:rFonts w:hint="default"/>
      </w:rPr>
    </w:lvl>
    <w:lvl w:ilvl="1" w:tplc="5A921962">
      <w:start w:val="1"/>
      <w:numFmt w:val="lowerLetter"/>
      <w:lvlText w:val="%2."/>
      <w:lvlJc w:val="left"/>
      <w:pPr>
        <w:tabs>
          <w:tab w:val="num" w:pos="2520"/>
        </w:tabs>
        <w:ind w:left="2520" w:hanging="360"/>
      </w:pPr>
      <w:rPr>
        <w:rFonts w:hint="default"/>
      </w:rPr>
    </w:lvl>
    <w:lvl w:ilvl="2" w:tplc="0409000F">
      <w:start w:val="1"/>
      <w:numFmt w:val="decimal"/>
      <w:lvlText w:val="%3."/>
      <w:lvlJc w:val="left"/>
      <w:pPr>
        <w:tabs>
          <w:tab w:val="num" w:pos="3420"/>
        </w:tabs>
        <w:ind w:left="3420" w:hanging="360"/>
      </w:pPr>
      <w:rPr>
        <w:rFonts w:hint="default"/>
      </w:rPr>
    </w:lvl>
    <w:lvl w:ilvl="3" w:tplc="04090019">
      <w:start w:val="1"/>
      <w:numFmt w:val="lowerLetter"/>
      <w:lvlText w:val="%4."/>
      <w:lvlJc w:val="left"/>
      <w:pPr>
        <w:tabs>
          <w:tab w:val="num" w:pos="3960"/>
        </w:tabs>
        <w:ind w:left="3960" w:hanging="360"/>
      </w:pPr>
      <w:rPr>
        <w:rFonts w:hint="default"/>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nsid w:val="55C10803"/>
    <w:multiLevelType w:val="hybridMultilevel"/>
    <w:tmpl w:val="767298AC"/>
    <w:lvl w:ilvl="0" w:tplc="A258A45C">
      <w:start w:val="1"/>
      <w:numFmt w:val="decimal"/>
      <w:lvlText w:val="%1."/>
      <w:lvlJc w:val="left"/>
      <w:pPr>
        <w:tabs>
          <w:tab w:val="num" w:pos="1440"/>
        </w:tabs>
        <w:ind w:left="1440" w:hanging="360"/>
      </w:pPr>
    </w:lvl>
    <w:lvl w:ilvl="1" w:tplc="0E287AC0">
      <w:numFmt w:val="none"/>
      <w:lvlText w:val=""/>
      <w:lvlJc w:val="left"/>
      <w:pPr>
        <w:tabs>
          <w:tab w:val="num" w:pos="360"/>
        </w:tabs>
      </w:pPr>
    </w:lvl>
    <w:lvl w:ilvl="2" w:tplc="A0D82502">
      <w:numFmt w:val="none"/>
      <w:lvlText w:val=""/>
      <w:lvlJc w:val="left"/>
      <w:pPr>
        <w:tabs>
          <w:tab w:val="num" w:pos="360"/>
        </w:tabs>
      </w:pPr>
    </w:lvl>
    <w:lvl w:ilvl="3" w:tplc="47145406">
      <w:numFmt w:val="none"/>
      <w:lvlText w:val=""/>
      <w:lvlJc w:val="left"/>
      <w:pPr>
        <w:tabs>
          <w:tab w:val="num" w:pos="360"/>
        </w:tabs>
      </w:pPr>
    </w:lvl>
    <w:lvl w:ilvl="4" w:tplc="C88AF5A8">
      <w:numFmt w:val="none"/>
      <w:lvlText w:val=""/>
      <w:lvlJc w:val="left"/>
      <w:pPr>
        <w:tabs>
          <w:tab w:val="num" w:pos="360"/>
        </w:tabs>
      </w:pPr>
    </w:lvl>
    <w:lvl w:ilvl="5" w:tplc="F8C2B22C">
      <w:numFmt w:val="none"/>
      <w:lvlText w:val=""/>
      <w:lvlJc w:val="left"/>
      <w:pPr>
        <w:tabs>
          <w:tab w:val="num" w:pos="360"/>
        </w:tabs>
      </w:pPr>
    </w:lvl>
    <w:lvl w:ilvl="6" w:tplc="C066C0E6">
      <w:numFmt w:val="none"/>
      <w:lvlText w:val=""/>
      <w:lvlJc w:val="left"/>
      <w:pPr>
        <w:tabs>
          <w:tab w:val="num" w:pos="360"/>
        </w:tabs>
      </w:pPr>
    </w:lvl>
    <w:lvl w:ilvl="7" w:tplc="D7A21E2C">
      <w:numFmt w:val="none"/>
      <w:lvlText w:val=""/>
      <w:lvlJc w:val="left"/>
      <w:pPr>
        <w:tabs>
          <w:tab w:val="num" w:pos="360"/>
        </w:tabs>
      </w:pPr>
    </w:lvl>
    <w:lvl w:ilvl="8" w:tplc="EB165FC0">
      <w:numFmt w:val="none"/>
      <w:lvlText w:val=""/>
      <w:lvlJc w:val="left"/>
      <w:pPr>
        <w:tabs>
          <w:tab w:val="num" w:pos="360"/>
        </w:tabs>
      </w:pPr>
    </w:lvl>
  </w:abstractNum>
  <w:abstractNum w:abstractNumId="22">
    <w:nsid w:val="56134FAF"/>
    <w:multiLevelType w:val="hybridMultilevel"/>
    <w:tmpl w:val="47388650"/>
    <w:lvl w:ilvl="0" w:tplc="0409000F">
      <w:start w:val="1"/>
      <w:numFmt w:val="decimal"/>
      <w:lvlText w:val="%1."/>
      <w:lvlJc w:val="left"/>
      <w:pPr>
        <w:tabs>
          <w:tab w:val="num" w:pos="2520"/>
        </w:tabs>
        <w:ind w:left="2520" w:hanging="360"/>
      </w:pPr>
      <w:rPr>
        <w:rFonts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3">
    <w:nsid w:val="57B15B7F"/>
    <w:multiLevelType w:val="hybridMultilevel"/>
    <w:tmpl w:val="C4266686"/>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FF911D9"/>
    <w:multiLevelType w:val="multilevel"/>
    <w:tmpl w:val="E2CA20A2"/>
    <w:lvl w:ilvl="0">
      <w:start w:val="1"/>
      <w:numFmt w:val="decimal"/>
      <w:lvlText w:val="2.%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2.1.%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63EE75CE"/>
    <w:multiLevelType w:val="multilevel"/>
    <w:tmpl w:val="45181BAC"/>
    <w:lvl w:ilvl="0">
      <w:start w:val="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6DF352D3"/>
    <w:multiLevelType w:val="hybridMultilevel"/>
    <w:tmpl w:val="4C5001F2"/>
    <w:lvl w:ilvl="0" w:tplc="33628C28">
      <w:start w:val="1"/>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27">
    <w:nsid w:val="6F072159"/>
    <w:multiLevelType w:val="hybridMultilevel"/>
    <w:tmpl w:val="C03091D8"/>
    <w:lvl w:ilvl="0" w:tplc="04090019">
      <w:start w:val="1"/>
      <w:numFmt w:val="low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FB96373"/>
    <w:multiLevelType w:val="hybridMultilevel"/>
    <w:tmpl w:val="E5488E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57A26CE"/>
    <w:multiLevelType w:val="hybridMultilevel"/>
    <w:tmpl w:val="EE8038F2"/>
    <w:lvl w:ilvl="0" w:tplc="33628C28">
      <w:start w:val="1"/>
      <w:numFmt w:val="decimal"/>
      <w:lvlText w:val="%1."/>
      <w:lvlJc w:val="left"/>
      <w:pPr>
        <w:tabs>
          <w:tab w:val="num" w:pos="2280"/>
        </w:tabs>
        <w:ind w:left="2280"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30">
    <w:nsid w:val="77AE1498"/>
    <w:multiLevelType w:val="multilevel"/>
    <w:tmpl w:val="63CC0BD2"/>
    <w:lvl w:ilvl="0">
      <w:start w:val="2"/>
      <w:numFmt w:val="decimal"/>
      <w:lvlText w:val="%1"/>
      <w:lvlJc w:val="left"/>
      <w:pPr>
        <w:tabs>
          <w:tab w:val="num" w:pos="840"/>
        </w:tabs>
        <w:ind w:left="840" w:hanging="840"/>
      </w:pPr>
      <w:rPr>
        <w:rFonts w:hint="default"/>
      </w:rPr>
    </w:lvl>
    <w:lvl w:ilvl="1">
      <w:start w:val="3"/>
      <w:numFmt w:val="decimal"/>
      <w:lvlText w:val="%1.%2"/>
      <w:lvlJc w:val="left"/>
      <w:pPr>
        <w:tabs>
          <w:tab w:val="num" w:pos="1080"/>
        </w:tabs>
        <w:ind w:left="1080" w:hanging="840"/>
      </w:pPr>
      <w:rPr>
        <w:rFonts w:hint="default"/>
      </w:rPr>
    </w:lvl>
    <w:lvl w:ilvl="2">
      <w:start w:val="1"/>
      <w:numFmt w:val="decimal"/>
      <w:lvlText w:val="%1.%2.%3"/>
      <w:lvlJc w:val="left"/>
      <w:pPr>
        <w:tabs>
          <w:tab w:val="num" w:pos="1320"/>
        </w:tabs>
        <w:ind w:left="1320" w:hanging="840"/>
      </w:pPr>
      <w:rPr>
        <w:rFonts w:hint="default"/>
      </w:rPr>
    </w:lvl>
    <w:lvl w:ilvl="3">
      <w:start w:val="3"/>
      <w:numFmt w:val="decimal"/>
      <w:lvlText w:val="%1.%2.%3.%4"/>
      <w:lvlJc w:val="left"/>
      <w:pPr>
        <w:tabs>
          <w:tab w:val="num" w:pos="1560"/>
        </w:tabs>
        <w:ind w:left="1560" w:hanging="84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31">
    <w:nsid w:val="789E0F05"/>
    <w:multiLevelType w:val="hybridMultilevel"/>
    <w:tmpl w:val="ACF8149C"/>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0"/>
  </w:num>
  <w:num w:numId="2">
    <w:abstractNumId w:val="24"/>
  </w:num>
  <w:num w:numId="3">
    <w:abstractNumId w:val="2"/>
  </w:num>
  <w:num w:numId="4">
    <w:abstractNumId w:val="19"/>
  </w:num>
  <w:num w:numId="5">
    <w:abstractNumId w:val="22"/>
  </w:num>
  <w:num w:numId="6">
    <w:abstractNumId w:val="14"/>
  </w:num>
  <w:num w:numId="7">
    <w:abstractNumId w:val="7"/>
  </w:num>
  <w:num w:numId="8">
    <w:abstractNumId w:val="4"/>
  </w:num>
  <w:num w:numId="9">
    <w:abstractNumId w:val="27"/>
  </w:num>
  <w:num w:numId="10">
    <w:abstractNumId w:val="21"/>
  </w:num>
  <w:num w:numId="11">
    <w:abstractNumId w:val="28"/>
  </w:num>
  <w:num w:numId="12">
    <w:abstractNumId w:val="6"/>
  </w:num>
  <w:num w:numId="13">
    <w:abstractNumId w:val="1"/>
  </w:num>
  <w:num w:numId="14">
    <w:abstractNumId w:val="10"/>
  </w:num>
  <w:num w:numId="15">
    <w:abstractNumId w:val="23"/>
  </w:num>
  <w:num w:numId="16">
    <w:abstractNumId w:val="31"/>
  </w:num>
  <w:num w:numId="17">
    <w:abstractNumId w:val="16"/>
  </w:num>
  <w:num w:numId="18">
    <w:abstractNumId w:val="15"/>
  </w:num>
  <w:num w:numId="19">
    <w:abstractNumId w:val="30"/>
  </w:num>
  <w:num w:numId="20">
    <w:abstractNumId w:val="9"/>
  </w:num>
  <w:num w:numId="21">
    <w:abstractNumId w:val="29"/>
  </w:num>
  <w:num w:numId="22">
    <w:abstractNumId w:val="3"/>
  </w:num>
  <w:num w:numId="23">
    <w:abstractNumId w:val="0"/>
  </w:num>
  <w:num w:numId="24">
    <w:abstractNumId w:val="8"/>
  </w:num>
  <w:num w:numId="25">
    <w:abstractNumId w:val="18"/>
  </w:num>
  <w:num w:numId="26">
    <w:abstractNumId w:val="11"/>
  </w:num>
  <w:num w:numId="27">
    <w:abstractNumId w:val="17"/>
  </w:num>
  <w:num w:numId="28">
    <w:abstractNumId w:val="13"/>
  </w:num>
  <w:num w:numId="29">
    <w:abstractNumId w:val="26"/>
  </w:num>
  <w:num w:numId="30">
    <w:abstractNumId w:val="5"/>
  </w:num>
  <w:num w:numId="31">
    <w:abstractNumId w:val="25"/>
  </w:num>
  <w:num w:numId="3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footnotePr>
    <w:footnote w:id="0"/>
    <w:footnote w:id="1"/>
  </w:footnotePr>
  <w:endnotePr>
    <w:endnote w:id="0"/>
    <w:endnote w:id="1"/>
  </w:endnotePr>
  <w:compat/>
  <w:rsids>
    <w:rsidRoot w:val="00FB2304"/>
    <w:rsid w:val="003F5B1B"/>
    <w:rsid w:val="00510025"/>
    <w:rsid w:val="0063416F"/>
    <w:rsid w:val="00FB23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after="200" w:line="20" w:lineRule="atLeast"/>
        <w:ind w:left="576" w:right="432"/>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304"/>
    <w:pPr>
      <w:spacing w:before="0" w:after="0" w:line="240" w:lineRule="auto"/>
      <w:ind w:left="0" w:right="0"/>
    </w:pPr>
    <w:rPr>
      <w:rFonts w:ascii="Times New Roman" w:eastAsia="Times New Roman" w:hAnsi="Times New Roman" w:cs="Times New Roman"/>
      <w:sz w:val="24"/>
      <w:szCs w:val="24"/>
    </w:rPr>
  </w:style>
  <w:style w:type="paragraph" w:styleId="Heading4">
    <w:name w:val="heading 4"/>
    <w:basedOn w:val="Normal"/>
    <w:link w:val="Heading4Char"/>
    <w:qFormat/>
    <w:rsid w:val="00FB2304"/>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B2304"/>
    <w:rPr>
      <w:rFonts w:ascii="Times New Roman" w:eastAsia="Times New Roman" w:hAnsi="Times New Roman" w:cs="Times New Roman"/>
      <w:b/>
      <w:bCs/>
      <w:sz w:val="24"/>
      <w:szCs w:val="24"/>
    </w:rPr>
  </w:style>
  <w:style w:type="character" w:styleId="Hyperlink">
    <w:name w:val="Hyperlink"/>
    <w:basedOn w:val="DefaultParagraphFont"/>
    <w:rsid w:val="00FB2304"/>
    <w:rPr>
      <w:color w:val="0000FF"/>
      <w:u w:val="single"/>
    </w:rPr>
  </w:style>
  <w:style w:type="paragraph" w:styleId="NormalWeb">
    <w:name w:val="Normal (Web)"/>
    <w:basedOn w:val="Normal"/>
    <w:rsid w:val="00FB2304"/>
    <w:pPr>
      <w:spacing w:before="100" w:beforeAutospacing="1" w:after="100" w:afterAutospacing="1"/>
    </w:pPr>
  </w:style>
  <w:style w:type="paragraph" w:styleId="ListParagraph">
    <w:name w:val="List Paragraph"/>
    <w:basedOn w:val="Normal"/>
    <w:uiPriority w:val="34"/>
    <w:qFormat/>
    <w:rsid w:val="00FB2304"/>
    <w:pPr>
      <w:ind w:left="720"/>
      <w:contextualSpacing/>
    </w:pPr>
  </w:style>
  <w:style w:type="paragraph" w:styleId="BalloonText">
    <w:name w:val="Balloon Text"/>
    <w:basedOn w:val="Normal"/>
    <w:link w:val="BalloonTextChar"/>
    <w:uiPriority w:val="99"/>
    <w:semiHidden/>
    <w:unhideWhenUsed/>
    <w:rsid w:val="00FB2304"/>
    <w:rPr>
      <w:rFonts w:ascii="Tahoma" w:hAnsi="Tahoma" w:cs="Tahoma"/>
      <w:sz w:val="16"/>
      <w:szCs w:val="16"/>
    </w:rPr>
  </w:style>
  <w:style w:type="character" w:customStyle="1" w:styleId="BalloonTextChar">
    <w:name w:val="Balloon Text Char"/>
    <w:basedOn w:val="DefaultParagraphFont"/>
    <w:link w:val="BalloonText"/>
    <w:uiPriority w:val="99"/>
    <w:semiHidden/>
    <w:rsid w:val="00FB2304"/>
    <w:rPr>
      <w:rFonts w:ascii="Tahoma" w:eastAsia="Times New Roman" w:hAnsi="Tahoma" w:cs="Tahoma"/>
      <w:sz w:val="16"/>
      <w:szCs w:val="16"/>
    </w:rPr>
  </w:style>
  <w:style w:type="paragraph" w:styleId="Header">
    <w:name w:val="header"/>
    <w:basedOn w:val="Normal"/>
    <w:link w:val="HeaderChar"/>
    <w:uiPriority w:val="99"/>
    <w:unhideWhenUsed/>
    <w:rsid w:val="00FB2304"/>
    <w:pPr>
      <w:tabs>
        <w:tab w:val="center" w:pos="4680"/>
        <w:tab w:val="right" w:pos="9360"/>
      </w:tabs>
    </w:pPr>
  </w:style>
  <w:style w:type="character" w:customStyle="1" w:styleId="HeaderChar">
    <w:name w:val="Header Char"/>
    <w:basedOn w:val="DefaultParagraphFont"/>
    <w:link w:val="Header"/>
    <w:uiPriority w:val="99"/>
    <w:rsid w:val="00FB2304"/>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FB2304"/>
    <w:pPr>
      <w:tabs>
        <w:tab w:val="center" w:pos="4680"/>
        <w:tab w:val="right" w:pos="9360"/>
      </w:tabs>
    </w:pPr>
  </w:style>
  <w:style w:type="character" w:customStyle="1" w:styleId="FooterChar">
    <w:name w:val="Footer Char"/>
    <w:basedOn w:val="DefaultParagraphFont"/>
    <w:link w:val="Footer"/>
    <w:uiPriority w:val="99"/>
    <w:semiHidden/>
    <w:rsid w:val="00FB2304"/>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ti.co.id" TargetMode="Externa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0366BC4-F142-4FD0-B5F1-592CA5321383}" type="doc">
      <dgm:prSet loTypeId="urn:microsoft.com/office/officeart/2005/8/layout/orgChart1" loCatId="hierarchy" qsTypeId="urn:microsoft.com/office/officeart/2005/8/quickstyle/simple1" qsCatId="simple" csTypeId="urn:microsoft.com/office/officeart/2005/8/colors/accent1_2" csCatId="accent1"/>
      <dgm:spPr/>
    </dgm:pt>
    <dgm:pt modelId="{4DD995C6-8B0E-40F6-8F85-5FA2ACDEDE98}">
      <dgm:prSet/>
      <dgm:spPr/>
      <dgm:t>
        <a:bodyPr/>
        <a:lstStyle/>
        <a:p>
          <a:pPr marR="0" algn="ctr" rtl="0"/>
          <a:r>
            <a:rPr lang="en-US" baseline="0" smtClean="0">
              <a:latin typeface="Calibri"/>
            </a:rPr>
            <a:t>DIREKTUR UTAMA</a:t>
          </a:r>
          <a:endParaRPr lang="en-US" smtClean="0"/>
        </a:p>
      </dgm:t>
    </dgm:pt>
    <dgm:pt modelId="{8C5ABDD9-3A66-43DC-B52A-07F2BC0A7A7F}" type="parTrans" cxnId="{F1C1700E-BDEE-4160-B867-209CD28E76B0}">
      <dgm:prSet/>
      <dgm:spPr/>
      <dgm:t>
        <a:bodyPr/>
        <a:lstStyle/>
        <a:p>
          <a:endParaRPr lang="en-US"/>
        </a:p>
      </dgm:t>
    </dgm:pt>
    <dgm:pt modelId="{DDAB56AD-91A1-4707-88A3-4F3351F2459A}" type="sibTrans" cxnId="{F1C1700E-BDEE-4160-B867-209CD28E76B0}">
      <dgm:prSet/>
      <dgm:spPr/>
      <dgm:t>
        <a:bodyPr/>
        <a:lstStyle/>
        <a:p>
          <a:endParaRPr lang="en-US"/>
        </a:p>
      </dgm:t>
    </dgm:pt>
    <dgm:pt modelId="{59DBFCD0-52E5-4544-8FE4-91230207E57A}" type="asst">
      <dgm:prSet/>
      <dgm:spPr/>
      <dgm:t>
        <a:bodyPr/>
        <a:lstStyle/>
        <a:p>
          <a:pPr marR="0" algn="ctr" rtl="0"/>
          <a:endParaRPr lang="en-US" baseline="0" smtClean="0">
            <a:latin typeface="Times New Roman"/>
          </a:endParaRPr>
        </a:p>
        <a:p>
          <a:pPr marR="0" algn="ctr" rtl="0"/>
          <a:r>
            <a:rPr lang="en-US" baseline="0" smtClean="0">
              <a:latin typeface="Calibri"/>
            </a:rPr>
            <a:t>INTERNAL AUDIT</a:t>
          </a:r>
          <a:endParaRPr lang="en-US" smtClean="0"/>
        </a:p>
      </dgm:t>
    </dgm:pt>
    <dgm:pt modelId="{6C390BC8-A2F8-4BB7-A9E8-BE30C480D8A5}" type="parTrans" cxnId="{2F840C07-B1C9-4012-BAFC-8DDF542AC67E}">
      <dgm:prSet/>
      <dgm:spPr/>
      <dgm:t>
        <a:bodyPr/>
        <a:lstStyle/>
        <a:p>
          <a:endParaRPr lang="en-US"/>
        </a:p>
      </dgm:t>
    </dgm:pt>
    <dgm:pt modelId="{96A59946-123F-40F6-9C1F-F79998EAA075}" type="sibTrans" cxnId="{2F840C07-B1C9-4012-BAFC-8DDF542AC67E}">
      <dgm:prSet/>
      <dgm:spPr/>
      <dgm:t>
        <a:bodyPr/>
        <a:lstStyle/>
        <a:p>
          <a:endParaRPr lang="en-US"/>
        </a:p>
      </dgm:t>
    </dgm:pt>
    <dgm:pt modelId="{9E5CB05F-D350-4044-9B26-08DF9C8B42DA}">
      <dgm:prSet/>
      <dgm:spPr/>
      <dgm:t>
        <a:bodyPr/>
        <a:lstStyle/>
        <a:p>
          <a:pPr marR="0" algn="ctr" rtl="0"/>
          <a:r>
            <a:rPr lang="en-US" baseline="0" smtClean="0">
              <a:latin typeface="Calibri"/>
            </a:rPr>
            <a:t>DIREKTUR PEMASARAN</a:t>
          </a:r>
          <a:endParaRPr lang="en-US" smtClean="0"/>
        </a:p>
      </dgm:t>
    </dgm:pt>
    <dgm:pt modelId="{84639966-E93A-4AE2-B21B-561E5B4669C4}" type="parTrans" cxnId="{4ADB5C4C-38F8-48AA-8D62-9D455BFEF051}">
      <dgm:prSet/>
      <dgm:spPr/>
      <dgm:t>
        <a:bodyPr/>
        <a:lstStyle/>
        <a:p>
          <a:endParaRPr lang="en-US"/>
        </a:p>
      </dgm:t>
    </dgm:pt>
    <dgm:pt modelId="{69BF2582-2CE3-4D71-926A-B3C375C6E012}" type="sibTrans" cxnId="{4ADB5C4C-38F8-48AA-8D62-9D455BFEF051}">
      <dgm:prSet/>
      <dgm:spPr/>
      <dgm:t>
        <a:bodyPr/>
        <a:lstStyle/>
        <a:p>
          <a:endParaRPr lang="en-US"/>
        </a:p>
      </dgm:t>
    </dgm:pt>
    <dgm:pt modelId="{4F0414BF-92AF-4208-8B19-06377A2CD069}">
      <dgm:prSet/>
      <dgm:spPr/>
      <dgm:t>
        <a:bodyPr/>
        <a:lstStyle/>
        <a:p>
          <a:pPr marR="0" algn="ctr" rtl="0"/>
          <a:r>
            <a:rPr lang="en-US" baseline="0" smtClean="0">
              <a:latin typeface="Calibri"/>
            </a:rPr>
            <a:t>DIREKTUR</a:t>
          </a:r>
        </a:p>
        <a:p>
          <a:pPr marR="0" algn="ctr" rtl="0"/>
          <a:r>
            <a:rPr lang="en-US" baseline="0" smtClean="0">
              <a:latin typeface="Calibri"/>
            </a:rPr>
            <a:t>OPERASI DAN TEKNIK</a:t>
          </a:r>
          <a:endParaRPr lang="en-US" smtClean="0"/>
        </a:p>
      </dgm:t>
    </dgm:pt>
    <dgm:pt modelId="{47E30F97-D299-4A44-A759-6F2DD107CD75}" type="parTrans" cxnId="{4352FE27-0405-4DD4-B257-48E88F1A2FED}">
      <dgm:prSet/>
      <dgm:spPr/>
      <dgm:t>
        <a:bodyPr/>
        <a:lstStyle/>
        <a:p>
          <a:endParaRPr lang="en-US"/>
        </a:p>
      </dgm:t>
    </dgm:pt>
    <dgm:pt modelId="{919B36CC-E716-420E-943C-506BDAD047B1}" type="sibTrans" cxnId="{4352FE27-0405-4DD4-B257-48E88F1A2FED}">
      <dgm:prSet/>
      <dgm:spPr/>
      <dgm:t>
        <a:bodyPr/>
        <a:lstStyle/>
        <a:p>
          <a:endParaRPr lang="en-US"/>
        </a:p>
      </dgm:t>
    </dgm:pt>
    <dgm:pt modelId="{8972F6B3-7F13-47CF-87B2-160CF1734FAA}">
      <dgm:prSet/>
      <dgm:spPr/>
      <dgm:t>
        <a:bodyPr/>
        <a:lstStyle/>
        <a:p>
          <a:pPr marR="0" algn="ctr" rtl="0"/>
          <a:r>
            <a:rPr lang="en-US" baseline="0" smtClean="0">
              <a:latin typeface="Calibri"/>
            </a:rPr>
            <a:t>DIREKTUR ADM. &amp;KEUANGAN</a:t>
          </a:r>
          <a:endParaRPr lang="en-US" smtClean="0"/>
        </a:p>
      </dgm:t>
    </dgm:pt>
    <dgm:pt modelId="{C3C82C90-7CE8-44D6-84EE-4935F1DB6371}" type="parTrans" cxnId="{3CBFFD32-06D3-4990-9DA3-09B27DBAC39D}">
      <dgm:prSet/>
      <dgm:spPr/>
      <dgm:t>
        <a:bodyPr/>
        <a:lstStyle/>
        <a:p>
          <a:endParaRPr lang="en-US"/>
        </a:p>
      </dgm:t>
    </dgm:pt>
    <dgm:pt modelId="{535A6E4F-B288-46F2-8931-FD89EC3C4A48}" type="sibTrans" cxnId="{3CBFFD32-06D3-4990-9DA3-09B27DBAC39D}">
      <dgm:prSet/>
      <dgm:spPr/>
      <dgm:t>
        <a:bodyPr/>
        <a:lstStyle/>
        <a:p>
          <a:endParaRPr lang="en-US"/>
        </a:p>
      </dgm:t>
    </dgm:pt>
    <dgm:pt modelId="{DD758A71-F071-4802-8CC5-3F4647B12616}" type="pres">
      <dgm:prSet presAssocID="{A0366BC4-F142-4FD0-B5F1-592CA5321383}" presName="hierChild1" presStyleCnt="0">
        <dgm:presLayoutVars>
          <dgm:orgChart val="1"/>
          <dgm:chPref val="1"/>
          <dgm:dir/>
          <dgm:animOne val="branch"/>
          <dgm:animLvl val="lvl"/>
          <dgm:resizeHandles/>
        </dgm:presLayoutVars>
      </dgm:prSet>
      <dgm:spPr/>
    </dgm:pt>
    <dgm:pt modelId="{23BAB884-A7E1-42D4-8FFA-29A42510FF19}" type="pres">
      <dgm:prSet presAssocID="{4DD995C6-8B0E-40F6-8F85-5FA2ACDEDE98}" presName="hierRoot1" presStyleCnt="0">
        <dgm:presLayoutVars>
          <dgm:hierBranch/>
        </dgm:presLayoutVars>
      </dgm:prSet>
      <dgm:spPr/>
    </dgm:pt>
    <dgm:pt modelId="{F45207CA-F9B2-42C1-A9AA-F96F0EFAABCF}" type="pres">
      <dgm:prSet presAssocID="{4DD995C6-8B0E-40F6-8F85-5FA2ACDEDE98}" presName="rootComposite1" presStyleCnt="0"/>
      <dgm:spPr/>
    </dgm:pt>
    <dgm:pt modelId="{1E5DB321-12EF-4EB6-BC5E-76A66AC81131}" type="pres">
      <dgm:prSet presAssocID="{4DD995C6-8B0E-40F6-8F85-5FA2ACDEDE98}" presName="rootText1" presStyleLbl="node0" presStyleIdx="0" presStyleCnt="1">
        <dgm:presLayoutVars>
          <dgm:chPref val="3"/>
        </dgm:presLayoutVars>
      </dgm:prSet>
      <dgm:spPr/>
      <dgm:t>
        <a:bodyPr/>
        <a:lstStyle/>
        <a:p>
          <a:endParaRPr lang="en-US"/>
        </a:p>
      </dgm:t>
    </dgm:pt>
    <dgm:pt modelId="{7B21F07B-18F9-41EE-A8E6-E0FE4667B5E7}" type="pres">
      <dgm:prSet presAssocID="{4DD995C6-8B0E-40F6-8F85-5FA2ACDEDE98}" presName="rootConnector1" presStyleLbl="node1" presStyleIdx="0" presStyleCnt="0"/>
      <dgm:spPr/>
      <dgm:t>
        <a:bodyPr/>
        <a:lstStyle/>
        <a:p>
          <a:endParaRPr lang="en-US"/>
        </a:p>
      </dgm:t>
    </dgm:pt>
    <dgm:pt modelId="{777C7EF0-3AD9-4F2E-AE38-7D4B110A7164}" type="pres">
      <dgm:prSet presAssocID="{4DD995C6-8B0E-40F6-8F85-5FA2ACDEDE98}" presName="hierChild2" presStyleCnt="0"/>
      <dgm:spPr/>
    </dgm:pt>
    <dgm:pt modelId="{B1290564-A9E2-45EF-A69B-09E710B66D14}" type="pres">
      <dgm:prSet presAssocID="{84639966-E93A-4AE2-B21B-561E5B4669C4}" presName="Name35" presStyleLbl="parChTrans1D2" presStyleIdx="0" presStyleCnt="4"/>
      <dgm:spPr/>
      <dgm:t>
        <a:bodyPr/>
        <a:lstStyle/>
        <a:p>
          <a:endParaRPr lang="en-US"/>
        </a:p>
      </dgm:t>
    </dgm:pt>
    <dgm:pt modelId="{1ABEA548-BCF5-4071-A1E4-2B4520C391AF}" type="pres">
      <dgm:prSet presAssocID="{9E5CB05F-D350-4044-9B26-08DF9C8B42DA}" presName="hierRoot2" presStyleCnt="0">
        <dgm:presLayoutVars>
          <dgm:hierBranch/>
        </dgm:presLayoutVars>
      </dgm:prSet>
      <dgm:spPr/>
    </dgm:pt>
    <dgm:pt modelId="{3CB34644-3B27-4231-A379-0081A009855B}" type="pres">
      <dgm:prSet presAssocID="{9E5CB05F-D350-4044-9B26-08DF9C8B42DA}" presName="rootComposite" presStyleCnt="0"/>
      <dgm:spPr/>
    </dgm:pt>
    <dgm:pt modelId="{EE91D31B-B719-455B-8836-EE1710A87684}" type="pres">
      <dgm:prSet presAssocID="{9E5CB05F-D350-4044-9B26-08DF9C8B42DA}" presName="rootText" presStyleLbl="node2" presStyleIdx="0" presStyleCnt="3">
        <dgm:presLayoutVars>
          <dgm:chPref val="3"/>
        </dgm:presLayoutVars>
      </dgm:prSet>
      <dgm:spPr/>
      <dgm:t>
        <a:bodyPr/>
        <a:lstStyle/>
        <a:p>
          <a:endParaRPr lang="en-US"/>
        </a:p>
      </dgm:t>
    </dgm:pt>
    <dgm:pt modelId="{DA21CD27-F4A5-46B3-BC59-9FA70CB18B30}" type="pres">
      <dgm:prSet presAssocID="{9E5CB05F-D350-4044-9B26-08DF9C8B42DA}" presName="rootConnector" presStyleLbl="node2" presStyleIdx="0" presStyleCnt="3"/>
      <dgm:spPr/>
      <dgm:t>
        <a:bodyPr/>
        <a:lstStyle/>
        <a:p>
          <a:endParaRPr lang="en-US"/>
        </a:p>
      </dgm:t>
    </dgm:pt>
    <dgm:pt modelId="{7DAF48EC-D773-4DB2-A0DB-ADA764967524}" type="pres">
      <dgm:prSet presAssocID="{9E5CB05F-D350-4044-9B26-08DF9C8B42DA}" presName="hierChild4" presStyleCnt="0"/>
      <dgm:spPr/>
    </dgm:pt>
    <dgm:pt modelId="{E8D66690-588E-4AE4-83A2-E05D47A8384A}" type="pres">
      <dgm:prSet presAssocID="{9E5CB05F-D350-4044-9B26-08DF9C8B42DA}" presName="hierChild5" presStyleCnt="0"/>
      <dgm:spPr/>
    </dgm:pt>
    <dgm:pt modelId="{91CEE2F3-88FE-409B-9939-BEC866FD9784}" type="pres">
      <dgm:prSet presAssocID="{47E30F97-D299-4A44-A759-6F2DD107CD75}" presName="Name35" presStyleLbl="parChTrans1D2" presStyleIdx="1" presStyleCnt="4"/>
      <dgm:spPr/>
      <dgm:t>
        <a:bodyPr/>
        <a:lstStyle/>
        <a:p>
          <a:endParaRPr lang="en-US"/>
        </a:p>
      </dgm:t>
    </dgm:pt>
    <dgm:pt modelId="{D01DC5DC-EC8D-4831-8536-04659A070E5B}" type="pres">
      <dgm:prSet presAssocID="{4F0414BF-92AF-4208-8B19-06377A2CD069}" presName="hierRoot2" presStyleCnt="0">
        <dgm:presLayoutVars>
          <dgm:hierBranch/>
        </dgm:presLayoutVars>
      </dgm:prSet>
      <dgm:spPr/>
    </dgm:pt>
    <dgm:pt modelId="{753BEF9F-92CE-416A-8242-4865D417F49F}" type="pres">
      <dgm:prSet presAssocID="{4F0414BF-92AF-4208-8B19-06377A2CD069}" presName="rootComposite" presStyleCnt="0"/>
      <dgm:spPr/>
    </dgm:pt>
    <dgm:pt modelId="{162C624D-8FA9-4A96-9B04-7E2BC09EB939}" type="pres">
      <dgm:prSet presAssocID="{4F0414BF-92AF-4208-8B19-06377A2CD069}" presName="rootText" presStyleLbl="node2" presStyleIdx="1" presStyleCnt="3">
        <dgm:presLayoutVars>
          <dgm:chPref val="3"/>
        </dgm:presLayoutVars>
      </dgm:prSet>
      <dgm:spPr/>
      <dgm:t>
        <a:bodyPr/>
        <a:lstStyle/>
        <a:p>
          <a:endParaRPr lang="en-US"/>
        </a:p>
      </dgm:t>
    </dgm:pt>
    <dgm:pt modelId="{DB748B03-3199-4CC5-80C4-DD183233BBA3}" type="pres">
      <dgm:prSet presAssocID="{4F0414BF-92AF-4208-8B19-06377A2CD069}" presName="rootConnector" presStyleLbl="node2" presStyleIdx="1" presStyleCnt="3"/>
      <dgm:spPr/>
      <dgm:t>
        <a:bodyPr/>
        <a:lstStyle/>
        <a:p>
          <a:endParaRPr lang="en-US"/>
        </a:p>
      </dgm:t>
    </dgm:pt>
    <dgm:pt modelId="{C250F613-D0AB-4CD7-9932-4512B8CF1A30}" type="pres">
      <dgm:prSet presAssocID="{4F0414BF-92AF-4208-8B19-06377A2CD069}" presName="hierChild4" presStyleCnt="0"/>
      <dgm:spPr/>
    </dgm:pt>
    <dgm:pt modelId="{67024643-0B4F-47E5-8A61-A6BE2FADE592}" type="pres">
      <dgm:prSet presAssocID="{4F0414BF-92AF-4208-8B19-06377A2CD069}" presName="hierChild5" presStyleCnt="0"/>
      <dgm:spPr/>
    </dgm:pt>
    <dgm:pt modelId="{D6170114-C25A-43BD-AE64-BE98858E4117}" type="pres">
      <dgm:prSet presAssocID="{C3C82C90-7CE8-44D6-84EE-4935F1DB6371}" presName="Name35" presStyleLbl="parChTrans1D2" presStyleIdx="2" presStyleCnt="4"/>
      <dgm:spPr/>
      <dgm:t>
        <a:bodyPr/>
        <a:lstStyle/>
        <a:p>
          <a:endParaRPr lang="en-US"/>
        </a:p>
      </dgm:t>
    </dgm:pt>
    <dgm:pt modelId="{64721332-74A7-442E-85A8-4E5EDAD26F61}" type="pres">
      <dgm:prSet presAssocID="{8972F6B3-7F13-47CF-87B2-160CF1734FAA}" presName="hierRoot2" presStyleCnt="0">
        <dgm:presLayoutVars>
          <dgm:hierBranch/>
        </dgm:presLayoutVars>
      </dgm:prSet>
      <dgm:spPr/>
    </dgm:pt>
    <dgm:pt modelId="{776D24D5-96C5-4C47-A8F2-BB5C2A670A9B}" type="pres">
      <dgm:prSet presAssocID="{8972F6B3-7F13-47CF-87B2-160CF1734FAA}" presName="rootComposite" presStyleCnt="0"/>
      <dgm:spPr/>
    </dgm:pt>
    <dgm:pt modelId="{125BDE4D-81AE-4F99-9154-0C39F983625F}" type="pres">
      <dgm:prSet presAssocID="{8972F6B3-7F13-47CF-87B2-160CF1734FAA}" presName="rootText" presStyleLbl="node2" presStyleIdx="2" presStyleCnt="3">
        <dgm:presLayoutVars>
          <dgm:chPref val="3"/>
        </dgm:presLayoutVars>
      </dgm:prSet>
      <dgm:spPr/>
      <dgm:t>
        <a:bodyPr/>
        <a:lstStyle/>
        <a:p>
          <a:endParaRPr lang="en-US"/>
        </a:p>
      </dgm:t>
    </dgm:pt>
    <dgm:pt modelId="{333802BC-1C67-4466-B69A-943F10FFE7E6}" type="pres">
      <dgm:prSet presAssocID="{8972F6B3-7F13-47CF-87B2-160CF1734FAA}" presName="rootConnector" presStyleLbl="node2" presStyleIdx="2" presStyleCnt="3"/>
      <dgm:spPr/>
      <dgm:t>
        <a:bodyPr/>
        <a:lstStyle/>
        <a:p>
          <a:endParaRPr lang="en-US"/>
        </a:p>
      </dgm:t>
    </dgm:pt>
    <dgm:pt modelId="{C00AEFF2-EB71-45E7-B4FD-7F68C3FA1A3D}" type="pres">
      <dgm:prSet presAssocID="{8972F6B3-7F13-47CF-87B2-160CF1734FAA}" presName="hierChild4" presStyleCnt="0"/>
      <dgm:spPr/>
    </dgm:pt>
    <dgm:pt modelId="{4F097BB3-F3D9-4DC3-A7D2-C1BFC42C5829}" type="pres">
      <dgm:prSet presAssocID="{8972F6B3-7F13-47CF-87B2-160CF1734FAA}" presName="hierChild5" presStyleCnt="0"/>
      <dgm:spPr/>
    </dgm:pt>
    <dgm:pt modelId="{C8558884-CD72-48D8-8E9D-6D017FD55D58}" type="pres">
      <dgm:prSet presAssocID="{4DD995C6-8B0E-40F6-8F85-5FA2ACDEDE98}" presName="hierChild3" presStyleCnt="0"/>
      <dgm:spPr/>
    </dgm:pt>
    <dgm:pt modelId="{6D344102-5857-4610-A00C-9E7D8D57F608}" type="pres">
      <dgm:prSet presAssocID="{6C390BC8-A2F8-4BB7-A9E8-BE30C480D8A5}" presName="Name111" presStyleLbl="parChTrans1D2" presStyleIdx="3" presStyleCnt="4"/>
      <dgm:spPr/>
      <dgm:t>
        <a:bodyPr/>
        <a:lstStyle/>
        <a:p>
          <a:endParaRPr lang="en-US"/>
        </a:p>
      </dgm:t>
    </dgm:pt>
    <dgm:pt modelId="{F006B231-200A-4A95-9FFE-C53EEF6F8CED}" type="pres">
      <dgm:prSet presAssocID="{59DBFCD0-52E5-4544-8FE4-91230207E57A}" presName="hierRoot3" presStyleCnt="0">
        <dgm:presLayoutVars>
          <dgm:hierBranch/>
        </dgm:presLayoutVars>
      </dgm:prSet>
      <dgm:spPr/>
    </dgm:pt>
    <dgm:pt modelId="{84794B43-383C-4251-AD2B-F2FEC0248F15}" type="pres">
      <dgm:prSet presAssocID="{59DBFCD0-52E5-4544-8FE4-91230207E57A}" presName="rootComposite3" presStyleCnt="0"/>
      <dgm:spPr/>
    </dgm:pt>
    <dgm:pt modelId="{770DD440-485C-4C8D-990E-02D7EB7A9409}" type="pres">
      <dgm:prSet presAssocID="{59DBFCD0-52E5-4544-8FE4-91230207E57A}" presName="rootText3" presStyleLbl="asst1" presStyleIdx="0" presStyleCnt="1">
        <dgm:presLayoutVars>
          <dgm:chPref val="3"/>
        </dgm:presLayoutVars>
      </dgm:prSet>
      <dgm:spPr/>
      <dgm:t>
        <a:bodyPr/>
        <a:lstStyle/>
        <a:p>
          <a:endParaRPr lang="en-US"/>
        </a:p>
      </dgm:t>
    </dgm:pt>
    <dgm:pt modelId="{1D76C7C8-F32D-40B8-BD18-2138759094F4}" type="pres">
      <dgm:prSet presAssocID="{59DBFCD0-52E5-4544-8FE4-91230207E57A}" presName="rootConnector3" presStyleLbl="asst1" presStyleIdx="0" presStyleCnt="1"/>
      <dgm:spPr/>
      <dgm:t>
        <a:bodyPr/>
        <a:lstStyle/>
        <a:p>
          <a:endParaRPr lang="en-US"/>
        </a:p>
      </dgm:t>
    </dgm:pt>
    <dgm:pt modelId="{B2F19C58-AC7F-447F-BE73-D40833D00D10}" type="pres">
      <dgm:prSet presAssocID="{59DBFCD0-52E5-4544-8FE4-91230207E57A}" presName="hierChild6" presStyleCnt="0"/>
      <dgm:spPr/>
    </dgm:pt>
    <dgm:pt modelId="{B6693DEE-4F4D-434D-A814-B8DCB5D78042}" type="pres">
      <dgm:prSet presAssocID="{59DBFCD0-52E5-4544-8FE4-91230207E57A}" presName="hierChild7" presStyleCnt="0"/>
      <dgm:spPr/>
    </dgm:pt>
  </dgm:ptLst>
  <dgm:cxnLst>
    <dgm:cxn modelId="{FBCEB721-94E8-40C0-8FB3-79DFAD6029E2}" type="presOf" srcId="{4DD995C6-8B0E-40F6-8F85-5FA2ACDEDE98}" destId="{7B21F07B-18F9-41EE-A8E6-E0FE4667B5E7}" srcOrd="1" destOrd="0" presId="urn:microsoft.com/office/officeart/2005/8/layout/orgChart1"/>
    <dgm:cxn modelId="{3CBFFD32-06D3-4990-9DA3-09B27DBAC39D}" srcId="{4DD995C6-8B0E-40F6-8F85-5FA2ACDEDE98}" destId="{8972F6B3-7F13-47CF-87B2-160CF1734FAA}" srcOrd="3" destOrd="0" parTransId="{C3C82C90-7CE8-44D6-84EE-4935F1DB6371}" sibTransId="{535A6E4F-B288-46F2-8931-FD89EC3C4A48}"/>
    <dgm:cxn modelId="{4ADB5C4C-38F8-48AA-8D62-9D455BFEF051}" srcId="{4DD995C6-8B0E-40F6-8F85-5FA2ACDEDE98}" destId="{9E5CB05F-D350-4044-9B26-08DF9C8B42DA}" srcOrd="1" destOrd="0" parTransId="{84639966-E93A-4AE2-B21B-561E5B4669C4}" sibTransId="{69BF2582-2CE3-4D71-926A-B3C375C6E012}"/>
    <dgm:cxn modelId="{62EACB30-7C77-4F12-8B56-450C503E676F}" type="presOf" srcId="{47E30F97-D299-4A44-A759-6F2DD107CD75}" destId="{91CEE2F3-88FE-409B-9939-BEC866FD9784}" srcOrd="0" destOrd="0" presId="urn:microsoft.com/office/officeart/2005/8/layout/orgChart1"/>
    <dgm:cxn modelId="{9889FACE-E640-4873-9F85-0EF6CB53DE74}" type="presOf" srcId="{59DBFCD0-52E5-4544-8FE4-91230207E57A}" destId="{1D76C7C8-F32D-40B8-BD18-2138759094F4}" srcOrd="1" destOrd="0" presId="urn:microsoft.com/office/officeart/2005/8/layout/orgChart1"/>
    <dgm:cxn modelId="{56D296DC-1062-4B11-8B9C-12E5ACAAF343}" type="presOf" srcId="{4DD995C6-8B0E-40F6-8F85-5FA2ACDEDE98}" destId="{1E5DB321-12EF-4EB6-BC5E-76A66AC81131}" srcOrd="0" destOrd="0" presId="urn:microsoft.com/office/officeart/2005/8/layout/orgChart1"/>
    <dgm:cxn modelId="{3FAD89D9-878F-49B1-A521-3D79E5919FDF}" type="presOf" srcId="{4F0414BF-92AF-4208-8B19-06377A2CD069}" destId="{162C624D-8FA9-4A96-9B04-7E2BC09EB939}" srcOrd="0" destOrd="0" presId="urn:microsoft.com/office/officeart/2005/8/layout/orgChart1"/>
    <dgm:cxn modelId="{06E1FA61-0318-47C5-990A-72FEC127EE68}" type="presOf" srcId="{8972F6B3-7F13-47CF-87B2-160CF1734FAA}" destId="{333802BC-1C67-4466-B69A-943F10FFE7E6}" srcOrd="1" destOrd="0" presId="urn:microsoft.com/office/officeart/2005/8/layout/orgChart1"/>
    <dgm:cxn modelId="{614DD6C1-DD0A-4B29-A504-267248BFCEF5}" type="presOf" srcId="{84639966-E93A-4AE2-B21B-561E5B4669C4}" destId="{B1290564-A9E2-45EF-A69B-09E710B66D14}" srcOrd="0" destOrd="0" presId="urn:microsoft.com/office/officeart/2005/8/layout/orgChart1"/>
    <dgm:cxn modelId="{AFC06176-71EC-4000-AC24-C9BA57732C92}" type="presOf" srcId="{59DBFCD0-52E5-4544-8FE4-91230207E57A}" destId="{770DD440-485C-4C8D-990E-02D7EB7A9409}" srcOrd="0" destOrd="0" presId="urn:microsoft.com/office/officeart/2005/8/layout/orgChart1"/>
    <dgm:cxn modelId="{A5908196-87AE-42A2-91E8-66D4714DDCB1}" type="presOf" srcId="{C3C82C90-7CE8-44D6-84EE-4935F1DB6371}" destId="{D6170114-C25A-43BD-AE64-BE98858E4117}" srcOrd="0" destOrd="0" presId="urn:microsoft.com/office/officeart/2005/8/layout/orgChart1"/>
    <dgm:cxn modelId="{4352FE27-0405-4DD4-B257-48E88F1A2FED}" srcId="{4DD995C6-8B0E-40F6-8F85-5FA2ACDEDE98}" destId="{4F0414BF-92AF-4208-8B19-06377A2CD069}" srcOrd="2" destOrd="0" parTransId="{47E30F97-D299-4A44-A759-6F2DD107CD75}" sibTransId="{919B36CC-E716-420E-943C-506BDAD047B1}"/>
    <dgm:cxn modelId="{BABD12DA-08BA-4C33-AD86-987051E5AC12}" type="presOf" srcId="{9E5CB05F-D350-4044-9B26-08DF9C8B42DA}" destId="{EE91D31B-B719-455B-8836-EE1710A87684}" srcOrd="0" destOrd="0" presId="urn:microsoft.com/office/officeart/2005/8/layout/orgChart1"/>
    <dgm:cxn modelId="{7561D6EE-42E6-401C-9B89-10177CAE3E52}" type="presOf" srcId="{6C390BC8-A2F8-4BB7-A9E8-BE30C480D8A5}" destId="{6D344102-5857-4610-A00C-9E7D8D57F608}" srcOrd="0" destOrd="0" presId="urn:microsoft.com/office/officeart/2005/8/layout/orgChart1"/>
    <dgm:cxn modelId="{10CCFAC4-E79D-48DF-82AD-D6C1787A4EA9}" type="presOf" srcId="{A0366BC4-F142-4FD0-B5F1-592CA5321383}" destId="{DD758A71-F071-4802-8CC5-3F4647B12616}" srcOrd="0" destOrd="0" presId="urn:microsoft.com/office/officeart/2005/8/layout/orgChart1"/>
    <dgm:cxn modelId="{F1C1700E-BDEE-4160-B867-209CD28E76B0}" srcId="{A0366BC4-F142-4FD0-B5F1-592CA5321383}" destId="{4DD995C6-8B0E-40F6-8F85-5FA2ACDEDE98}" srcOrd="0" destOrd="0" parTransId="{8C5ABDD9-3A66-43DC-B52A-07F2BC0A7A7F}" sibTransId="{DDAB56AD-91A1-4707-88A3-4F3351F2459A}"/>
    <dgm:cxn modelId="{9AAD2571-C6B9-439E-BD6D-737EB6C04292}" type="presOf" srcId="{8972F6B3-7F13-47CF-87B2-160CF1734FAA}" destId="{125BDE4D-81AE-4F99-9154-0C39F983625F}" srcOrd="0" destOrd="0" presId="urn:microsoft.com/office/officeart/2005/8/layout/orgChart1"/>
    <dgm:cxn modelId="{B49B1BB1-2E96-4005-AA3D-F858C4CFCF23}" type="presOf" srcId="{9E5CB05F-D350-4044-9B26-08DF9C8B42DA}" destId="{DA21CD27-F4A5-46B3-BC59-9FA70CB18B30}" srcOrd="1" destOrd="0" presId="urn:microsoft.com/office/officeart/2005/8/layout/orgChart1"/>
    <dgm:cxn modelId="{90185361-5844-46AF-9C30-27D65492875F}" type="presOf" srcId="{4F0414BF-92AF-4208-8B19-06377A2CD069}" destId="{DB748B03-3199-4CC5-80C4-DD183233BBA3}" srcOrd="1" destOrd="0" presId="urn:microsoft.com/office/officeart/2005/8/layout/orgChart1"/>
    <dgm:cxn modelId="{2F840C07-B1C9-4012-BAFC-8DDF542AC67E}" srcId="{4DD995C6-8B0E-40F6-8F85-5FA2ACDEDE98}" destId="{59DBFCD0-52E5-4544-8FE4-91230207E57A}" srcOrd="0" destOrd="0" parTransId="{6C390BC8-A2F8-4BB7-A9E8-BE30C480D8A5}" sibTransId="{96A59946-123F-40F6-9C1F-F79998EAA075}"/>
    <dgm:cxn modelId="{C8C016FA-4A3C-4EBA-9BD8-FD5E38D27E13}" type="presParOf" srcId="{DD758A71-F071-4802-8CC5-3F4647B12616}" destId="{23BAB884-A7E1-42D4-8FFA-29A42510FF19}" srcOrd="0" destOrd="0" presId="urn:microsoft.com/office/officeart/2005/8/layout/orgChart1"/>
    <dgm:cxn modelId="{B1D04869-B19F-44B7-A8CE-A7D039A66EB7}" type="presParOf" srcId="{23BAB884-A7E1-42D4-8FFA-29A42510FF19}" destId="{F45207CA-F9B2-42C1-A9AA-F96F0EFAABCF}" srcOrd="0" destOrd="0" presId="urn:microsoft.com/office/officeart/2005/8/layout/orgChart1"/>
    <dgm:cxn modelId="{D04F29C2-EB06-44F3-AC2E-DFD6448458C2}" type="presParOf" srcId="{F45207CA-F9B2-42C1-A9AA-F96F0EFAABCF}" destId="{1E5DB321-12EF-4EB6-BC5E-76A66AC81131}" srcOrd="0" destOrd="0" presId="urn:microsoft.com/office/officeart/2005/8/layout/orgChart1"/>
    <dgm:cxn modelId="{4B5DB379-F093-4137-8F9C-E9B22A8BE2E3}" type="presParOf" srcId="{F45207CA-F9B2-42C1-A9AA-F96F0EFAABCF}" destId="{7B21F07B-18F9-41EE-A8E6-E0FE4667B5E7}" srcOrd="1" destOrd="0" presId="urn:microsoft.com/office/officeart/2005/8/layout/orgChart1"/>
    <dgm:cxn modelId="{8C39FCED-C745-476A-B4CD-1FDB4DDE2B35}" type="presParOf" srcId="{23BAB884-A7E1-42D4-8FFA-29A42510FF19}" destId="{777C7EF0-3AD9-4F2E-AE38-7D4B110A7164}" srcOrd="1" destOrd="0" presId="urn:microsoft.com/office/officeart/2005/8/layout/orgChart1"/>
    <dgm:cxn modelId="{F04E2B97-1BDF-46FB-91C7-11AF050972EF}" type="presParOf" srcId="{777C7EF0-3AD9-4F2E-AE38-7D4B110A7164}" destId="{B1290564-A9E2-45EF-A69B-09E710B66D14}" srcOrd="0" destOrd="0" presId="urn:microsoft.com/office/officeart/2005/8/layout/orgChart1"/>
    <dgm:cxn modelId="{EC0586A8-4ADC-4363-A6CE-3763C45F57DF}" type="presParOf" srcId="{777C7EF0-3AD9-4F2E-AE38-7D4B110A7164}" destId="{1ABEA548-BCF5-4071-A1E4-2B4520C391AF}" srcOrd="1" destOrd="0" presId="urn:microsoft.com/office/officeart/2005/8/layout/orgChart1"/>
    <dgm:cxn modelId="{CCC1B77A-CED8-4381-A2C4-F97E1D869268}" type="presParOf" srcId="{1ABEA548-BCF5-4071-A1E4-2B4520C391AF}" destId="{3CB34644-3B27-4231-A379-0081A009855B}" srcOrd="0" destOrd="0" presId="urn:microsoft.com/office/officeart/2005/8/layout/orgChart1"/>
    <dgm:cxn modelId="{B6707B6C-13FE-4D3D-A9B3-CB511C132821}" type="presParOf" srcId="{3CB34644-3B27-4231-A379-0081A009855B}" destId="{EE91D31B-B719-455B-8836-EE1710A87684}" srcOrd="0" destOrd="0" presId="urn:microsoft.com/office/officeart/2005/8/layout/orgChart1"/>
    <dgm:cxn modelId="{8502D07E-51C0-4D23-8313-6F0E5058B96B}" type="presParOf" srcId="{3CB34644-3B27-4231-A379-0081A009855B}" destId="{DA21CD27-F4A5-46B3-BC59-9FA70CB18B30}" srcOrd="1" destOrd="0" presId="urn:microsoft.com/office/officeart/2005/8/layout/orgChart1"/>
    <dgm:cxn modelId="{AAF7194B-B0D3-49A1-97AE-55BEF16F57A5}" type="presParOf" srcId="{1ABEA548-BCF5-4071-A1E4-2B4520C391AF}" destId="{7DAF48EC-D773-4DB2-A0DB-ADA764967524}" srcOrd="1" destOrd="0" presId="urn:microsoft.com/office/officeart/2005/8/layout/orgChart1"/>
    <dgm:cxn modelId="{27AE92BC-3596-4FD3-8919-CF2C4C9EF47F}" type="presParOf" srcId="{1ABEA548-BCF5-4071-A1E4-2B4520C391AF}" destId="{E8D66690-588E-4AE4-83A2-E05D47A8384A}" srcOrd="2" destOrd="0" presId="urn:microsoft.com/office/officeart/2005/8/layout/orgChart1"/>
    <dgm:cxn modelId="{6E0C9145-2708-4930-A8A3-FC8022A874C7}" type="presParOf" srcId="{777C7EF0-3AD9-4F2E-AE38-7D4B110A7164}" destId="{91CEE2F3-88FE-409B-9939-BEC866FD9784}" srcOrd="2" destOrd="0" presId="urn:microsoft.com/office/officeart/2005/8/layout/orgChart1"/>
    <dgm:cxn modelId="{B546EDDD-9487-43A4-8F3E-6C48F195C9D2}" type="presParOf" srcId="{777C7EF0-3AD9-4F2E-AE38-7D4B110A7164}" destId="{D01DC5DC-EC8D-4831-8536-04659A070E5B}" srcOrd="3" destOrd="0" presId="urn:microsoft.com/office/officeart/2005/8/layout/orgChart1"/>
    <dgm:cxn modelId="{A41CC105-2BA6-4F69-BCDD-B54BD217FBEF}" type="presParOf" srcId="{D01DC5DC-EC8D-4831-8536-04659A070E5B}" destId="{753BEF9F-92CE-416A-8242-4865D417F49F}" srcOrd="0" destOrd="0" presId="urn:microsoft.com/office/officeart/2005/8/layout/orgChart1"/>
    <dgm:cxn modelId="{261782F9-7978-4CBD-A98A-858EA78F2BFA}" type="presParOf" srcId="{753BEF9F-92CE-416A-8242-4865D417F49F}" destId="{162C624D-8FA9-4A96-9B04-7E2BC09EB939}" srcOrd="0" destOrd="0" presId="urn:microsoft.com/office/officeart/2005/8/layout/orgChart1"/>
    <dgm:cxn modelId="{C867A172-1070-4BDE-A430-CB255FA33782}" type="presParOf" srcId="{753BEF9F-92CE-416A-8242-4865D417F49F}" destId="{DB748B03-3199-4CC5-80C4-DD183233BBA3}" srcOrd="1" destOrd="0" presId="urn:microsoft.com/office/officeart/2005/8/layout/orgChart1"/>
    <dgm:cxn modelId="{8A2999F7-A18A-4569-A85A-4E79E3F9D5F9}" type="presParOf" srcId="{D01DC5DC-EC8D-4831-8536-04659A070E5B}" destId="{C250F613-D0AB-4CD7-9932-4512B8CF1A30}" srcOrd="1" destOrd="0" presId="urn:microsoft.com/office/officeart/2005/8/layout/orgChart1"/>
    <dgm:cxn modelId="{A45115ED-049F-4361-93FC-556CDE494F3D}" type="presParOf" srcId="{D01DC5DC-EC8D-4831-8536-04659A070E5B}" destId="{67024643-0B4F-47E5-8A61-A6BE2FADE592}" srcOrd="2" destOrd="0" presId="urn:microsoft.com/office/officeart/2005/8/layout/orgChart1"/>
    <dgm:cxn modelId="{ABE32D88-8123-4FE5-A209-2A460E3F1AEC}" type="presParOf" srcId="{777C7EF0-3AD9-4F2E-AE38-7D4B110A7164}" destId="{D6170114-C25A-43BD-AE64-BE98858E4117}" srcOrd="4" destOrd="0" presId="urn:microsoft.com/office/officeart/2005/8/layout/orgChart1"/>
    <dgm:cxn modelId="{F0796AEB-16D9-419D-ABBD-886C9E663DD2}" type="presParOf" srcId="{777C7EF0-3AD9-4F2E-AE38-7D4B110A7164}" destId="{64721332-74A7-442E-85A8-4E5EDAD26F61}" srcOrd="5" destOrd="0" presId="urn:microsoft.com/office/officeart/2005/8/layout/orgChart1"/>
    <dgm:cxn modelId="{67CD20F7-04EC-45E4-9115-4FA127F4C61F}" type="presParOf" srcId="{64721332-74A7-442E-85A8-4E5EDAD26F61}" destId="{776D24D5-96C5-4C47-A8F2-BB5C2A670A9B}" srcOrd="0" destOrd="0" presId="urn:microsoft.com/office/officeart/2005/8/layout/orgChart1"/>
    <dgm:cxn modelId="{55281E44-4E2C-405D-9967-2FDC4483E157}" type="presParOf" srcId="{776D24D5-96C5-4C47-A8F2-BB5C2A670A9B}" destId="{125BDE4D-81AE-4F99-9154-0C39F983625F}" srcOrd="0" destOrd="0" presId="urn:microsoft.com/office/officeart/2005/8/layout/orgChart1"/>
    <dgm:cxn modelId="{B7DB6BEB-FA78-43A5-94A9-C3E2371557EB}" type="presParOf" srcId="{776D24D5-96C5-4C47-A8F2-BB5C2A670A9B}" destId="{333802BC-1C67-4466-B69A-943F10FFE7E6}" srcOrd="1" destOrd="0" presId="urn:microsoft.com/office/officeart/2005/8/layout/orgChart1"/>
    <dgm:cxn modelId="{F5E7D8CD-7643-40FD-A278-B8AB2696B1A4}" type="presParOf" srcId="{64721332-74A7-442E-85A8-4E5EDAD26F61}" destId="{C00AEFF2-EB71-45E7-B4FD-7F68C3FA1A3D}" srcOrd="1" destOrd="0" presId="urn:microsoft.com/office/officeart/2005/8/layout/orgChart1"/>
    <dgm:cxn modelId="{B141C2C6-6B75-40C0-AC73-539AA29B477E}" type="presParOf" srcId="{64721332-74A7-442E-85A8-4E5EDAD26F61}" destId="{4F097BB3-F3D9-4DC3-A7D2-C1BFC42C5829}" srcOrd="2" destOrd="0" presId="urn:microsoft.com/office/officeart/2005/8/layout/orgChart1"/>
    <dgm:cxn modelId="{58EEC016-B859-41CB-8E39-7DB26091D047}" type="presParOf" srcId="{23BAB884-A7E1-42D4-8FFA-29A42510FF19}" destId="{C8558884-CD72-48D8-8E9D-6D017FD55D58}" srcOrd="2" destOrd="0" presId="urn:microsoft.com/office/officeart/2005/8/layout/orgChart1"/>
    <dgm:cxn modelId="{1D1BD700-0E31-479A-9B42-071AD50E533D}" type="presParOf" srcId="{C8558884-CD72-48D8-8E9D-6D017FD55D58}" destId="{6D344102-5857-4610-A00C-9E7D8D57F608}" srcOrd="0" destOrd="0" presId="urn:microsoft.com/office/officeart/2005/8/layout/orgChart1"/>
    <dgm:cxn modelId="{55564153-3529-4C76-A83A-84851123B218}" type="presParOf" srcId="{C8558884-CD72-48D8-8E9D-6D017FD55D58}" destId="{F006B231-200A-4A95-9FFE-C53EEF6F8CED}" srcOrd="1" destOrd="0" presId="urn:microsoft.com/office/officeart/2005/8/layout/orgChart1"/>
    <dgm:cxn modelId="{43BBB2B5-BD59-4A3A-994E-F7659449E454}" type="presParOf" srcId="{F006B231-200A-4A95-9FFE-C53EEF6F8CED}" destId="{84794B43-383C-4251-AD2B-F2FEC0248F15}" srcOrd="0" destOrd="0" presId="urn:microsoft.com/office/officeart/2005/8/layout/orgChart1"/>
    <dgm:cxn modelId="{3F2EF902-B4E3-4782-BA27-908F590EAFCD}" type="presParOf" srcId="{84794B43-383C-4251-AD2B-F2FEC0248F15}" destId="{770DD440-485C-4C8D-990E-02D7EB7A9409}" srcOrd="0" destOrd="0" presId="urn:microsoft.com/office/officeart/2005/8/layout/orgChart1"/>
    <dgm:cxn modelId="{6BE568D5-4492-4C6A-8632-D62776147B83}" type="presParOf" srcId="{84794B43-383C-4251-AD2B-F2FEC0248F15}" destId="{1D76C7C8-F32D-40B8-BD18-2138759094F4}" srcOrd="1" destOrd="0" presId="urn:microsoft.com/office/officeart/2005/8/layout/orgChart1"/>
    <dgm:cxn modelId="{4F46C4DF-7DC4-4FAF-9C3F-F1E401F69529}" type="presParOf" srcId="{F006B231-200A-4A95-9FFE-C53EEF6F8CED}" destId="{B2F19C58-AC7F-447F-BE73-D40833D00D10}" srcOrd="1" destOrd="0" presId="urn:microsoft.com/office/officeart/2005/8/layout/orgChart1"/>
    <dgm:cxn modelId="{ECABA65A-E9A8-4DDF-BE94-505B199AAB71}" type="presParOf" srcId="{F006B231-200A-4A95-9FFE-C53EEF6F8CED}" destId="{B6693DEE-4F4D-434D-A814-B8DCB5D78042}" srcOrd="2" destOrd="0" presId="urn:microsoft.com/office/officeart/2005/8/layout/orgChart1"/>
  </dgm:cxnLst>
  <dgm:bg/>
  <dgm:whole/>
</dgm:dataModel>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21</Pages>
  <Words>2893</Words>
  <Characters>16491</Characters>
  <Application>Microsoft Office Word</Application>
  <DocSecurity>0</DocSecurity>
  <Lines>137</Lines>
  <Paragraphs>38</Paragraphs>
  <ScaleCrop>false</ScaleCrop>
  <Company/>
  <LinksUpToDate>false</LinksUpToDate>
  <CharactersWithSpaces>19346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Obelix</dc:creator>
  <cp:keywords/>
  <dc:description/>
  <cp:lastModifiedBy>Obelix</cp:lastModifiedBy>
  <cp:revision>1</cp:revision>
  <dcterms:created xsi:type="dcterms:W3CDTF">2008-12-19T14:22:00Z</dcterms:created>
  <dcterms:modified xsi:type="dcterms:W3CDTF">2008-12-19T14:29:00Z</dcterms:modified>
</cp:coreProperties>
</file>