
<file path=[Content_Types].xml><?xml version="1.0" encoding="utf-8"?>
<Types xmlns="http://schemas.openxmlformats.org/package/2006/content-types">
  <Override PartName="/word/footnotes.xml" ContentType="application/vnd.openxmlformats-officedocument.wordprocessingml.footnotes+xml"/>
  <Override PartName="/word/diagrams/quickStyle1.xml" ContentType="application/vnd.openxmlformats-officedocument.drawingml.diagramStyle+xml"/>
  <Override PartName="/word/diagrams/data1.xml" ContentType="application/vnd.openxmlformats-officedocument.drawingml.diagramData+xml"/>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1860" w:rsidRPr="008D2E88" w:rsidRDefault="002F1860" w:rsidP="002F1860">
      <w:pPr>
        <w:spacing w:line="480" w:lineRule="auto"/>
        <w:jc w:val="center"/>
        <w:rPr>
          <w:rFonts w:ascii="Times New Roman" w:hAnsi="Times New Roman"/>
          <w:b/>
          <w:sz w:val="24"/>
          <w:szCs w:val="24"/>
          <w:lang w:val="fi-FI"/>
        </w:rPr>
      </w:pPr>
      <w:r w:rsidRPr="008D2E88">
        <w:rPr>
          <w:rFonts w:ascii="Times New Roman" w:hAnsi="Times New Roman"/>
          <w:b/>
          <w:sz w:val="24"/>
          <w:szCs w:val="24"/>
          <w:lang w:val="fi-FI"/>
        </w:rPr>
        <w:t>BAB II</w:t>
      </w:r>
    </w:p>
    <w:p w:rsidR="002F1860" w:rsidRDefault="002F1860" w:rsidP="002F1860">
      <w:pPr>
        <w:spacing w:line="480" w:lineRule="auto"/>
        <w:jc w:val="center"/>
        <w:rPr>
          <w:rFonts w:ascii="Times New Roman" w:hAnsi="Times New Roman"/>
          <w:b/>
          <w:sz w:val="24"/>
          <w:szCs w:val="24"/>
          <w:lang w:val="fi-FI"/>
        </w:rPr>
      </w:pPr>
      <w:r w:rsidRPr="008D2E88">
        <w:rPr>
          <w:rFonts w:ascii="Times New Roman" w:hAnsi="Times New Roman"/>
          <w:b/>
          <w:sz w:val="24"/>
          <w:szCs w:val="24"/>
          <w:lang w:val="fi-FI"/>
        </w:rPr>
        <w:t>GAMBARAN UMUM PERUSAHAAN</w:t>
      </w:r>
    </w:p>
    <w:p w:rsidR="002F1860" w:rsidRDefault="002F1860" w:rsidP="002F1860">
      <w:pPr>
        <w:spacing w:line="240" w:lineRule="auto"/>
        <w:jc w:val="center"/>
        <w:rPr>
          <w:rFonts w:ascii="Times New Roman" w:hAnsi="Times New Roman"/>
          <w:b/>
          <w:sz w:val="24"/>
          <w:szCs w:val="24"/>
          <w:lang w:val="fi-FI"/>
        </w:rPr>
      </w:pPr>
    </w:p>
    <w:p w:rsidR="002F1860" w:rsidRPr="00BE31B7" w:rsidRDefault="002F1860" w:rsidP="002F1860">
      <w:pPr>
        <w:spacing w:line="480" w:lineRule="auto"/>
        <w:jc w:val="both"/>
        <w:rPr>
          <w:rFonts w:ascii="Times New Roman" w:hAnsi="Times New Roman"/>
          <w:b/>
          <w:sz w:val="24"/>
          <w:szCs w:val="24"/>
          <w:lang w:val="fi-FI"/>
        </w:rPr>
      </w:pPr>
      <w:r w:rsidRPr="00BE31B7">
        <w:rPr>
          <w:rFonts w:ascii="Times New Roman" w:hAnsi="Times New Roman"/>
          <w:b/>
          <w:sz w:val="24"/>
          <w:szCs w:val="24"/>
          <w:lang w:val="fi-FI"/>
        </w:rPr>
        <w:t>2.1.</w:t>
      </w:r>
      <w:r w:rsidRPr="00BE31B7">
        <w:rPr>
          <w:rFonts w:ascii="Times New Roman" w:hAnsi="Times New Roman"/>
          <w:b/>
          <w:sz w:val="24"/>
          <w:szCs w:val="24"/>
          <w:lang w:val="fi-FI"/>
        </w:rPr>
        <w:tab/>
        <w:t>Sejarah Singkat Perusahaan</w:t>
      </w:r>
    </w:p>
    <w:p w:rsidR="002F1860" w:rsidRPr="008D2E88" w:rsidRDefault="002F1860" w:rsidP="002F1860">
      <w:pPr>
        <w:spacing w:line="480" w:lineRule="auto"/>
        <w:jc w:val="both"/>
        <w:rPr>
          <w:rFonts w:ascii="Times New Roman" w:hAnsi="Times New Roman"/>
          <w:sz w:val="24"/>
          <w:szCs w:val="24"/>
          <w:lang w:val="fi-FI"/>
        </w:rPr>
      </w:pPr>
      <w:r w:rsidRPr="008D2E88">
        <w:rPr>
          <w:rFonts w:ascii="Times New Roman" w:hAnsi="Times New Roman"/>
          <w:sz w:val="24"/>
          <w:szCs w:val="24"/>
          <w:lang w:val="fi-FI"/>
        </w:rPr>
        <w:tab/>
        <w:t>PT. Perkebunan Nusantara VIII (persero) Bandung, didirikan pada tanggal 11 Maret 1996, berdasarkan Akta Notaris Harun kamil, SH. No.41 dan telah disahkan Menteri Kehakiman RI dengan surat keputusan No. C2-8336. HT.01.01.TH96. Pada tanggal 8Agustus 1996 tentang peleburan perusahaan perseroan (persero) PT. Perkebunan XI, perusahaan perseroan (persero) PT. Perkebunan XII, dan Perusahaan Perseroan (persero) PT.Perkebunan Nusantara VIII.</w:t>
      </w:r>
    </w:p>
    <w:p w:rsidR="002F1860" w:rsidRPr="008D2E88" w:rsidRDefault="002F1860" w:rsidP="002F1860">
      <w:pPr>
        <w:spacing w:line="480" w:lineRule="auto"/>
        <w:jc w:val="both"/>
        <w:rPr>
          <w:rFonts w:ascii="Times New Roman" w:hAnsi="Times New Roman"/>
          <w:sz w:val="24"/>
          <w:szCs w:val="24"/>
          <w:lang w:val="fi-FI"/>
        </w:rPr>
      </w:pPr>
      <w:r w:rsidRPr="008D2E88">
        <w:rPr>
          <w:rFonts w:ascii="Times New Roman" w:hAnsi="Times New Roman"/>
          <w:sz w:val="24"/>
          <w:szCs w:val="24"/>
          <w:lang w:val="fi-FI"/>
        </w:rPr>
        <w:tab/>
        <w:t>Kegiatan usaha PT. Pekebunan NusantaraVIII meliputi pembudidayaan tanaman, pengelolaan atau produksi, dan penjualan komoditi perkebunan teh, karet, kina, kakao, kelapa sawit dan gutta percha/getah.</w:t>
      </w:r>
    </w:p>
    <w:p w:rsidR="002F1860" w:rsidRPr="004630AB" w:rsidRDefault="002F1860" w:rsidP="002F1860">
      <w:pPr>
        <w:spacing w:line="480" w:lineRule="auto"/>
        <w:jc w:val="both"/>
        <w:rPr>
          <w:rFonts w:ascii="Times New Roman" w:hAnsi="Times New Roman"/>
          <w:sz w:val="24"/>
          <w:szCs w:val="24"/>
        </w:rPr>
      </w:pPr>
      <w:r w:rsidRPr="008D2E88">
        <w:rPr>
          <w:rFonts w:ascii="Times New Roman" w:hAnsi="Times New Roman"/>
          <w:sz w:val="24"/>
          <w:szCs w:val="24"/>
          <w:lang w:val="fi-FI"/>
        </w:rPr>
        <w:tab/>
        <w:t xml:space="preserve">Pusat kegiatan usaha PT. Perkebunan Nusantara VIII berada di kantor direksi jalan Sindang Sirna No. 4 Bandung, dengan jumlah perkebunan yang dikelola sebanyak 41 kebun, 1 unit rumah sakit, 1 unit pengepakan teh (UUPT). </w:t>
      </w:r>
      <w:r w:rsidRPr="004630AB">
        <w:rPr>
          <w:rFonts w:ascii="Times New Roman" w:hAnsi="Times New Roman"/>
          <w:sz w:val="24"/>
          <w:szCs w:val="24"/>
        </w:rPr>
        <w:t xml:space="preserve">Lahan yang ditempati seluas 116.585 ha yeng tersebar di 9 kabupaten Provinsi Jawa Barat, yaitu : </w:t>
      </w:r>
      <w:smartTag w:uri="urn:schemas-microsoft-com:office:smarttags" w:element="City">
        <w:r w:rsidRPr="004630AB">
          <w:rPr>
            <w:rFonts w:ascii="Times New Roman" w:hAnsi="Times New Roman"/>
            <w:sz w:val="24"/>
            <w:szCs w:val="24"/>
          </w:rPr>
          <w:t>Bogor</w:t>
        </w:r>
      </w:smartTag>
      <w:r w:rsidRPr="004630AB">
        <w:rPr>
          <w:rFonts w:ascii="Times New Roman" w:hAnsi="Times New Roman"/>
          <w:sz w:val="24"/>
          <w:szCs w:val="24"/>
        </w:rPr>
        <w:t xml:space="preserve">, sukabumi Cianjur, </w:t>
      </w:r>
      <w:smartTag w:uri="urn:schemas-microsoft-com:office:smarttags" w:element="City">
        <w:smartTag w:uri="urn:schemas-microsoft-com:office:smarttags" w:element="place">
          <w:r w:rsidRPr="004630AB">
            <w:rPr>
              <w:rFonts w:ascii="Times New Roman" w:hAnsi="Times New Roman"/>
              <w:sz w:val="24"/>
              <w:szCs w:val="24"/>
            </w:rPr>
            <w:t>Bandung</w:t>
          </w:r>
        </w:smartTag>
      </w:smartTag>
      <w:r w:rsidRPr="004630AB">
        <w:rPr>
          <w:rFonts w:ascii="Times New Roman" w:hAnsi="Times New Roman"/>
          <w:sz w:val="24"/>
          <w:szCs w:val="24"/>
        </w:rPr>
        <w:t>, Subang, Purwakarta, Garut, Tasikmalaya, dan Ciamis serta terbesar di 2 Kabupaten Propinsi Banten, yaitu:</w:t>
      </w:r>
      <w:r>
        <w:rPr>
          <w:rFonts w:ascii="Times New Roman" w:hAnsi="Times New Roman"/>
          <w:sz w:val="24"/>
          <w:szCs w:val="24"/>
        </w:rPr>
        <w:t xml:space="preserve"> </w:t>
      </w:r>
      <w:r w:rsidRPr="004630AB">
        <w:rPr>
          <w:rFonts w:ascii="Times New Roman" w:hAnsi="Times New Roman"/>
          <w:sz w:val="24"/>
          <w:szCs w:val="24"/>
        </w:rPr>
        <w:t>Kabupaten Lebak dan Pandeglang.</w:t>
      </w:r>
    </w:p>
    <w:p w:rsidR="002F1860" w:rsidRPr="004630AB" w:rsidRDefault="002F1860" w:rsidP="002F1860">
      <w:pPr>
        <w:spacing w:line="480" w:lineRule="auto"/>
        <w:jc w:val="both"/>
        <w:rPr>
          <w:rFonts w:ascii="Times New Roman" w:hAnsi="Times New Roman"/>
          <w:sz w:val="24"/>
          <w:szCs w:val="24"/>
        </w:rPr>
      </w:pPr>
      <w:r w:rsidRPr="004630AB">
        <w:rPr>
          <w:rFonts w:ascii="Times New Roman" w:hAnsi="Times New Roman"/>
          <w:sz w:val="24"/>
          <w:szCs w:val="24"/>
        </w:rPr>
        <w:lastRenderedPageBreak/>
        <w:tab/>
        <w:t>PT. Pekebunan Nusantara VIII merupakan perusahaan pe</w:t>
      </w:r>
      <w:r>
        <w:rPr>
          <w:rFonts w:ascii="Times New Roman" w:hAnsi="Times New Roman"/>
          <w:sz w:val="24"/>
          <w:szCs w:val="24"/>
        </w:rPr>
        <w:t>r</w:t>
      </w:r>
      <w:r w:rsidRPr="004630AB">
        <w:rPr>
          <w:rFonts w:ascii="Times New Roman" w:hAnsi="Times New Roman"/>
          <w:sz w:val="24"/>
          <w:szCs w:val="24"/>
        </w:rPr>
        <w:t>kebunan milik pemerintah Belanda, setelah adanya penyebaran kedaulatan secara otomatis perusahaan tersebut menjadi milik pemerintah RI yang kemudian dikenal dengan nama Per</w:t>
      </w:r>
      <w:r>
        <w:rPr>
          <w:rFonts w:ascii="Times New Roman" w:hAnsi="Times New Roman"/>
          <w:sz w:val="24"/>
          <w:szCs w:val="24"/>
        </w:rPr>
        <w:t>usahaan Perkebunan Negara (PPN)-La</w:t>
      </w:r>
      <w:r w:rsidRPr="004630AB">
        <w:rPr>
          <w:rFonts w:ascii="Times New Roman" w:hAnsi="Times New Roman"/>
          <w:sz w:val="24"/>
          <w:szCs w:val="24"/>
        </w:rPr>
        <w:t>ma. Dalam rangka Nasionalisasi atas perusahaan-perusahaan perkebunan eks milik swasta Belanda, maka dibentuk PPN Baru cabang Jawa Barat yang melalui beberapa periode, yaitu :</w:t>
      </w:r>
    </w:p>
    <w:p w:rsidR="002F1860" w:rsidRPr="004630AB" w:rsidRDefault="002F1860" w:rsidP="002F1860">
      <w:pPr>
        <w:pStyle w:val="ListParagraph"/>
        <w:numPr>
          <w:ilvl w:val="0"/>
          <w:numId w:val="1"/>
        </w:numPr>
        <w:spacing w:line="480" w:lineRule="auto"/>
        <w:ind w:left="360"/>
        <w:jc w:val="both"/>
        <w:rPr>
          <w:rFonts w:ascii="Times New Roman" w:hAnsi="Times New Roman"/>
          <w:sz w:val="24"/>
          <w:szCs w:val="24"/>
        </w:rPr>
      </w:pPr>
      <w:r w:rsidRPr="004630AB">
        <w:rPr>
          <w:rFonts w:ascii="Times New Roman" w:hAnsi="Times New Roman"/>
          <w:sz w:val="24"/>
          <w:szCs w:val="24"/>
        </w:rPr>
        <w:t>Periode sampai dengan tahun 1957</w:t>
      </w:r>
    </w:p>
    <w:p w:rsidR="002F1860" w:rsidRPr="004630AB" w:rsidRDefault="002F1860" w:rsidP="002F1860">
      <w:pPr>
        <w:pStyle w:val="ListParagraph"/>
        <w:spacing w:line="480" w:lineRule="auto"/>
        <w:ind w:left="0" w:firstLine="360"/>
        <w:jc w:val="both"/>
        <w:rPr>
          <w:rFonts w:ascii="Times New Roman" w:hAnsi="Times New Roman"/>
          <w:sz w:val="24"/>
          <w:szCs w:val="24"/>
        </w:rPr>
      </w:pPr>
      <w:r w:rsidRPr="004630AB">
        <w:rPr>
          <w:rFonts w:ascii="Times New Roman" w:hAnsi="Times New Roman"/>
          <w:sz w:val="24"/>
          <w:szCs w:val="24"/>
        </w:rPr>
        <w:t>Pada waktu penyerahan kedaulatan RI, perusahaan perkebunan milik pemerintah belanda secara otomatis menjadi milik pemerintah RI yang kemudian dikenal dengan nama PPN-Lama. Disamping itu, di Jawa Barat juga terdapat 13 kebun milik dari 17 perusahaan swasta asing yaitu :</w:t>
      </w:r>
    </w:p>
    <w:p w:rsidR="002F1860" w:rsidRPr="004630AB" w:rsidRDefault="002F1860" w:rsidP="002F1860">
      <w:pPr>
        <w:pStyle w:val="ListParagraph"/>
        <w:numPr>
          <w:ilvl w:val="0"/>
          <w:numId w:val="2"/>
        </w:numPr>
        <w:spacing w:line="480" w:lineRule="auto"/>
        <w:ind w:left="360"/>
        <w:jc w:val="both"/>
        <w:rPr>
          <w:rFonts w:ascii="Times New Roman" w:hAnsi="Times New Roman"/>
          <w:sz w:val="24"/>
          <w:szCs w:val="24"/>
        </w:rPr>
      </w:pPr>
      <w:r w:rsidRPr="004630AB">
        <w:rPr>
          <w:rFonts w:ascii="Times New Roman" w:hAnsi="Times New Roman"/>
          <w:sz w:val="24"/>
          <w:szCs w:val="24"/>
        </w:rPr>
        <w:t>H.</w:t>
      </w:r>
      <w:r>
        <w:rPr>
          <w:rFonts w:ascii="Times New Roman" w:hAnsi="Times New Roman"/>
          <w:sz w:val="24"/>
          <w:szCs w:val="24"/>
        </w:rPr>
        <w:t>I.L My Tiedeman &amp; Van Kerchem</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4630AB">
        <w:rPr>
          <w:rFonts w:ascii="Times New Roman" w:hAnsi="Times New Roman"/>
          <w:sz w:val="24"/>
          <w:szCs w:val="24"/>
        </w:rPr>
        <w:t>21 Kebun</w:t>
      </w:r>
    </w:p>
    <w:p w:rsidR="002F1860" w:rsidRPr="004630AB" w:rsidRDefault="002F1860" w:rsidP="002F1860">
      <w:pPr>
        <w:pStyle w:val="ListParagraph"/>
        <w:numPr>
          <w:ilvl w:val="0"/>
          <w:numId w:val="2"/>
        </w:numPr>
        <w:spacing w:line="480" w:lineRule="auto"/>
        <w:ind w:left="360"/>
        <w:jc w:val="both"/>
        <w:rPr>
          <w:rFonts w:ascii="Times New Roman" w:hAnsi="Times New Roman"/>
          <w:sz w:val="24"/>
          <w:szCs w:val="24"/>
        </w:rPr>
      </w:pPr>
      <w:r>
        <w:rPr>
          <w:rFonts w:ascii="Times New Roman" w:hAnsi="Times New Roman"/>
          <w:sz w:val="24"/>
          <w:szCs w:val="24"/>
        </w:rPr>
        <w:t>Fa Watering &amp; Loeber</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4630AB">
        <w:rPr>
          <w:rFonts w:ascii="Times New Roman" w:hAnsi="Times New Roman"/>
          <w:sz w:val="24"/>
          <w:szCs w:val="24"/>
        </w:rPr>
        <w:t>17 kebun</w:t>
      </w:r>
    </w:p>
    <w:p w:rsidR="002F1860" w:rsidRPr="004630AB" w:rsidRDefault="002F1860" w:rsidP="002F1860">
      <w:pPr>
        <w:pStyle w:val="ListParagraph"/>
        <w:numPr>
          <w:ilvl w:val="0"/>
          <w:numId w:val="2"/>
        </w:numPr>
        <w:spacing w:line="480" w:lineRule="auto"/>
        <w:ind w:left="360"/>
        <w:jc w:val="both"/>
        <w:rPr>
          <w:rFonts w:ascii="Times New Roman" w:hAnsi="Times New Roman"/>
          <w:sz w:val="24"/>
          <w:szCs w:val="24"/>
        </w:rPr>
      </w:pPr>
      <w:r>
        <w:rPr>
          <w:rFonts w:ascii="Times New Roman" w:hAnsi="Times New Roman"/>
          <w:sz w:val="24"/>
          <w:szCs w:val="24"/>
        </w:rPr>
        <w:t>N.V. Parakan Salak</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4630AB">
        <w:rPr>
          <w:rFonts w:ascii="Times New Roman" w:hAnsi="Times New Roman"/>
          <w:sz w:val="24"/>
          <w:szCs w:val="24"/>
        </w:rPr>
        <w:t>4 Kebun</w:t>
      </w:r>
    </w:p>
    <w:p w:rsidR="002F1860" w:rsidRPr="004630AB" w:rsidRDefault="002F1860" w:rsidP="002F1860">
      <w:pPr>
        <w:pStyle w:val="ListParagraph"/>
        <w:numPr>
          <w:ilvl w:val="0"/>
          <w:numId w:val="2"/>
        </w:numPr>
        <w:spacing w:line="480" w:lineRule="auto"/>
        <w:ind w:left="360"/>
        <w:jc w:val="both"/>
        <w:rPr>
          <w:rFonts w:ascii="Times New Roman" w:hAnsi="Times New Roman"/>
          <w:sz w:val="24"/>
          <w:szCs w:val="24"/>
        </w:rPr>
      </w:pPr>
      <w:r>
        <w:rPr>
          <w:rFonts w:ascii="Times New Roman" w:hAnsi="Times New Roman"/>
          <w:sz w:val="24"/>
          <w:szCs w:val="24"/>
        </w:rPr>
        <w:t>Culture Bank</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4630AB">
        <w:rPr>
          <w:rFonts w:ascii="Times New Roman" w:hAnsi="Times New Roman"/>
          <w:sz w:val="24"/>
          <w:szCs w:val="24"/>
        </w:rPr>
        <w:t>2 Kebun</w:t>
      </w:r>
    </w:p>
    <w:p w:rsidR="002F1860" w:rsidRPr="004630AB" w:rsidRDefault="002F1860" w:rsidP="002F1860">
      <w:pPr>
        <w:pStyle w:val="ListParagraph"/>
        <w:numPr>
          <w:ilvl w:val="0"/>
          <w:numId w:val="2"/>
        </w:numPr>
        <w:spacing w:line="480" w:lineRule="auto"/>
        <w:ind w:left="360"/>
        <w:jc w:val="both"/>
        <w:rPr>
          <w:rFonts w:ascii="Times New Roman" w:hAnsi="Times New Roman"/>
          <w:sz w:val="24"/>
          <w:szCs w:val="24"/>
        </w:rPr>
      </w:pPr>
      <w:r w:rsidRPr="004630AB">
        <w:rPr>
          <w:rFonts w:ascii="Times New Roman" w:hAnsi="Times New Roman"/>
          <w:sz w:val="24"/>
          <w:szCs w:val="24"/>
        </w:rPr>
        <w:t>N.V. K</w:t>
      </w:r>
      <w:r>
        <w:rPr>
          <w:rFonts w:ascii="Times New Roman" w:hAnsi="Times New Roman"/>
          <w:sz w:val="24"/>
          <w:szCs w:val="24"/>
        </w:rPr>
        <w:t>ooy &amp; Coster Van Voorhout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4630AB">
        <w:rPr>
          <w:rFonts w:ascii="Times New Roman" w:hAnsi="Times New Roman"/>
          <w:sz w:val="24"/>
          <w:szCs w:val="24"/>
        </w:rPr>
        <w:t>5 Kebun</w:t>
      </w:r>
    </w:p>
    <w:p w:rsidR="002F1860" w:rsidRPr="004630AB" w:rsidRDefault="002F1860" w:rsidP="002F1860">
      <w:pPr>
        <w:pStyle w:val="ListParagraph"/>
        <w:numPr>
          <w:ilvl w:val="0"/>
          <w:numId w:val="2"/>
        </w:numPr>
        <w:spacing w:line="480" w:lineRule="auto"/>
        <w:ind w:left="360"/>
        <w:jc w:val="both"/>
        <w:rPr>
          <w:rFonts w:ascii="Times New Roman" w:hAnsi="Times New Roman"/>
          <w:sz w:val="24"/>
          <w:szCs w:val="24"/>
        </w:rPr>
      </w:pPr>
      <w:r>
        <w:rPr>
          <w:rFonts w:ascii="Times New Roman" w:hAnsi="Times New Roman"/>
          <w:sz w:val="24"/>
          <w:szCs w:val="24"/>
        </w:rPr>
        <w:t>Fa. H. c Th Crone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4630AB">
        <w:rPr>
          <w:rFonts w:ascii="Times New Roman" w:hAnsi="Times New Roman"/>
          <w:sz w:val="24"/>
          <w:szCs w:val="24"/>
        </w:rPr>
        <w:t>6 Kebun</w:t>
      </w:r>
    </w:p>
    <w:p w:rsidR="002F1860" w:rsidRPr="004630AB" w:rsidRDefault="002F1860" w:rsidP="002F1860">
      <w:pPr>
        <w:pStyle w:val="ListParagraph"/>
        <w:numPr>
          <w:ilvl w:val="0"/>
          <w:numId w:val="2"/>
        </w:numPr>
        <w:spacing w:line="480" w:lineRule="auto"/>
        <w:ind w:left="360"/>
        <w:jc w:val="both"/>
        <w:rPr>
          <w:rFonts w:ascii="Times New Roman" w:hAnsi="Times New Roman"/>
          <w:sz w:val="24"/>
          <w:szCs w:val="24"/>
        </w:rPr>
      </w:pPr>
      <w:r w:rsidRPr="004630AB">
        <w:rPr>
          <w:rFonts w:ascii="Times New Roman" w:hAnsi="Times New Roman"/>
          <w:sz w:val="24"/>
          <w:szCs w:val="24"/>
        </w:rPr>
        <w:t>Geo Wehry &amp; Co.</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4630AB">
        <w:rPr>
          <w:rFonts w:ascii="Times New Roman" w:hAnsi="Times New Roman"/>
          <w:sz w:val="24"/>
          <w:szCs w:val="24"/>
        </w:rPr>
        <w:t>4 Kebun</w:t>
      </w:r>
    </w:p>
    <w:p w:rsidR="002F1860" w:rsidRPr="004630AB" w:rsidRDefault="002F1860" w:rsidP="002F1860">
      <w:pPr>
        <w:pStyle w:val="ListParagraph"/>
        <w:numPr>
          <w:ilvl w:val="0"/>
          <w:numId w:val="2"/>
        </w:numPr>
        <w:spacing w:line="480" w:lineRule="auto"/>
        <w:ind w:left="360"/>
        <w:jc w:val="both"/>
        <w:rPr>
          <w:rFonts w:ascii="Times New Roman" w:hAnsi="Times New Roman"/>
          <w:sz w:val="24"/>
          <w:szCs w:val="24"/>
        </w:rPr>
      </w:pPr>
      <w:r w:rsidRPr="004630AB">
        <w:rPr>
          <w:rFonts w:ascii="Times New Roman" w:hAnsi="Times New Roman"/>
          <w:sz w:val="24"/>
          <w:szCs w:val="24"/>
        </w:rPr>
        <w:t>Re</w:t>
      </w:r>
      <w:r>
        <w:rPr>
          <w:rFonts w:ascii="Times New Roman" w:hAnsi="Times New Roman"/>
          <w:sz w:val="24"/>
          <w:szCs w:val="24"/>
        </w:rPr>
        <w:t>yn &amp; Vyin Fa Anemaat &amp;Co.</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4630AB">
        <w:rPr>
          <w:rFonts w:ascii="Times New Roman" w:hAnsi="Times New Roman"/>
          <w:sz w:val="24"/>
          <w:szCs w:val="24"/>
        </w:rPr>
        <w:t>3 Kebun</w:t>
      </w:r>
    </w:p>
    <w:p w:rsidR="002F1860" w:rsidRPr="004630AB" w:rsidRDefault="002F1860" w:rsidP="002F1860">
      <w:pPr>
        <w:pStyle w:val="ListParagraph"/>
        <w:numPr>
          <w:ilvl w:val="0"/>
          <w:numId w:val="2"/>
        </w:numPr>
        <w:spacing w:line="480" w:lineRule="auto"/>
        <w:ind w:left="360"/>
        <w:jc w:val="both"/>
        <w:rPr>
          <w:rFonts w:ascii="Times New Roman" w:hAnsi="Times New Roman"/>
          <w:sz w:val="24"/>
          <w:szCs w:val="24"/>
        </w:rPr>
      </w:pPr>
      <w:r>
        <w:rPr>
          <w:rFonts w:ascii="Times New Roman" w:hAnsi="Times New Roman"/>
          <w:sz w:val="24"/>
          <w:szCs w:val="24"/>
        </w:rPr>
        <w:t>N.V. John Peet &amp; Co.</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4630AB">
        <w:rPr>
          <w:rFonts w:ascii="Times New Roman" w:hAnsi="Times New Roman"/>
          <w:sz w:val="24"/>
          <w:szCs w:val="24"/>
        </w:rPr>
        <w:t>6 Kebun</w:t>
      </w:r>
    </w:p>
    <w:p w:rsidR="002F1860" w:rsidRPr="004630AB" w:rsidRDefault="002F1860" w:rsidP="002F1860">
      <w:pPr>
        <w:pStyle w:val="ListParagraph"/>
        <w:numPr>
          <w:ilvl w:val="0"/>
          <w:numId w:val="2"/>
        </w:numPr>
        <w:spacing w:line="480" w:lineRule="auto"/>
        <w:ind w:left="360"/>
        <w:jc w:val="both"/>
        <w:rPr>
          <w:rFonts w:ascii="Times New Roman" w:hAnsi="Times New Roman"/>
          <w:sz w:val="24"/>
          <w:szCs w:val="24"/>
        </w:rPr>
      </w:pPr>
      <w:r>
        <w:rPr>
          <w:rFonts w:ascii="Times New Roman" w:hAnsi="Times New Roman"/>
          <w:sz w:val="24"/>
          <w:szCs w:val="24"/>
        </w:rPr>
        <w:t xml:space="preserve"> C. P. Walter &amp; Plate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4630AB">
        <w:rPr>
          <w:rFonts w:ascii="Times New Roman" w:hAnsi="Times New Roman"/>
          <w:sz w:val="24"/>
          <w:szCs w:val="24"/>
        </w:rPr>
        <w:t>2 kebun</w:t>
      </w:r>
    </w:p>
    <w:p w:rsidR="002F1860" w:rsidRPr="004630AB" w:rsidRDefault="002F1860" w:rsidP="002F1860">
      <w:pPr>
        <w:pStyle w:val="ListParagraph"/>
        <w:numPr>
          <w:ilvl w:val="0"/>
          <w:numId w:val="2"/>
        </w:numPr>
        <w:spacing w:line="480" w:lineRule="auto"/>
        <w:ind w:left="360"/>
        <w:jc w:val="both"/>
        <w:rPr>
          <w:rFonts w:ascii="Times New Roman" w:hAnsi="Times New Roman"/>
          <w:sz w:val="24"/>
          <w:szCs w:val="24"/>
        </w:rPr>
      </w:pPr>
      <w:r w:rsidRPr="004630AB">
        <w:rPr>
          <w:rFonts w:ascii="Times New Roman" w:hAnsi="Times New Roman"/>
          <w:sz w:val="24"/>
          <w:szCs w:val="24"/>
        </w:rPr>
        <w:t xml:space="preserve"> J. M</w:t>
      </w:r>
      <w:r>
        <w:rPr>
          <w:rFonts w:ascii="Times New Roman" w:hAnsi="Times New Roman"/>
          <w:sz w:val="24"/>
          <w:szCs w:val="24"/>
        </w:rPr>
        <w:t>. W. Van Dusseldrop &amp; Co.</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4630AB">
        <w:rPr>
          <w:rFonts w:ascii="Times New Roman" w:hAnsi="Times New Roman"/>
          <w:sz w:val="24"/>
          <w:szCs w:val="24"/>
        </w:rPr>
        <w:t>6 Kebun</w:t>
      </w:r>
    </w:p>
    <w:p w:rsidR="002F1860" w:rsidRPr="004630AB" w:rsidRDefault="002F1860" w:rsidP="002F1860">
      <w:pPr>
        <w:pStyle w:val="ListParagraph"/>
        <w:numPr>
          <w:ilvl w:val="0"/>
          <w:numId w:val="2"/>
        </w:numPr>
        <w:spacing w:line="480" w:lineRule="auto"/>
        <w:ind w:left="360"/>
        <w:jc w:val="both"/>
        <w:rPr>
          <w:rFonts w:ascii="Times New Roman" w:hAnsi="Times New Roman"/>
          <w:sz w:val="24"/>
          <w:szCs w:val="24"/>
        </w:rPr>
      </w:pPr>
      <w:r w:rsidRPr="004630AB">
        <w:rPr>
          <w:rFonts w:ascii="Times New Roman" w:hAnsi="Times New Roman"/>
          <w:sz w:val="24"/>
          <w:szCs w:val="24"/>
        </w:rPr>
        <w:t xml:space="preserve"> Nationa</w:t>
      </w:r>
      <w:r>
        <w:rPr>
          <w:rFonts w:ascii="Times New Roman" w:hAnsi="Times New Roman"/>
          <w:sz w:val="24"/>
          <w:szCs w:val="24"/>
        </w:rPr>
        <w:t>le Industrie &amp; Landbow My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4630AB">
        <w:rPr>
          <w:rFonts w:ascii="Times New Roman" w:hAnsi="Times New Roman"/>
          <w:sz w:val="24"/>
          <w:szCs w:val="24"/>
        </w:rPr>
        <w:t>3 Kebun</w:t>
      </w:r>
    </w:p>
    <w:p w:rsidR="002F1860" w:rsidRPr="004630AB" w:rsidRDefault="002F1860" w:rsidP="002F1860">
      <w:pPr>
        <w:pStyle w:val="ListParagraph"/>
        <w:numPr>
          <w:ilvl w:val="0"/>
          <w:numId w:val="2"/>
        </w:numPr>
        <w:spacing w:line="480" w:lineRule="auto"/>
        <w:ind w:left="360"/>
        <w:jc w:val="both"/>
        <w:rPr>
          <w:rFonts w:ascii="Times New Roman" w:hAnsi="Times New Roman"/>
          <w:sz w:val="24"/>
          <w:szCs w:val="24"/>
        </w:rPr>
      </w:pPr>
      <w:r w:rsidRPr="004630AB">
        <w:rPr>
          <w:rFonts w:ascii="Times New Roman" w:hAnsi="Times New Roman"/>
          <w:sz w:val="24"/>
          <w:szCs w:val="24"/>
        </w:rPr>
        <w:lastRenderedPageBreak/>
        <w:t xml:space="preserve"> Factory N. V.</w:t>
      </w:r>
      <w:r w:rsidRPr="004630AB">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4630AB">
        <w:rPr>
          <w:rFonts w:ascii="Times New Roman" w:hAnsi="Times New Roman"/>
          <w:sz w:val="24"/>
          <w:szCs w:val="24"/>
        </w:rPr>
        <w:t>2 Kebun</w:t>
      </w:r>
    </w:p>
    <w:p w:rsidR="002F1860" w:rsidRPr="004630AB" w:rsidRDefault="002F1860" w:rsidP="002F1860">
      <w:pPr>
        <w:pStyle w:val="ListParagraph"/>
        <w:numPr>
          <w:ilvl w:val="0"/>
          <w:numId w:val="2"/>
        </w:numPr>
        <w:spacing w:line="480" w:lineRule="auto"/>
        <w:ind w:left="360"/>
        <w:jc w:val="both"/>
        <w:rPr>
          <w:rFonts w:ascii="Times New Roman" w:hAnsi="Times New Roman"/>
          <w:sz w:val="24"/>
          <w:szCs w:val="24"/>
        </w:rPr>
      </w:pPr>
      <w:r>
        <w:rPr>
          <w:rFonts w:ascii="Times New Roman" w:hAnsi="Times New Roman"/>
          <w:sz w:val="24"/>
          <w:szCs w:val="24"/>
        </w:rPr>
        <w:t xml:space="preserve"> N. V. Internatio</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4630AB">
        <w:rPr>
          <w:rFonts w:ascii="Times New Roman" w:hAnsi="Times New Roman"/>
          <w:sz w:val="24"/>
          <w:szCs w:val="24"/>
        </w:rPr>
        <w:t>1 Kebun</w:t>
      </w:r>
    </w:p>
    <w:p w:rsidR="002F1860" w:rsidRPr="004630AB" w:rsidRDefault="002F1860" w:rsidP="002F1860">
      <w:pPr>
        <w:pStyle w:val="ListParagraph"/>
        <w:numPr>
          <w:ilvl w:val="0"/>
          <w:numId w:val="2"/>
        </w:numPr>
        <w:spacing w:line="480" w:lineRule="auto"/>
        <w:ind w:left="360"/>
        <w:jc w:val="both"/>
        <w:rPr>
          <w:rFonts w:ascii="Times New Roman" w:hAnsi="Times New Roman"/>
          <w:sz w:val="24"/>
          <w:szCs w:val="24"/>
        </w:rPr>
      </w:pPr>
      <w:r>
        <w:rPr>
          <w:rFonts w:ascii="Times New Roman" w:hAnsi="Times New Roman"/>
          <w:sz w:val="24"/>
          <w:szCs w:val="24"/>
        </w:rPr>
        <w:t>P &amp; T Lands Ltd</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4630AB">
        <w:rPr>
          <w:rFonts w:ascii="Times New Roman" w:hAnsi="Times New Roman"/>
          <w:sz w:val="24"/>
          <w:szCs w:val="24"/>
        </w:rPr>
        <w:t>20 Kebun</w:t>
      </w:r>
    </w:p>
    <w:p w:rsidR="002F1860" w:rsidRPr="004630AB" w:rsidRDefault="002F1860" w:rsidP="002F1860">
      <w:pPr>
        <w:pStyle w:val="ListParagraph"/>
        <w:numPr>
          <w:ilvl w:val="0"/>
          <w:numId w:val="2"/>
        </w:numPr>
        <w:spacing w:line="480" w:lineRule="auto"/>
        <w:ind w:left="360"/>
        <w:jc w:val="both"/>
        <w:rPr>
          <w:rFonts w:ascii="Times New Roman" w:hAnsi="Times New Roman"/>
          <w:sz w:val="24"/>
          <w:szCs w:val="24"/>
        </w:rPr>
      </w:pPr>
      <w:r>
        <w:rPr>
          <w:rFonts w:ascii="Times New Roman" w:hAnsi="Times New Roman"/>
          <w:sz w:val="24"/>
          <w:szCs w:val="24"/>
        </w:rPr>
        <w:t xml:space="preserve"> J. A. Wattie Ltd</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4630AB">
        <w:rPr>
          <w:rFonts w:ascii="Times New Roman" w:hAnsi="Times New Roman"/>
          <w:sz w:val="24"/>
          <w:szCs w:val="24"/>
        </w:rPr>
        <w:t>9 Kebun</w:t>
      </w:r>
    </w:p>
    <w:p w:rsidR="002F1860" w:rsidRPr="004630AB" w:rsidRDefault="002F1860" w:rsidP="002F1860">
      <w:pPr>
        <w:pStyle w:val="ListParagraph"/>
        <w:numPr>
          <w:ilvl w:val="0"/>
          <w:numId w:val="2"/>
        </w:numPr>
        <w:spacing w:line="480" w:lineRule="auto"/>
        <w:ind w:left="360"/>
        <w:jc w:val="both"/>
        <w:rPr>
          <w:rFonts w:ascii="Times New Roman" w:hAnsi="Times New Roman"/>
          <w:sz w:val="24"/>
          <w:szCs w:val="24"/>
        </w:rPr>
      </w:pPr>
      <w:r>
        <w:rPr>
          <w:rFonts w:ascii="Times New Roman" w:hAnsi="Times New Roman"/>
          <w:sz w:val="24"/>
          <w:szCs w:val="24"/>
        </w:rPr>
        <w:t xml:space="preserve"> Harrison &amp; Crossfield</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4630AB">
        <w:rPr>
          <w:rFonts w:ascii="Times New Roman" w:hAnsi="Times New Roman"/>
          <w:sz w:val="24"/>
          <w:szCs w:val="24"/>
        </w:rPr>
        <w:t>2 Kebun</w:t>
      </w:r>
    </w:p>
    <w:p w:rsidR="002F1860" w:rsidRPr="004630AB" w:rsidRDefault="002F1860" w:rsidP="002F1860">
      <w:pPr>
        <w:pStyle w:val="ListParagraph"/>
        <w:spacing w:line="480" w:lineRule="auto"/>
        <w:ind w:left="360"/>
        <w:jc w:val="both"/>
        <w:rPr>
          <w:rFonts w:ascii="Times New Roman" w:hAnsi="Times New Roman"/>
          <w:sz w:val="24"/>
          <w:szCs w:val="24"/>
        </w:rPr>
      </w:pPr>
      <w:r w:rsidRPr="004630AB">
        <w:rPr>
          <w:rFonts w:ascii="Times New Roman" w:hAnsi="Times New Roman"/>
          <w:sz w:val="24"/>
          <w:szCs w:val="24"/>
        </w:rPr>
        <w:t>Jumlah</w:t>
      </w:r>
      <w:r w:rsidRPr="004630AB">
        <w:rPr>
          <w:rFonts w:ascii="Times New Roman" w:hAnsi="Times New Roman"/>
          <w:sz w:val="24"/>
          <w:szCs w:val="24"/>
        </w:rPr>
        <w:tab/>
      </w:r>
      <w:r w:rsidRPr="004630AB">
        <w:rPr>
          <w:rFonts w:ascii="Times New Roman" w:hAnsi="Times New Roman"/>
          <w:sz w:val="24"/>
          <w:szCs w:val="24"/>
        </w:rPr>
        <w:tab/>
      </w:r>
      <w:r w:rsidRPr="004630AB">
        <w:rPr>
          <w:rFonts w:ascii="Times New Roman" w:hAnsi="Times New Roman"/>
          <w:sz w:val="24"/>
          <w:szCs w:val="24"/>
        </w:rPr>
        <w:tab/>
      </w: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4630AB">
        <w:rPr>
          <w:rFonts w:ascii="Times New Roman" w:hAnsi="Times New Roman"/>
          <w:sz w:val="24"/>
          <w:szCs w:val="24"/>
        </w:rPr>
        <w:t>113 kebun</w:t>
      </w:r>
    </w:p>
    <w:p w:rsidR="002F1860" w:rsidRPr="004630AB" w:rsidRDefault="002F1860" w:rsidP="002F1860">
      <w:pPr>
        <w:pStyle w:val="ListParagraph"/>
        <w:numPr>
          <w:ilvl w:val="0"/>
          <w:numId w:val="1"/>
        </w:numPr>
        <w:spacing w:line="480" w:lineRule="auto"/>
        <w:ind w:left="360"/>
        <w:jc w:val="both"/>
        <w:rPr>
          <w:rFonts w:ascii="Times New Roman" w:hAnsi="Times New Roman"/>
          <w:sz w:val="24"/>
          <w:szCs w:val="24"/>
        </w:rPr>
      </w:pPr>
      <w:r w:rsidRPr="004630AB">
        <w:rPr>
          <w:rFonts w:ascii="Times New Roman" w:hAnsi="Times New Roman"/>
          <w:sz w:val="24"/>
          <w:szCs w:val="24"/>
        </w:rPr>
        <w:t>Periode Tahun 1957-1960</w:t>
      </w:r>
    </w:p>
    <w:p w:rsidR="002F1860" w:rsidRPr="004630AB" w:rsidRDefault="002F1860" w:rsidP="002F1860">
      <w:pPr>
        <w:pStyle w:val="ListParagraph"/>
        <w:spacing w:line="480" w:lineRule="auto"/>
        <w:ind w:left="0" w:firstLine="360"/>
        <w:jc w:val="both"/>
        <w:rPr>
          <w:rFonts w:ascii="Times New Roman" w:hAnsi="Times New Roman"/>
          <w:sz w:val="24"/>
          <w:szCs w:val="24"/>
        </w:rPr>
      </w:pPr>
      <w:r w:rsidRPr="004630AB">
        <w:rPr>
          <w:rFonts w:ascii="Times New Roman" w:hAnsi="Times New Roman"/>
          <w:sz w:val="24"/>
          <w:szCs w:val="24"/>
        </w:rPr>
        <w:t>Dalam rangka Nasionalisasi perusahaan perkebunan eks milik swasta Belanda, maka dibentuk PPN-Baru cabang Jawa Barat. Pengelompokan perkebunan mengalami penyederhanaan dari 113 kebun menjadi 99 kebun tidak termasuk perkebunan  berasal dari perkebunan milik pemerintah Belanda.</w:t>
      </w:r>
    </w:p>
    <w:p w:rsidR="002F1860" w:rsidRPr="004630AB" w:rsidRDefault="002F1860" w:rsidP="002F1860">
      <w:pPr>
        <w:pStyle w:val="ListParagraph"/>
        <w:spacing w:line="480" w:lineRule="auto"/>
        <w:ind w:left="0"/>
        <w:jc w:val="both"/>
        <w:rPr>
          <w:rFonts w:ascii="Times New Roman" w:hAnsi="Times New Roman"/>
          <w:sz w:val="24"/>
          <w:szCs w:val="24"/>
        </w:rPr>
      </w:pPr>
      <w:r w:rsidRPr="004630AB">
        <w:rPr>
          <w:rFonts w:ascii="Times New Roman" w:hAnsi="Times New Roman"/>
          <w:sz w:val="24"/>
          <w:szCs w:val="24"/>
        </w:rPr>
        <w:t>PPN- Baru cabang Jawa Barat, meliputi :</w:t>
      </w:r>
    </w:p>
    <w:p w:rsidR="002F1860" w:rsidRPr="004630AB" w:rsidRDefault="002F1860" w:rsidP="002F1860">
      <w:pPr>
        <w:pStyle w:val="ListParagraph"/>
        <w:numPr>
          <w:ilvl w:val="0"/>
          <w:numId w:val="3"/>
        </w:numPr>
        <w:tabs>
          <w:tab w:val="left" w:pos="0"/>
        </w:tabs>
        <w:spacing w:line="480" w:lineRule="auto"/>
        <w:ind w:left="360"/>
        <w:jc w:val="both"/>
        <w:rPr>
          <w:rFonts w:ascii="Times New Roman" w:hAnsi="Times New Roman"/>
          <w:sz w:val="24"/>
          <w:szCs w:val="24"/>
        </w:rPr>
      </w:pPr>
      <w:r>
        <w:rPr>
          <w:rFonts w:ascii="Times New Roman" w:hAnsi="Times New Roman"/>
          <w:sz w:val="24"/>
          <w:szCs w:val="24"/>
        </w:rPr>
        <w:t>Unit Bandung I</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4630AB">
        <w:rPr>
          <w:rFonts w:ascii="Times New Roman" w:hAnsi="Times New Roman"/>
          <w:sz w:val="24"/>
          <w:szCs w:val="24"/>
        </w:rPr>
        <w:tab/>
        <w:t>21 Kebun</w:t>
      </w:r>
    </w:p>
    <w:p w:rsidR="002F1860" w:rsidRPr="004630AB" w:rsidRDefault="002F1860" w:rsidP="002F1860">
      <w:pPr>
        <w:pStyle w:val="ListParagraph"/>
        <w:numPr>
          <w:ilvl w:val="0"/>
          <w:numId w:val="3"/>
        </w:numPr>
        <w:tabs>
          <w:tab w:val="left" w:pos="0"/>
        </w:tabs>
        <w:spacing w:line="480" w:lineRule="auto"/>
        <w:ind w:left="360"/>
        <w:jc w:val="both"/>
        <w:rPr>
          <w:rFonts w:ascii="Times New Roman" w:hAnsi="Times New Roman"/>
          <w:sz w:val="24"/>
          <w:szCs w:val="24"/>
        </w:rPr>
      </w:pPr>
      <w:r>
        <w:rPr>
          <w:rFonts w:ascii="Times New Roman" w:hAnsi="Times New Roman"/>
          <w:sz w:val="24"/>
          <w:szCs w:val="24"/>
        </w:rPr>
        <w:t>Unit Bandung II</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4630AB">
        <w:rPr>
          <w:rFonts w:ascii="Times New Roman" w:hAnsi="Times New Roman"/>
          <w:sz w:val="24"/>
          <w:szCs w:val="24"/>
        </w:rPr>
        <w:tab/>
        <w:t xml:space="preserve">         </w:t>
      </w:r>
      <w:r>
        <w:rPr>
          <w:rFonts w:ascii="Times New Roman" w:hAnsi="Times New Roman"/>
          <w:sz w:val="24"/>
          <w:szCs w:val="24"/>
        </w:rPr>
        <w:tab/>
      </w:r>
      <w:r>
        <w:rPr>
          <w:rFonts w:ascii="Times New Roman" w:hAnsi="Times New Roman"/>
          <w:sz w:val="24"/>
          <w:szCs w:val="24"/>
        </w:rPr>
        <w:tab/>
      </w:r>
      <w:r w:rsidRPr="004630AB">
        <w:rPr>
          <w:rFonts w:ascii="Times New Roman" w:hAnsi="Times New Roman"/>
          <w:sz w:val="24"/>
          <w:szCs w:val="24"/>
        </w:rPr>
        <w:t>21 Kebun</w:t>
      </w:r>
    </w:p>
    <w:p w:rsidR="002F1860" w:rsidRPr="004630AB" w:rsidRDefault="002F1860" w:rsidP="002F1860">
      <w:pPr>
        <w:pStyle w:val="ListParagraph"/>
        <w:numPr>
          <w:ilvl w:val="0"/>
          <w:numId w:val="3"/>
        </w:numPr>
        <w:tabs>
          <w:tab w:val="left" w:pos="0"/>
        </w:tabs>
        <w:spacing w:line="480" w:lineRule="auto"/>
        <w:ind w:left="360"/>
        <w:jc w:val="both"/>
        <w:rPr>
          <w:rFonts w:ascii="Times New Roman" w:hAnsi="Times New Roman"/>
          <w:sz w:val="24"/>
          <w:szCs w:val="24"/>
        </w:rPr>
      </w:pPr>
      <w:r>
        <w:rPr>
          <w:rFonts w:ascii="Times New Roman" w:hAnsi="Times New Roman"/>
          <w:sz w:val="24"/>
          <w:szCs w:val="24"/>
        </w:rPr>
        <w:t>Unit Bandung III</w:t>
      </w:r>
      <w:r>
        <w:rPr>
          <w:rFonts w:ascii="Times New Roman" w:hAnsi="Times New Roman"/>
          <w:sz w:val="24"/>
          <w:szCs w:val="24"/>
        </w:rPr>
        <w:tab/>
      </w:r>
      <w:r>
        <w:rPr>
          <w:rFonts w:ascii="Times New Roman" w:hAnsi="Times New Roman"/>
          <w:sz w:val="24"/>
          <w:szCs w:val="24"/>
        </w:rPr>
        <w:tab/>
      </w:r>
      <w:r w:rsidRPr="004630AB">
        <w:rPr>
          <w:rFonts w:ascii="Times New Roman" w:hAnsi="Times New Roman"/>
          <w:sz w:val="24"/>
          <w:szCs w:val="24"/>
        </w:rPr>
        <w:tab/>
      </w:r>
      <w:r w:rsidRPr="004630AB">
        <w:rPr>
          <w:rFonts w:ascii="Times New Roman" w:hAnsi="Times New Roman"/>
          <w:sz w:val="24"/>
          <w:szCs w:val="24"/>
        </w:rPr>
        <w:tab/>
      </w:r>
      <w:r w:rsidRPr="004630AB">
        <w:rPr>
          <w:rFonts w:ascii="Times New Roman" w:hAnsi="Times New Roman"/>
          <w:sz w:val="24"/>
          <w:szCs w:val="24"/>
        </w:rPr>
        <w:tab/>
      </w:r>
      <w:r>
        <w:rPr>
          <w:rFonts w:ascii="Times New Roman" w:hAnsi="Times New Roman"/>
          <w:sz w:val="24"/>
          <w:szCs w:val="24"/>
        </w:rPr>
        <w:tab/>
      </w:r>
      <w:r w:rsidRPr="004630AB">
        <w:rPr>
          <w:rFonts w:ascii="Times New Roman" w:hAnsi="Times New Roman"/>
          <w:sz w:val="24"/>
          <w:szCs w:val="24"/>
        </w:rPr>
        <w:t>17 kebun</w:t>
      </w:r>
    </w:p>
    <w:p w:rsidR="002F1860" w:rsidRPr="004630AB" w:rsidRDefault="002F1860" w:rsidP="002F1860">
      <w:pPr>
        <w:pStyle w:val="ListParagraph"/>
        <w:numPr>
          <w:ilvl w:val="0"/>
          <w:numId w:val="3"/>
        </w:numPr>
        <w:tabs>
          <w:tab w:val="left" w:pos="0"/>
        </w:tabs>
        <w:spacing w:line="480" w:lineRule="auto"/>
        <w:ind w:left="360"/>
        <w:jc w:val="both"/>
        <w:rPr>
          <w:rFonts w:ascii="Times New Roman" w:hAnsi="Times New Roman"/>
          <w:sz w:val="24"/>
          <w:szCs w:val="24"/>
        </w:rPr>
      </w:pPr>
      <w:r w:rsidRPr="004630AB">
        <w:rPr>
          <w:rFonts w:ascii="Times New Roman" w:hAnsi="Times New Roman"/>
          <w:sz w:val="24"/>
          <w:szCs w:val="24"/>
        </w:rPr>
        <w:t xml:space="preserve">Unit </w:t>
      </w:r>
      <w:smartTag w:uri="urn:schemas-microsoft-com:office:smarttags" w:element="City">
        <w:smartTag w:uri="urn:schemas-microsoft-com:office:smarttags" w:element="place">
          <w:r w:rsidRPr="004630AB">
            <w:rPr>
              <w:rFonts w:ascii="Times New Roman" w:hAnsi="Times New Roman"/>
              <w:sz w:val="24"/>
              <w:szCs w:val="24"/>
            </w:rPr>
            <w:t>Bandung</w:t>
          </w:r>
        </w:smartTag>
      </w:smartTag>
      <w:r w:rsidRPr="004630AB">
        <w:rPr>
          <w:rFonts w:ascii="Times New Roman" w:hAnsi="Times New Roman"/>
          <w:sz w:val="24"/>
          <w:szCs w:val="24"/>
        </w:rPr>
        <w:t xml:space="preserve"> I &amp; II</w:t>
      </w:r>
      <w:r w:rsidRPr="004630AB">
        <w:rPr>
          <w:rFonts w:ascii="Times New Roman" w:hAnsi="Times New Roman"/>
          <w:sz w:val="24"/>
          <w:szCs w:val="24"/>
        </w:rPr>
        <w:tab/>
      </w:r>
      <w:r w:rsidRPr="004630AB">
        <w:rPr>
          <w:rFonts w:ascii="Times New Roman" w:hAnsi="Times New Roman"/>
          <w:sz w:val="24"/>
          <w:szCs w:val="24"/>
        </w:rPr>
        <w:tab/>
      </w:r>
      <w:r w:rsidRPr="004630AB">
        <w:rPr>
          <w:rFonts w:ascii="Times New Roman" w:hAnsi="Times New Roman"/>
          <w:sz w:val="24"/>
          <w:szCs w:val="24"/>
        </w:rPr>
        <w:tab/>
      </w:r>
      <w:r w:rsidRPr="004630AB">
        <w:rPr>
          <w:rFonts w:ascii="Times New Roman" w:hAnsi="Times New Roman"/>
          <w:sz w:val="24"/>
          <w:szCs w:val="24"/>
        </w:rPr>
        <w:tab/>
      </w:r>
      <w:r w:rsidRPr="004630AB">
        <w:rPr>
          <w:rFonts w:ascii="Times New Roman" w:hAnsi="Times New Roman"/>
          <w:sz w:val="24"/>
          <w:szCs w:val="24"/>
        </w:rPr>
        <w:tab/>
        <w:t>40 kebun</w:t>
      </w:r>
    </w:p>
    <w:p w:rsidR="002F1860" w:rsidRDefault="002F1860" w:rsidP="002F1860">
      <w:pPr>
        <w:pStyle w:val="ListParagraph"/>
        <w:tabs>
          <w:tab w:val="left" w:pos="0"/>
        </w:tabs>
        <w:spacing w:line="480" w:lineRule="auto"/>
        <w:ind w:left="360"/>
        <w:jc w:val="both"/>
        <w:rPr>
          <w:rFonts w:ascii="Times New Roman" w:hAnsi="Times New Roman"/>
          <w:sz w:val="24"/>
          <w:szCs w:val="24"/>
        </w:rPr>
      </w:pPr>
      <w:r w:rsidRPr="004630AB">
        <w:rPr>
          <w:rFonts w:ascii="Times New Roman" w:hAnsi="Times New Roman"/>
          <w:sz w:val="24"/>
          <w:szCs w:val="24"/>
        </w:rPr>
        <w:t>Jumlah</w:t>
      </w:r>
      <w:r w:rsidRPr="004630AB">
        <w:rPr>
          <w:rFonts w:ascii="Times New Roman" w:hAnsi="Times New Roman"/>
          <w:sz w:val="24"/>
          <w:szCs w:val="24"/>
        </w:rPr>
        <w:tab/>
      </w:r>
      <w:r w:rsidRPr="004630AB">
        <w:rPr>
          <w:rFonts w:ascii="Times New Roman" w:hAnsi="Times New Roman"/>
          <w:sz w:val="24"/>
          <w:szCs w:val="24"/>
        </w:rPr>
        <w:tab/>
      </w:r>
      <w:r w:rsidRPr="004630AB">
        <w:rPr>
          <w:rFonts w:ascii="Times New Roman" w:hAnsi="Times New Roman"/>
          <w:sz w:val="24"/>
          <w:szCs w:val="24"/>
        </w:rPr>
        <w:tab/>
      </w:r>
      <w:r w:rsidRPr="004630AB">
        <w:rPr>
          <w:rFonts w:ascii="Times New Roman" w:hAnsi="Times New Roman"/>
          <w:sz w:val="24"/>
          <w:szCs w:val="24"/>
        </w:rPr>
        <w:tab/>
      </w:r>
      <w:r w:rsidRPr="004630AB">
        <w:rPr>
          <w:rFonts w:ascii="Times New Roman" w:hAnsi="Times New Roman"/>
          <w:sz w:val="24"/>
          <w:szCs w:val="24"/>
        </w:rPr>
        <w:tab/>
      </w:r>
      <w:r w:rsidRPr="004630AB">
        <w:rPr>
          <w:rFonts w:ascii="Times New Roman" w:hAnsi="Times New Roman"/>
          <w:sz w:val="24"/>
          <w:szCs w:val="24"/>
        </w:rPr>
        <w:tab/>
      </w:r>
      <w:r w:rsidRPr="004630AB">
        <w:rPr>
          <w:rFonts w:ascii="Times New Roman" w:hAnsi="Times New Roman"/>
          <w:sz w:val="24"/>
          <w:szCs w:val="24"/>
        </w:rPr>
        <w:tab/>
        <w:t>99 Kebun</w:t>
      </w:r>
    </w:p>
    <w:p w:rsidR="002F1860" w:rsidRPr="004630AB" w:rsidRDefault="002F1860" w:rsidP="002F1860">
      <w:pPr>
        <w:pStyle w:val="ListParagraph"/>
        <w:numPr>
          <w:ilvl w:val="0"/>
          <w:numId w:val="1"/>
        </w:numPr>
        <w:spacing w:line="480" w:lineRule="auto"/>
        <w:ind w:left="360"/>
        <w:jc w:val="both"/>
        <w:rPr>
          <w:rFonts w:ascii="Times New Roman" w:hAnsi="Times New Roman"/>
          <w:sz w:val="24"/>
          <w:szCs w:val="24"/>
        </w:rPr>
      </w:pPr>
      <w:r w:rsidRPr="004630AB">
        <w:rPr>
          <w:rFonts w:ascii="Times New Roman" w:hAnsi="Times New Roman"/>
          <w:sz w:val="24"/>
          <w:szCs w:val="24"/>
        </w:rPr>
        <w:t>Periode Tahun 1960-1963</w:t>
      </w:r>
    </w:p>
    <w:p w:rsidR="002F1860" w:rsidRDefault="002F1860" w:rsidP="002F1860">
      <w:pPr>
        <w:pStyle w:val="ListParagraph"/>
        <w:spacing w:line="480" w:lineRule="auto"/>
        <w:ind w:left="0" w:firstLine="360"/>
        <w:jc w:val="both"/>
        <w:rPr>
          <w:rFonts w:ascii="Times New Roman" w:hAnsi="Times New Roman"/>
          <w:sz w:val="24"/>
          <w:szCs w:val="24"/>
        </w:rPr>
      </w:pPr>
      <w:r w:rsidRPr="004630AB">
        <w:rPr>
          <w:rFonts w:ascii="Times New Roman" w:hAnsi="Times New Roman"/>
          <w:sz w:val="24"/>
          <w:szCs w:val="24"/>
        </w:rPr>
        <w:t>Pada periode ini terjadi penggabungan perusahaan dalam lingkup PPN-Lama dengan PPN- Baru, yaitu meliputi :</w:t>
      </w:r>
    </w:p>
    <w:p w:rsidR="002F1860" w:rsidRPr="004630AB" w:rsidRDefault="002F1860" w:rsidP="002F1860">
      <w:pPr>
        <w:pStyle w:val="ListParagraph"/>
        <w:numPr>
          <w:ilvl w:val="0"/>
          <w:numId w:val="4"/>
        </w:numPr>
        <w:tabs>
          <w:tab w:val="left" w:pos="360"/>
        </w:tabs>
        <w:spacing w:line="480" w:lineRule="auto"/>
        <w:jc w:val="both"/>
        <w:rPr>
          <w:rFonts w:ascii="Times New Roman" w:hAnsi="Times New Roman"/>
          <w:sz w:val="24"/>
          <w:szCs w:val="24"/>
        </w:rPr>
      </w:pPr>
      <w:r w:rsidRPr="004630AB">
        <w:rPr>
          <w:rFonts w:ascii="Times New Roman" w:hAnsi="Times New Roman"/>
          <w:sz w:val="24"/>
          <w:szCs w:val="24"/>
        </w:rPr>
        <w:t>PPN Kesatuan Jawa Barat I</w:t>
      </w:r>
    </w:p>
    <w:p w:rsidR="002F1860" w:rsidRPr="004630AB" w:rsidRDefault="002F1860" w:rsidP="002F1860">
      <w:pPr>
        <w:pStyle w:val="ListParagraph"/>
        <w:numPr>
          <w:ilvl w:val="0"/>
          <w:numId w:val="4"/>
        </w:numPr>
        <w:tabs>
          <w:tab w:val="left" w:pos="360"/>
        </w:tabs>
        <w:spacing w:line="480" w:lineRule="auto"/>
        <w:jc w:val="both"/>
        <w:rPr>
          <w:rFonts w:ascii="Times New Roman" w:hAnsi="Times New Roman"/>
          <w:sz w:val="24"/>
          <w:szCs w:val="24"/>
        </w:rPr>
      </w:pPr>
      <w:r w:rsidRPr="004630AB">
        <w:rPr>
          <w:rFonts w:ascii="Times New Roman" w:hAnsi="Times New Roman"/>
          <w:sz w:val="24"/>
          <w:szCs w:val="24"/>
        </w:rPr>
        <w:t>PPN Kesatuan Jawa Barat II</w:t>
      </w:r>
    </w:p>
    <w:p w:rsidR="002F1860" w:rsidRPr="004630AB" w:rsidRDefault="002F1860" w:rsidP="002F1860">
      <w:pPr>
        <w:pStyle w:val="ListParagraph"/>
        <w:numPr>
          <w:ilvl w:val="0"/>
          <w:numId w:val="4"/>
        </w:numPr>
        <w:tabs>
          <w:tab w:val="left" w:pos="360"/>
        </w:tabs>
        <w:spacing w:line="480" w:lineRule="auto"/>
        <w:jc w:val="both"/>
        <w:rPr>
          <w:rFonts w:ascii="Times New Roman" w:hAnsi="Times New Roman"/>
          <w:sz w:val="24"/>
          <w:szCs w:val="24"/>
        </w:rPr>
      </w:pPr>
      <w:r w:rsidRPr="004630AB">
        <w:rPr>
          <w:rFonts w:ascii="Times New Roman" w:hAnsi="Times New Roman"/>
          <w:sz w:val="24"/>
          <w:szCs w:val="24"/>
        </w:rPr>
        <w:t>PPN Kesatuan Jawa Barat III</w:t>
      </w:r>
    </w:p>
    <w:p w:rsidR="002F1860" w:rsidRPr="004630AB" w:rsidRDefault="002F1860" w:rsidP="002F1860">
      <w:pPr>
        <w:pStyle w:val="ListParagraph"/>
        <w:numPr>
          <w:ilvl w:val="0"/>
          <w:numId w:val="4"/>
        </w:numPr>
        <w:tabs>
          <w:tab w:val="left" w:pos="360"/>
        </w:tabs>
        <w:spacing w:line="480" w:lineRule="auto"/>
        <w:jc w:val="both"/>
        <w:rPr>
          <w:rFonts w:ascii="Times New Roman" w:hAnsi="Times New Roman"/>
          <w:sz w:val="24"/>
          <w:szCs w:val="24"/>
        </w:rPr>
      </w:pPr>
      <w:r w:rsidRPr="004630AB">
        <w:rPr>
          <w:rFonts w:ascii="Times New Roman" w:hAnsi="Times New Roman"/>
          <w:sz w:val="24"/>
          <w:szCs w:val="24"/>
        </w:rPr>
        <w:lastRenderedPageBreak/>
        <w:t>PPN Kesatuan Jawa Barat IV</w:t>
      </w:r>
    </w:p>
    <w:p w:rsidR="002F1860" w:rsidRDefault="002F1860" w:rsidP="002F1860">
      <w:pPr>
        <w:pStyle w:val="ListParagraph"/>
        <w:numPr>
          <w:ilvl w:val="0"/>
          <w:numId w:val="4"/>
        </w:numPr>
        <w:tabs>
          <w:tab w:val="left" w:pos="360"/>
        </w:tabs>
        <w:spacing w:line="480" w:lineRule="auto"/>
        <w:jc w:val="both"/>
        <w:rPr>
          <w:rFonts w:ascii="Times New Roman" w:hAnsi="Times New Roman"/>
          <w:sz w:val="24"/>
          <w:szCs w:val="24"/>
        </w:rPr>
      </w:pPr>
      <w:r w:rsidRPr="004630AB">
        <w:rPr>
          <w:rFonts w:ascii="Times New Roman" w:hAnsi="Times New Roman"/>
          <w:sz w:val="24"/>
          <w:szCs w:val="24"/>
        </w:rPr>
        <w:t>PPN Kesatuan Jawa Barat V</w:t>
      </w:r>
    </w:p>
    <w:p w:rsidR="002F1860" w:rsidRPr="004630AB" w:rsidRDefault="002F1860" w:rsidP="002F1860">
      <w:pPr>
        <w:pStyle w:val="ListParagraph"/>
        <w:numPr>
          <w:ilvl w:val="0"/>
          <w:numId w:val="1"/>
        </w:numPr>
        <w:spacing w:line="480" w:lineRule="auto"/>
        <w:ind w:left="360"/>
        <w:jc w:val="both"/>
        <w:rPr>
          <w:rFonts w:ascii="Times New Roman" w:hAnsi="Times New Roman"/>
          <w:sz w:val="24"/>
          <w:szCs w:val="24"/>
        </w:rPr>
      </w:pPr>
      <w:r w:rsidRPr="004630AB">
        <w:rPr>
          <w:rFonts w:ascii="Times New Roman" w:hAnsi="Times New Roman"/>
          <w:sz w:val="24"/>
          <w:szCs w:val="24"/>
        </w:rPr>
        <w:t>Periode Tahun 1963-1968</w:t>
      </w:r>
    </w:p>
    <w:p w:rsidR="002F1860" w:rsidRPr="004630AB" w:rsidRDefault="002F1860" w:rsidP="002F1860">
      <w:pPr>
        <w:pStyle w:val="ListParagraph"/>
        <w:spacing w:line="480" w:lineRule="auto"/>
        <w:ind w:left="0" w:firstLine="360"/>
        <w:jc w:val="both"/>
        <w:rPr>
          <w:rFonts w:ascii="Times New Roman" w:hAnsi="Times New Roman"/>
          <w:sz w:val="24"/>
          <w:szCs w:val="24"/>
        </w:rPr>
      </w:pPr>
      <w:r w:rsidRPr="004630AB">
        <w:rPr>
          <w:rFonts w:ascii="Times New Roman" w:hAnsi="Times New Roman"/>
          <w:sz w:val="24"/>
          <w:szCs w:val="24"/>
        </w:rPr>
        <w:t>Pada periode ini diadakan reorganisasi dengan tujuan agar pengelolaan perkebunan lebih tepat guna, yang meliputi :</w:t>
      </w:r>
    </w:p>
    <w:p w:rsidR="002F1860" w:rsidRPr="008D2E88" w:rsidRDefault="002F1860" w:rsidP="002F1860">
      <w:pPr>
        <w:pStyle w:val="ListParagraph"/>
        <w:numPr>
          <w:ilvl w:val="0"/>
          <w:numId w:val="5"/>
        </w:numPr>
        <w:spacing w:line="480" w:lineRule="auto"/>
        <w:ind w:hanging="270"/>
        <w:jc w:val="both"/>
        <w:rPr>
          <w:rFonts w:ascii="Times New Roman" w:hAnsi="Times New Roman"/>
          <w:sz w:val="24"/>
          <w:szCs w:val="24"/>
          <w:lang w:val="fi-FI"/>
        </w:rPr>
      </w:pPr>
      <w:r w:rsidRPr="008D2E88">
        <w:rPr>
          <w:rFonts w:ascii="Times New Roman" w:hAnsi="Times New Roman"/>
          <w:sz w:val="24"/>
          <w:szCs w:val="24"/>
          <w:lang w:val="fi-FI"/>
        </w:rPr>
        <w:t>PPN Aneka Tanaman VII mengelola tanaman teh dan kina</w:t>
      </w:r>
    </w:p>
    <w:p w:rsidR="002F1860" w:rsidRPr="008D2E88" w:rsidRDefault="002F1860" w:rsidP="002F1860">
      <w:pPr>
        <w:pStyle w:val="ListParagraph"/>
        <w:numPr>
          <w:ilvl w:val="0"/>
          <w:numId w:val="5"/>
        </w:numPr>
        <w:spacing w:line="480" w:lineRule="auto"/>
        <w:ind w:hanging="270"/>
        <w:jc w:val="both"/>
        <w:rPr>
          <w:rFonts w:ascii="Times New Roman" w:hAnsi="Times New Roman"/>
          <w:sz w:val="24"/>
          <w:szCs w:val="24"/>
          <w:lang w:val="fi-FI"/>
        </w:rPr>
      </w:pPr>
      <w:r w:rsidRPr="008D2E88">
        <w:rPr>
          <w:rFonts w:ascii="Times New Roman" w:hAnsi="Times New Roman"/>
          <w:sz w:val="24"/>
          <w:szCs w:val="24"/>
          <w:lang w:val="fi-FI"/>
        </w:rPr>
        <w:t>PPN Aneka Tanaman VIII mengelola tanaman teh dan kina</w:t>
      </w:r>
    </w:p>
    <w:p w:rsidR="002F1860" w:rsidRPr="008D2E88" w:rsidRDefault="002F1860" w:rsidP="002F1860">
      <w:pPr>
        <w:pStyle w:val="ListParagraph"/>
        <w:numPr>
          <w:ilvl w:val="0"/>
          <w:numId w:val="5"/>
        </w:numPr>
        <w:spacing w:line="480" w:lineRule="auto"/>
        <w:ind w:hanging="270"/>
        <w:jc w:val="both"/>
        <w:rPr>
          <w:rFonts w:ascii="Times New Roman" w:hAnsi="Times New Roman"/>
          <w:sz w:val="24"/>
          <w:szCs w:val="24"/>
          <w:lang w:val="fi-FI"/>
        </w:rPr>
      </w:pPr>
      <w:r w:rsidRPr="008D2E88">
        <w:rPr>
          <w:rFonts w:ascii="Times New Roman" w:hAnsi="Times New Roman"/>
          <w:sz w:val="24"/>
          <w:szCs w:val="24"/>
          <w:lang w:val="fi-FI"/>
        </w:rPr>
        <w:t>PPN Aneka tanaman IX mengelola tanaman teh dan kina</w:t>
      </w:r>
    </w:p>
    <w:p w:rsidR="002F1860" w:rsidRPr="008D2E88" w:rsidRDefault="002F1860" w:rsidP="002F1860">
      <w:pPr>
        <w:pStyle w:val="ListParagraph"/>
        <w:numPr>
          <w:ilvl w:val="0"/>
          <w:numId w:val="5"/>
        </w:numPr>
        <w:spacing w:line="480" w:lineRule="auto"/>
        <w:ind w:hanging="270"/>
        <w:jc w:val="both"/>
        <w:rPr>
          <w:rFonts w:ascii="Times New Roman" w:hAnsi="Times New Roman"/>
          <w:sz w:val="24"/>
          <w:szCs w:val="24"/>
          <w:lang w:val="fi-FI"/>
        </w:rPr>
      </w:pPr>
      <w:r w:rsidRPr="008D2E88">
        <w:rPr>
          <w:rFonts w:ascii="Times New Roman" w:hAnsi="Times New Roman"/>
          <w:sz w:val="24"/>
          <w:szCs w:val="24"/>
          <w:lang w:val="fi-FI"/>
        </w:rPr>
        <w:t>PPN Aneka Tanaman X mengelola tanaman karet dan kina</w:t>
      </w:r>
    </w:p>
    <w:p w:rsidR="002F1860" w:rsidRPr="008D2E88" w:rsidRDefault="002F1860" w:rsidP="002F1860">
      <w:pPr>
        <w:pStyle w:val="ListParagraph"/>
        <w:numPr>
          <w:ilvl w:val="0"/>
          <w:numId w:val="5"/>
        </w:numPr>
        <w:spacing w:line="480" w:lineRule="auto"/>
        <w:ind w:hanging="270"/>
        <w:jc w:val="both"/>
        <w:rPr>
          <w:rFonts w:ascii="Times New Roman" w:hAnsi="Times New Roman"/>
          <w:sz w:val="24"/>
          <w:szCs w:val="24"/>
          <w:lang w:val="fi-FI"/>
        </w:rPr>
      </w:pPr>
      <w:r w:rsidRPr="008D2E88">
        <w:rPr>
          <w:rFonts w:ascii="Times New Roman" w:hAnsi="Times New Roman"/>
          <w:sz w:val="24"/>
          <w:szCs w:val="24"/>
          <w:lang w:val="fi-FI"/>
        </w:rPr>
        <w:t>PPN Aneka Tanaman XI mengelola tanman karet</w:t>
      </w:r>
    </w:p>
    <w:p w:rsidR="002F1860" w:rsidRDefault="002F1860" w:rsidP="002F1860">
      <w:pPr>
        <w:pStyle w:val="ListParagraph"/>
        <w:numPr>
          <w:ilvl w:val="0"/>
          <w:numId w:val="5"/>
        </w:numPr>
        <w:spacing w:line="480" w:lineRule="auto"/>
        <w:ind w:hanging="270"/>
        <w:jc w:val="both"/>
        <w:rPr>
          <w:rFonts w:ascii="Times New Roman" w:hAnsi="Times New Roman"/>
          <w:sz w:val="24"/>
          <w:szCs w:val="24"/>
          <w:lang w:val="fi-FI"/>
        </w:rPr>
      </w:pPr>
      <w:r w:rsidRPr="008D2E88">
        <w:rPr>
          <w:rFonts w:ascii="Times New Roman" w:hAnsi="Times New Roman"/>
          <w:sz w:val="24"/>
          <w:szCs w:val="24"/>
          <w:lang w:val="fi-FI"/>
        </w:rPr>
        <w:t>PPN Aneka Tanaman XIII mengelola tanaman karet</w:t>
      </w:r>
    </w:p>
    <w:p w:rsidR="002F1860" w:rsidRPr="004630AB" w:rsidRDefault="002F1860" w:rsidP="002F1860">
      <w:pPr>
        <w:pStyle w:val="ListParagraph"/>
        <w:numPr>
          <w:ilvl w:val="0"/>
          <w:numId w:val="1"/>
        </w:numPr>
        <w:spacing w:line="480" w:lineRule="auto"/>
        <w:ind w:left="360"/>
        <w:jc w:val="both"/>
        <w:rPr>
          <w:rFonts w:ascii="Times New Roman" w:hAnsi="Times New Roman"/>
          <w:sz w:val="24"/>
          <w:szCs w:val="24"/>
        </w:rPr>
      </w:pPr>
      <w:r w:rsidRPr="004630AB">
        <w:rPr>
          <w:rFonts w:ascii="Times New Roman" w:hAnsi="Times New Roman"/>
          <w:sz w:val="24"/>
          <w:szCs w:val="24"/>
        </w:rPr>
        <w:t>Periode Tahun 1968-1971</w:t>
      </w:r>
    </w:p>
    <w:p w:rsidR="002F1860" w:rsidRPr="004630AB" w:rsidRDefault="002F1860" w:rsidP="002F1860">
      <w:pPr>
        <w:pStyle w:val="ListParagraph"/>
        <w:spacing w:line="480" w:lineRule="auto"/>
        <w:ind w:left="0" w:firstLine="360"/>
        <w:jc w:val="both"/>
        <w:rPr>
          <w:rFonts w:ascii="Times New Roman" w:hAnsi="Times New Roman"/>
          <w:sz w:val="24"/>
          <w:szCs w:val="24"/>
        </w:rPr>
      </w:pPr>
      <w:r w:rsidRPr="004630AB">
        <w:rPr>
          <w:rFonts w:ascii="Times New Roman" w:hAnsi="Times New Roman"/>
          <w:sz w:val="24"/>
          <w:szCs w:val="24"/>
        </w:rPr>
        <w:t xml:space="preserve">Dalam upaya meningkatkan efisiensi dan efektifitas perusahaan, maka perusahaan perkebunan diperkecil lagi menjadi 3 (tiga) Perusahaan Negara Perkebunan (PNP) yang meliputi 68 Kebun, yaitu : </w:t>
      </w:r>
    </w:p>
    <w:p w:rsidR="002F1860" w:rsidRPr="008D2E88" w:rsidRDefault="002F1860" w:rsidP="002F1860">
      <w:pPr>
        <w:pStyle w:val="ListParagraph"/>
        <w:numPr>
          <w:ilvl w:val="0"/>
          <w:numId w:val="6"/>
        </w:numPr>
        <w:spacing w:line="480" w:lineRule="auto"/>
        <w:ind w:left="360"/>
        <w:jc w:val="both"/>
        <w:rPr>
          <w:rFonts w:ascii="Times New Roman" w:hAnsi="Times New Roman"/>
          <w:sz w:val="24"/>
          <w:szCs w:val="24"/>
          <w:lang w:val="fi-FI"/>
        </w:rPr>
      </w:pPr>
      <w:r w:rsidRPr="008D2E88">
        <w:rPr>
          <w:rFonts w:ascii="Times New Roman" w:hAnsi="Times New Roman"/>
          <w:sz w:val="24"/>
          <w:szCs w:val="24"/>
          <w:lang w:val="fi-FI"/>
        </w:rPr>
        <w:t>PNP XI berkedudukan di Jakarta (24 perkebunan), yang meliputi perkebunan-perkabunan eks PPN Aneka Tanaman X dan PPN Aneka Tanaman XI.</w:t>
      </w:r>
    </w:p>
    <w:p w:rsidR="002F1860" w:rsidRPr="008D2E88" w:rsidRDefault="002F1860" w:rsidP="002F1860">
      <w:pPr>
        <w:pStyle w:val="ListParagraph"/>
        <w:numPr>
          <w:ilvl w:val="0"/>
          <w:numId w:val="6"/>
        </w:numPr>
        <w:spacing w:line="480" w:lineRule="auto"/>
        <w:ind w:left="360"/>
        <w:jc w:val="both"/>
        <w:rPr>
          <w:rFonts w:ascii="Times New Roman" w:hAnsi="Times New Roman"/>
          <w:sz w:val="24"/>
          <w:szCs w:val="24"/>
          <w:lang w:val="fi-FI"/>
        </w:rPr>
      </w:pPr>
      <w:r w:rsidRPr="008D2E88">
        <w:rPr>
          <w:rFonts w:ascii="Times New Roman" w:hAnsi="Times New Roman"/>
          <w:sz w:val="24"/>
          <w:szCs w:val="24"/>
          <w:lang w:val="fi-FI"/>
        </w:rPr>
        <w:t>PNP XII berkedudukan di Bandung (24 perkebunan), yang meliputi beberapa perkebunan eks PPN Aneka Tanaman XII, Aneka Tanaman VII dan Aneka Tanaman VII.</w:t>
      </w:r>
    </w:p>
    <w:p w:rsidR="002F1860" w:rsidRDefault="002F1860" w:rsidP="002F1860">
      <w:pPr>
        <w:pStyle w:val="ListParagraph"/>
        <w:numPr>
          <w:ilvl w:val="0"/>
          <w:numId w:val="6"/>
        </w:numPr>
        <w:spacing w:line="480" w:lineRule="auto"/>
        <w:ind w:left="360"/>
        <w:jc w:val="both"/>
        <w:rPr>
          <w:rFonts w:ascii="Times New Roman" w:hAnsi="Times New Roman"/>
          <w:sz w:val="24"/>
          <w:szCs w:val="24"/>
          <w:lang w:val="fi-FI"/>
        </w:rPr>
      </w:pPr>
      <w:r w:rsidRPr="008D2E88">
        <w:rPr>
          <w:rFonts w:ascii="Times New Roman" w:hAnsi="Times New Roman"/>
          <w:sz w:val="24"/>
          <w:szCs w:val="24"/>
          <w:lang w:val="fi-FI"/>
        </w:rPr>
        <w:t>PNP XIII berkedududkan I Bandung (20 perkebunan), yang meliputi beberapa pekebunan eks PPN Aneka Tanaman XII, PPN Aneka Tanaman IX dan PPN Aneka Tanaman X.</w:t>
      </w:r>
    </w:p>
    <w:p w:rsidR="002F1860" w:rsidRPr="008D2E88" w:rsidRDefault="002F1860" w:rsidP="002F1860">
      <w:pPr>
        <w:pStyle w:val="ListParagraph"/>
        <w:spacing w:line="480" w:lineRule="auto"/>
        <w:jc w:val="both"/>
        <w:rPr>
          <w:rFonts w:ascii="Times New Roman" w:hAnsi="Times New Roman"/>
          <w:sz w:val="24"/>
          <w:szCs w:val="24"/>
          <w:lang w:val="fi-FI"/>
        </w:rPr>
      </w:pPr>
    </w:p>
    <w:p w:rsidR="002F1860" w:rsidRPr="004630AB" w:rsidRDefault="002F1860" w:rsidP="002F1860">
      <w:pPr>
        <w:pStyle w:val="ListParagraph"/>
        <w:numPr>
          <w:ilvl w:val="0"/>
          <w:numId w:val="1"/>
        </w:numPr>
        <w:spacing w:line="480" w:lineRule="auto"/>
        <w:ind w:left="360"/>
        <w:jc w:val="both"/>
        <w:rPr>
          <w:rFonts w:ascii="Times New Roman" w:hAnsi="Times New Roman"/>
          <w:sz w:val="24"/>
          <w:szCs w:val="24"/>
        </w:rPr>
      </w:pPr>
      <w:r w:rsidRPr="004630AB">
        <w:rPr>
          <w:rFonts w:ascii="Times New Roman" w:hAnsi="Times New Roman"/>
          <w:sz w:val="24"/>
          <w:szCs w:val="24"/>
        </w:rPr>
        <w:t>Periode Tahun 1971-1996</w:t>
      </w:r>
    </w:p>
    <w:p w:rsidR="002F1860" w:rsidRDefault="002F1860" w:rsidP="002F1860">
      <w:pPr>
        <w:pStyle w:val="ListParagraph"/>
        <w:spacing w:line="480" w:lineRule="auto"/>
        <w:ind w:left="0" w:firstLine="360"/>
        <w:jc w:val="both"/>
        <w:rPr>
          <w:rFonts w:ascii="Times New Roman" w:hAnsi="Times New Roman"/>
          <w:sz w:val="24"/>
          <w:szCs w:val="24"/>
        </w:rPr>
      </w:pPr>
      <w:r w:rsidRPr="004630AB">
        <w:rPr>
          <w:rFonts w:ascii="Times New Roman" w:hAnsi="Times New Roman"/>
          <w:sz w:val="24"/>
          <w:szCs w:val="24"/>
        </w:rPr>
        <w:t>Pada tahun 1971, PNP XI, PNP XII, dan PNP XIII berubah status menjadi Perseroan Te</w:t>
      </w:r>
      <w:r>
        <w:rPr>
          <w:rFonts w:ascii="Times New Roman" w:hAnsi="Times New Roman"/>
          <w:sz w:val="24"/>
          <w:szCs w:val="24"/>
        </w:rPr>
        <w:t>r</w:t>
      </w:r>
      <w:r w:rsidRPr="004630AB">
        <w:rPr>
          <w:rFonts w:ascii="Times New Roman" w:hAnsi="Times New Roman"/>
          <w:sz w:val="24"/>
          <w:szCs w:val="24"/>
        </w:rPr>
        <w:t xml:space="preserve">batas Perkebunan atau PTP (persero). </w:t>
      </w:r>
    </w:p>
    <w:p w:rsidR="002F1860" w:rsidRPr="004630AB" w:rsidRDefault="002F1860" w:rsidP="002F1860">
      <w:pPr>
        <w:pStyle w:val="ListParagraph"/>
        <w:numPr>
          <w:ilvl w:val="0"/>
          <w:numId w:val="1"/>
        </w:numPr>
        <w:spacing w:line="480" w:lineRule="auto"/>
        <w:ind w:left="360"/>
        <w:jc w:val="both"/>
        <w:rPr>
          <w:rFonts w:ascii="Times New Roman" w:hAnsi="Times New Roman"/>
          <w:sz w:val="24"/>
          <w:szCs w:val="24"/>
        </w:rPr>
      </w:pPr>
      <w:r w:rsidRPr="004630AB">
        <w:rPr>
          <w:rFonts w:ascii="Times New Roman" w:hAnsi="Times New Roman"/>
          <w:sz w:val="24"/>
          <w:szCs w:val="24"/>
        </w:rPr>
        <w:t>Periode Penggabungan</w:t>
      </w:r>
    </w:p>
    <w:p w:rsidR="002F1860" w:rsidRDefault="002F1860" w:rsidP="002F1860">
      <w:pPr>
        <w:pStyle w:val="ListParagraph"/>
        <w:spacing w:line="480" w:lineRule="auto"/>
        <w:ind w:left="0" w:firstLine="360"/>
        <w:jc w:val="both"/>
        <w:rPr>
          <w:rFonts w:ascii="Times New Roman" w:hAnsi="Times New Roman"/>
          <w:sz w:val="24"/>
          <w:szCs w:val="24"/>
        </w:rPr>
      </w:pPr>
      <w:r w:rsidRPr="008D2E88">
        <w:rPr>
          <w:rFonts w:ascii="Times New Roman" w:hAnsi="Times New Roman"/>
          <w:sz w:val="24"/>
          <w:szCs w:val="24"/>
          <w:lang w:val="fi-FI"/>
        </w:rPr>
        <w:t xml:space="preserve">Pada periode ini pengelolaan PT. </w:t>
      </w:r>
      <w:r w:rsidRPr="004630AB">
        <w:rPr>
          <w:rFonts w:ascii="Times New Roman" w:hAnsi="Times New Roman"/>
          <w:sz w:val="24"/>
          <w:szCs w:val="24"/>
        </w:rPr>
        <w:t>Perkebunan XI, XII dan XIII digabungkan dibawah manajemen PT. Perkebunan XIII. Penggabu</w:t>
      </w:r>
      <w:r>
        <w:rPr>
          <w:rFonts w:ascii="Times New Roman" w:hAnsi="Times New Roman"/>
          <w:sz w:val="24"/>
          <w:szCs w:val="24"/>
        </w:rPr>
        <w:t>ng</w:t>
      </w:r>
      <w:r w:rsidRPr="004630AB">
        <w:rPr>
          <w:rFonts w:ascii="Times New Roman" w:hAnsi="Times New Roman"/>
          <w:sz w:val="24"/>
          <w:szCs w:val="24"/>
        </w:rPr>
        <w:t>an ini dilaksanakan sejak tanggal 1 April 1994 sampai dengan 10 Maret 1996.</w:t>
      </w:r>
    </w:p>
    <w:p w:rsidR="002F1860" w:rsidRPr="004630AB" w:rsidRDefault="002F1860" w:rsidP="002F1860">
      <w:pPr>
        <w:pStyle w:val="ListParagraph"/>
        <w:numPr>
          <w:ilvl w:val="0"/>
          <w:numId w:val="1"/>
        </w:numPr>
        <w:spacing w:line="480" w:lineRule="auto"/>
        <w:ind w:left="360"/>
        <w:jc w:val="both"/>
        <w:rPr>
          <w:rFonts w:ascii="Times New Roman" w:hAnsi="Times New Roman"/>
          <w:sz w:val="24"/>
          <w:szCs w:val="24"/>
        </w:rPr>
      </w:pPr>
      <w:r w:rsidRPr="004630AB">
        <w:rPr>
          <w:rFonts w:ascii="Times New Roman" w:hAnsi="Times New Roman"/>
          <w:sz w:val="24"/>
          <w:szCs w:val="24"/>
        </w:rPr>
        <w:t>Periode Peleburan</w:t>
      </w:r>
    </w:p>
    <w:p w:rsidR="002F1860" w:rsidRPr="004630AB" w:rsidRDefault="002F1860" w:rsidP="002F1860">
      <w:pPr>
        <w:pStyle w:val="ListParagraph"/>
        <w:spacing w:line="480" w:lineRule="auto"/>
        <w:ind w:left="0" w:firstLine="360"/>
        <w:jc w:val="both"/>
        <w:rPr>
          <w:rFonts w:ascii="Times New Roman" w:hAnsi="Times New Roman"/>
          <w:sz w:val="24"/>
          <w:szCs w:val="24"/>
        </w:rPr>
      </w:pPr>
      <w:r w:rsidRPr="008D2E88">
        <w:rPr>
          <w:rFonts w:ascii="Times New Roman" w:hAnsi="Times New Roman"/>
          <w:sz w:val="24"/>
          <w:szCs w:val="24"/>
          <w:lang w:val="fi-FI"/>
        </w:rPr>
        <w:t xml:space="preserve">Pada periode ini terjadi peleburan perusahaan. </w:t>
      </w:r>
      <w:r w:rsidRPr="004630AB">
        <w:rPr>
          <w:rFonts w:ascii="Times New Roman" w:hAnsi="Times New Roman"/>
          <w:sz w:val="24"/>
          <w:szCs w:val="24"/>
        </w:rPr>
        <w:t>Sejak tanggal 11 Maret 1996 PT. Pekebunan XI, XII dan PT. Per</w:t>
      </w:r>
      <w:r>
        <w:rPr>
          <w:rFonts w:ascii="Times New Roman" w:hAnsi="Times New Roman"/>
          <w:sz w:val="24"/>
          <w:szCs w:val="24"/>
        </w:rPr>
        <w:t>kebunan XIII dilebur menjadi PT</w:t>
      </w:r>
      <w:r w:rsidRPr="004630AB">
        <w:rPr>
          <w:rFonts w:ascii="Times New Roman" w:hAnsi="Times New Roman"/>
          <w:sz w:val="24"/>
          <w:szCs w:val="24"/>
        </w:rPr>
        <w:t xml:space="preserve"> Perkebunan Nusantara VIII. Atau PTPN Persero.</w:t>
      </w:r>
    </w:p>
    <w:p w:rsidR="002F1860" w:rsidRPr="004630AB" w:rsidRDefault="002F1860" w:rsidP="002F1860">
      <w:pPr>
        <w:pStyle w:val="ListParagraph"/>
        <w:spacing w:line="480" w:lineRule="auto"/>
        <w:ind w:left="0" w:firstLine="360"/>
        <w:jc w:val="both"/>
        <w:rPr>
          <w:rFonts w:ascii="Times New Roman" w:hAnsi="Times New Roman"/>
          <w:sz w:val="24"/>
          <w:szCs w:val="24"/>
        </w:rPr>
      </w:pPr>
      <w:r>
        <w:rPr>
          <w:rFonts w:ascii="Times New Roman" w:hAnsi="Times New Roman"/>
          <w:sz w:val="24"/>
          <w:szCs w:val="24"/>
        </w:rPr>
        <w:t>Sesuai dengan akta pendirian, di</w:t>
      </w:r>
      <w:r w:rsidRPr="004630AB">
        <w:rPr>
          <w:rFonts w:ascii="Times New Roman" w:hAnsi="Times New Roman"/>
          <w:sz w:val="24"/>
          <w:szCs w:val="24"/>
        </w:rPr>
        <w:t xml:space="preserve">tetapkan bahwa modal dasar PT. Perkebunan Nusantara VIII adalah sebersar Rp. 600 Milyar dan yang telah ditempatkan serta disetor penuh adalah Rp. 270 Milyar. Jumlah tersebut belum termasuk cadangan umum yang belum termasuk sampai dengan akhir tahun 2000 sebesar Rp. 62 Milyar. </w:t>
      </w:r>
    </w:p>
    <w:p w:rsidR="002F1860" w:rsidRPr="008D2E88" w:rsidRDefault="002F1860" w:rsidP="002F1860">
      <w:pPr>
        <w:pStyle w:val="ListParagraph"/>
        <w:spacing w:line="480" w:lineRule="auto"/>
        <w:ind w:left="0" w:firstLine="450"/>
        <w:jc w:val="both"/>
        <w:rPr>
          <w:rFonts w:ascii="Times New Roman" w:hAnsi="Times New Roman"/>
          <w:sz w:val="24"/>
          <w:szCs w:val="24"/>
          <w:lang w:val="fi-FI"/>
        </w:rPr>
      </w:pPr>
      <w:r w:rsidRPr="008D2E88">
        <w:rPr>
          <w:rFonts w:ascii="Times New Roman" w:hAnsi="Times New Roman"/>
          <w:sz w:val="24"/>
          <w:szCs w:val="24"/>
          <w:lang w:val="fi-FI"/>
        </w:rPr>
        <w:t>Area yang dikelola PT. Perkebunan Nusantara VIII pada tahun 2000 seluas 115.106 ha yang terdiri dari tanaman seluas 69.926 ha, lahan cadangan, emplasmen,jalan dan lain-lain seluas 45.180 ha. Evaluasi area berada diantara 100 M sampai dengan 22.000 M diatas permukaan laut. Cocok untuk ditanami berbagai komoditi.</w:t>
      </w:r>
    </w:p>
    <w:p w:rsidR="002F1860" w:rsidRPr="008D2E88" w:rsidRDefault="002F1860" w:rsidP="002F1860">
      <w:pPr>
        <w:pStyle w:val="ListParagraph"/>
        <w:spacing w:line="480" w:lineRule="auto"/>
        <w:ind w:left="0" w:firstLine="450"/>
        <w:jc w:val="both"/>
        <w:rPr>
          <w:rFonts w:ascii="Times New Roman" w:hAnsi="Times New Roman"/>
          <w:sz w:val="24"/>
          <w:szCs w:val="24"/>
          <w:lang w:val="fi-FI"/>
        </w:rPr>
      </w:pPr>
      <w:r w:rsidRPr="008D2E88">
        <w:rPr>
          <w:rFonts w:ascii="Times New Roman" w:hAnsi="Times New Roman"/>
          <w:sz w:val="24"/>
          <w:szCs w:val="24"/>
          <w:lang w:val="fi-FI"/>
        </w:rPr>
        <w:lastRenderedPageBreak/>
        <w:t>Sebagian besar area tanaman terdiri dari teh dan karet, masing-masing seluas 26.693 ha dan 28.879 ha, sedangkan budidaya lainnya seperti kina 4.105 ha, kakao 4.478 ha, guuta percha 714 ha, dan kelapa sawit 5.057 ha.</w:t>
      </w:r>
    </w:p>
    <w:p w:rsidR="002F1860" w:rsidRPr="008D2E88" w:rsidRDefault="002F1860" w:rsidP="002F1860">
      <w:pPr>
        <w:pStyle w:val="ListParagraph"/>
        <w:spacing w:line="480" w:lineRule="auto"/>
        <w:ind w:left="360"/>
        <w:jc w:val="both"/>
        <w:rPr>
          <w:rFonts w:ascii="Times New Roman" w:hAnsi="Times New Roman"/>
          <w:sz w:val="24"/>
          <w:szCs w:val="24"/>
          <w:lang w:val="fi-FI"/>
        </w:rPr>
      </w:pPr>
    </w:p>
    <w:p w:rsidR="002F1860" w:rsidRDefault="002F1860" w:rsidP="002F1860">
      <w:pPr>
        <w:pStyle w:val="ListParagraph"/>
        <w:spacing w:line="480" w:lineRule="auto"/>
        <w:ind w:left="0"/>
        <w:jc w:val="both"/>
        <w:rPr>
          <w:rFonts w:ascii="Times New Roman" w:hAnsi="Times New Roman"/>
          <w:b/>
          <w:sz w:val="24"/>
          <w:szCs w:val="24"/>
          <w:lang w:val="fi-FI"/>
        </w:rPr>
      </w:pPr>
      <w:r>
        <w:rPr>
          <w:rFonts w:ascii="Times New Roman" w:hAnsi="Times New Roman"/>
          <w:b/>
          <w:sz w:val="24"/>
          <w:szCs w:val="24"/>
          <w:lang w:val="fi-FI"/>
        </w:rPr>
        <w:t>2.2.</w:t>
      </w:r>
      <w:r>
        <w:rPr>
          <w:rFonts w:ascii="Times New Roman" w:hAnsi="Times New Roman"/>
          <w:b/>
          <w:sz w:val="24"/>
          <w:szCs w:val="24"/>
          <w:lang w:val="fi-FI"/>
        </w:rPr>
        <w:tab/>
      </w:r>
      <w:r w:rsidRPr="00BE31B7">
        <w:rPr>
          <w:rFonts w:ascii="Times New Roman" w:hAnsi="Times New Roman"/>
          <w:b/>
          <w:sz w:val="24"/>
          <w:szCs w:val="24"/>
          <w:lang w:val="fi-FI"/>
        </w:rPr>
        <w:t>Struktur Organisasi</w:t>
      </w:r>
      <w:r>
        <w:rPr>
          <w:rFonts w:ascii="Times New Roman" w:hAnsi="Times New Roman"/>
          <w:b/>
          <w:sz w:val="24"/>
          <w:szCs w:val="24"/>
          <w:lang w:val="fi-FI"/>
        </w:rPr>
        <w:t xml:space="preserve"> Pada Divisi akuntansi</w:t>
      </w:r>
    </w:p>
    <w:p w:rsidR="002F1860" w:rsidRDefault="002F1860" w:rsidP="002F1860">
      <w:pPr>
        <w:pStyle w:val="ListParagraph"/>
        <w:spacing w:line="480" w:lineRule="auto"/>
        <w:ind w:left="0" w:firstLine="720"/>
        <w:jc w:val="both"/>
        <w:rPr>
          <w:rFonts w:ascii="Times New Roman" w:hAnsi="Times New Roman"/>
          <w:sz w:val="24"/>
          <w:szCs w:val="24"/>
          <w:lang w:val="fi-FI"/>
        </w:rPr>
      </w:pPr>
      <w:r>
        <w:rPr>
          <w:rFonts w:ascii="Times New Roman" w:hAnsi="Times New Roman"/>
          <w:sz w:val="24"/>
          <w:szCs w:val="24"/>
          <w:lang w:val="fi-FI"/>
        </w:rPr>
        <w:t>Struktur merupakan interaksi dan elemen/ dari system, sedangkan Organisasi merupakan sekelompok orang (dua atau lebih) yang secara formal dipersatukan dalam satu kerjasama untuk mencapai tujuan yang telah ditetapkan. (Peter).</w:t>
      </w:r>
    </w:p>
    <w:p w:rsidR="002F1860" w:rsidRDefault="002F1860" w:rsidP="002F1860">
      <w:pPr>
        <w:pStyle w:val="ListParagraph"/>
        <w:spacing w:line="480" w:lineRule="auto"/>
        <w:ind w:left="0" w:firstLine="720"/>
        <w:jc w:val="both"/>
        <w:rPr>
          <w:rFonts w:ascii="Times New Roman" w:hAnsi="Times New Roman"/>
          <w:sz w:val="24"/>
          <w:szCs w:val="24"/>
          <w:lang w:val="fi-FI"/>
        </w:rPr>
      </w:pPr>
      <w:r>
        <w:rPr>
          <w:rFonts w:ascii="Times New Roman" w:hAnsi="Times New Roman"/>
          <w:sz w:val="24"/>
          <w:szCs w:val="24"/>
          <w:lang w:val="fi-FI"/>
        </w:rPr>
        <w:t>Jadi, Struktur Organisasi adalah suatu sususnan dan hubungan antara tiap bagian serta posisi yang ada pada suatu organisasi atau perusahaan dalam menjalankan kegiatan operasianal untuk mencapai tujuan. Struktur Organisasi menggambarkan dengan jelas pemisahan kegiatan pekerjaan antara yang satu dengan yang lain, dan bagaimana hubungan aktivitas dan fungsi dibatasi. Dalam struktur organisasi yang baik harus menjelaskan hubungan wewenang siapa melapor kepada siapa. (htpp://www.Organisasi.Org).</w:t>
      </w:r>
    </w:p>
    <w:p w:rsidR="002F1860" w:rsidRDefault="002F1860" w:rsidP="002F1860">
      <w:pPr>
        <w:pStyle w:val="ListParagraph"/>
        <w:spacing w:line="480" w:lineRule="auto"/>
        <w:ind w:left="0" w:firstLine="720"/>
        <w:jc w:val="both"/>
        <w:rPr>
          <w:rFonts w:ascii="Times New Roman" w:hAnsi="Times New Roman"/>
          <w:sz w:val="24"/>
          <w:szCs w:val="24"/>
          <w:lang w:val="fi-FI"/>
        </w:rPr>
      </w:pPr>
      <w:r>
        <w:rPr>
          <w:rFonts w:ascii="Times New Roman" w:hAnsi="Times New Roman"/>
          <w:sz w:val="24"/>
          <w:szCs w:val="24"/>
          <w:lang w:val="fi-FI"/>
        </w:rPr>
        <w:t xml:space="preserve">Jenis Struktur Organisasi yang digunakan di PT. Perkebunan Nusantara VIII (Persero) Bandung adalah Organisasi Fungsianal. Pada jenis Organisasi fungsional, semakin besar organisasi maka semakin dalam pula hirarkinya dan semakin terspesialisasi pekerjaannya. Keuntungan dari Organisasi Fungsional adalah kesederhanaan dalam komunikasi dan efisien proses yang berulang. Kerugiannya bila menghadapi sebuah proyek antara divisi, pergerakan dari tipa anggota tim akan terbatasi oleh sekat-sekat divisi dam manajer proyek dapat </w:t>
      </w:r>
      <w:r>
        <w:rPr>
          <w:rFonts w:ascii="Times New Roman" w:hAnsi="Times New Roman"/>
          <w:sz w:val="24"/>
          <w:szCs w:val="24"/>
          <w:lang w:val="fi-FI"/>
        </w:rPr>
        <w:lastRenderedPageBreak/>
        <w:t>merangkap menjadi manajer salah sati divisi yang mengakibatkan keputusan terpengaruh kedudukannya pada divisi. Kerugian lainnya yaiti komunikasi menjadi sangat tebatas dan kreatifitas terbatas oleh rangkaian persetujuan birokrasi.</w:t>
      </w:r>
    </w:p>
    <w:p w:rsidR="002F1860" w:rsidRDefault="002F1860" w:rsidP="002F1860">
      <w:pPr>
        <w:pStyle w:val="ListParagraph"/>
        <w:spacing w:line="480" w:lineRule="auto"/>
        <w:ind w:left="0" w:firstLine="720"/>
        <w:jc w:val="both"/>
        <w:rPr>
          <w:rFonts w:ascii="Times New Roman" w:hAnsi="Times New Roman"/>
          <w:sz w:val="24"/>
          <w:szCs w:val="24"/>
          <w:lang w:val="fi-FI"/>
        </w:rPr>
      </w:pPr>
      <w:r>
        <w:rPr>
          <w:rFonts w:ascii="Times New Roman" w:hAnsi="Times New Roman"/>
          <w:sz w:val="24"/>
          <w:szCs w:val="24"/>
          <w:lang w:val="fi-FI"/>
        </w:rPr>
        <w:t>Berikut Struktur organisasi pada Divisi Akuntansi PT. Perkebunan Nusantara VIII (Persero) Bandung:</w:t>
      </w:r>
    </w:p>
    <w:p w:rsidR="002F1860" w:rsidRDefault="002F1860" w:rsidP="002F1860">
      <w:pPr>
        <w:pStyle w:val="ListParagraph"/>
        <w:spacing w:line="480" w:lineRule="auto"/>
        <w:ind w:left="0"/>
        <w:jc w:val="center"/>
        <w:rPr>
          <w:rFonts w:ascii="Times New Roman" w:hAnsi="Times New Roman"/>
          <w:sz w:val="24"/>
          <w:szCs w:val="24"/>
          <w:lang w:val="fi-FI"/>
        </w:rPr>
      </w:pPr>
      <w:r>
        <w:rPr>
          <w:rFonts w:ascii="Times New Roman" w:hAnsi="Times New Roman"/>
          <w:noProof/>
          <w:sz w:val="24"/>
          <w:szCs w:val="24"/>
        </w:rPr>
        <w:drawing>
          <wp:inline distT="0" distB="0" distL="0" distR="0">
            <wp:extent cx="4361288" cy="2495550"/>
            <wp:effectExtent l="38100" t="0" r="77362" b="0"/>
            <wp:docPr id="1" name="Diagram 1"/>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rsidR="002F1860" w:rsidRDefault="002F1860" w:rsidP="002F1860">
      <w:pPr>
        <w:pStyle w:val="ListParagraph"/>
        <w:spacing w:line="480" w:lineRule="auto"/>
        <w:ind w:left="0" w:firstLine="540"/>
        <w:jc w:val="both"/>
        <w:rPr>
          <w:rFonts w:ascii="Times New Roman" w:hAnsi="Times New Roman"/>
          <w:sz w:val="20"/>
          <w:szCs w:val="24"/>
          <w:lang w:val="fi-FI"/>
        </w:rPr>
      </w:pPr>
      <w:r w:rsidRPr="00047824">
        <w:rPr>
          <w:rFonts w:ascii="Times New Roman" w:hAnsi="Times New Roman"/>
          <w:sz w:val="20"/>
          <w:szCs w:val="24"/>
          <w:lang w:val="fi-FI"/>
        </w:rPr>
        <w:t>Sumber : PTPN VIII</w:t>
      </w:r>
      <w:r>
        <w:rPr>
          <w:rFonts w:ascii="Times New Roman" w:hAnsi="Times New Roman"/>
          <w:sz w:val="20"/>
          <w:szCs w:val="24"/>
          <w:lang w:val="fi-FI"/>
        </w:rPr>
        <w:t xml:space="preserve"> Divisi Akuntansi</w:t>
      </w:r>
    </w:p>
    <w:p w:rsidR="002F1860" w:rsidRPr="00721447" w:rsidRDefault="002F1860" w:rsidP="002F1860">
      <w:pPr>
        <w:pStyle w:val="ListParagraph"/>
        <w:spacing w:line="240" w:lineRule="auto"/>
        <w:ind w:left="0"/>
        <w:jc w:val="center"/>
        <w:rPr>
          <w:rFonts w:ascii="Times New Roman" w:hAnsi="Times New Roman"/>
          <w:b/>
          <w:sz w:val="24"/>
          <w:szCs w:val="24"/>
          <w:lang w:val="fi-FI"/>
        </w:rPr>
      </w:pPr>
      <w:r w:rsidRPr="00721447">
        <w:rPr>
          <w:rFonts w:ascii="Times New Roman" w:hAnsi="Times New Roman"/>
          <w:b/>
          <w:sz w:val="24"/>
          <w:szCs w:val="24"/>
          <w:lang w:val="fi-FI"/>
        </w:rPr>
        <w:t>Gambar 2.1</w:t>
      </w:r>
    </w:p>
    <w:p w:rsidR="002F1860" w:rsidRDefault="002F1860" w:rsidP="002F1860">
      <w:pPr>
        <w:pStyle w:val="ListParagraph"/>
        <w:spacing w:line="240" w:lineRule="auto"/>
        <w:ind w:left="0"/>
        <w:jc w:val="center"/>
        <w:rPr>
          <w:rFonts w:ascii="Times New Roman" w:hAnsi="Times New Roman"/>
          <w:b/>
          <w:sz w:val="24"/>
          <w:szCs w:val="24"/>
          <w:lang w:val="fi-FI"/>
        </w:rPr>
      </w:pPr>
      <w:r w:rsidRPr="00721447">
        <w:rPr>
          <w:rFonts w:ascii="Times New Roman" w:hAnsi="Times New Roman"/>
          <w:b/>
          <w:sz w:val="24"/>
          <w:szCs w:val="24"/>
          <w:lang w:val="fi-FI"/>
        </w:rPr>
        <w:t>Struktur Organisasi Divisi Akuntansi PT. Perkebunan Nusantara VIII (Persero) Bandung</w:t>
      </w:r>
    </w:p>
    <w:p w:rsidR="002F1860" w:rsidRPr="00721447" w:rsidRDefault="002F1860" w:rsidP="002F1860">
      <w:pPr>
        <w:pStyle w:val="ListParagraph"/>
        <w:spacing w:line="240" w:lineRule="auto"/>
        <w:ind w:left="0"/>
        <w:jc w:val="center"/>
        <w:rPr>
          <w:rFonts w:ascii="Times New Roman" w:hAnsi="Times New Roman"/>
          <w:b/>
          <w:sz w:val="24"/>
          <w:szCs w:val="24"/>
          <w:lang w:val="fi-FI"/>
        </w:rPr>
      </w:pPr>
    </w:p>
    <w:p w:rsidR="002F1860" w:rsidRDefault="002F1860" w:rsidP="002F1860">
      <w:pPr>
        <w:tabs>
          <w:tab w:val="left" w:pos="900"/>
        </w:tabs>
        <w:spacing w:line="480" w:lineRule="auto"/>
        <w:jc w:val="both"/>
        <w:rPr>
          <w:rFonts w:ascii="Times New Roman" w:hAnsi="Times New Roman"/>
          <w:b/>
          <w:sz w:val="24"/>
          <w:szCs w:val="24"/>
        </w:rPr>
      </w:pPr>
      <w:r w:rsidRPr="00BE31B7">
        <w:rPr>
          <w:rFonts w:ascii="Times New Roman" w:hAnsi="Times New Roman"/>
          <w:b/>
          <w:sz w:val="24"/>
          <w:szCs w:val="24"/>
        </w:rPr>
        <w:t>2.3.</w:t>
      </w:r>
      <w:r>
        <w:rPr>
          <w:rFonts w:ascii="Times New Roman" w:hAnsi="Times New Roman"/>
          <w:b/>
          <w:sz w:val="24"/>
          <w:szCs w:val="24"/>
        </w:rPr>
        <w:tab/>
      </w:r>
      <w:r w:rsidRPr="00BE31B7">
        <w:rPr>
          <w:rFonts w:ascii="Times New Roman" w:hAnsi="Times New Roman"/>
          <w:b/>
          <w:sz w:val="24"/>
          <w:szCs w:val="24"/>
        </w:rPr>
        <w:t>Deskripsi Jabatan</w:t>
      </w:r>
    </w:p>
    <w:p w:rsidR="002F1860" w:rsidRDefault="002F1860" w:rsidP="002F1860">
      <w:pPr>
        <w:tabs>
          <w:tab w:val="left" w:pos="900"/>
        </w:tabs>
        <w:spacing w:line="480" w:lineRule="auto"/>
        <w:jc w:val="both"/>
        <w:rPr>
          <w:rFonts w:ascii="Times New Roman" w:hAnsi="Times New Roman"/>
          <w:sz w:val="24"/>
          <w:szCs w:val="24"/>
        </w:rPr>
      </w:pPr>
      <w:r>
        <w:rPr>
          <w:rFonts w:ascii="Times New Roman" w:hAnsi="Times New Roman"/>
          <w:sz w:val="24"/>
          <w:szCs w:val="24"/>
        </w:rPr>
        <w:tab/>
      </w:r>
      <w:r w:rsidRPr="00047824">
        <w:rPr>
          <w:rFonts w:ascii="Times New Roman" w:hAnsi="Times New Roman"/>
          <w:sz w:val="24"/>
          <w:szCs w:val="24"/>
        </w:rPr>
        <w:t>Deskripsi Jabatan pada Divisi akuntansi pada PT. Perkebunan Nusantara VIII (Persero) Bandung adalah sebagai berikut :</w:t>
      </w:r>
    </w:p>
    <w:p w:rsidR="002F1860" w:rsidRPr="005E6F2F" w:rsidRDefault="002F1860" w:rsidP="002F1860">
      <w:pPr>
        <w:numPr>
          <w:ilvl w:val="0"/>
          <w:numId w:val="7"/>
        </w:numPr>
        <w:tabs>
          <w:tab w:val="left" w:pos="360"/>
        </w:tabs>
        <w:spacing w:line="480" w:lineRule="auto"/>
        <w:ind w:left="360"/>
        <w:jc w:val="both"/>
        <w:rPr>
          <w:rFonts w:ascii="Times New Roman" w:hAnsi="Times New Roman"/>
          <w:b/>
          <w:sz w:val="24"/>
          <w:szCs w:val="24"/>
        </w:rPr>
      </w:pPr>
      <w:r w:rsidRPr="005E6F2F">
        <w:rPr>
          <w:rFonts w:ascii="Times New Roman" w:hAnsi="Times New Roman"/>
          <w:b/>
          <w:sz w:val="24"/>
          <w:szCs w:val="24"/>
        </w:rPr>
        <w:t>Kepala Bagian akuntansi</w:t>
      </w:r>
    </w:p>
    <w:p w:rsidR="002F1860" w:rsidRDefault="002F1860" w:rsidP="002F1860">
      <w:pPr>
        <w:tabs>
          <w:tab w:val="left" w:pos="360"/>
        </w:tabs>
        <w:spacing w:line="480" w:lineRule="auto"/>
        <w:ind w:left="360"/>
        <w:jc w:val="both"/>
        <w:rPr>
          <w:rFonts w:ascii="Times New Roman" w:hAnsi="Times New Roman"/>
          <w:sz w:val="24"/>
          <w:szCs w:val="24"/>
        </w:rPr>
      </w:pPr>
      <w:r>
        <w:rPr>
          <w:rFonts w:ascii="Times New Roman" w:hAnsi="Times New Roman"/>
          <w:sz w:val="24"/>
          <w:szCs w:val="24"/>
        </w:rPr>
        <w:t>Tugas dari seorang Kepala bagian Akuntansi adalah:</w:t>
      </w:r>
    </w:p>
    <w:p w:rsidR="002F1860" w:rsidRDefault="002F1860" w:rsidP="002F1860">
      <w:pPr>
        <w:numPr>
          <w:ilvl w:val="0"/>
          <w:numId w:val="8"/>
        </w:numPr>
        <w:tabs>
          <w:tab w:val="left" w:pos="360"/>
        </w:tabs>
        <w:spacing w:line="480" w:lineRule="auto"/>
        <w:ind w:left="720"/>
        <w:jc w:val="both"/>
        <w:rPr>
          <w:rFonts w:ascii="Times New Roman" w:hAnsi="Times New Roman"/>
          <w:sz w:val="24"/>
          <w:szCs w:val="24"/>
        </w:rPr>
      </w:pPr>
      <w:r>
        <w:rPr>
          <w:rFonts w:ascii="Times New Roman" w:hAnsi="Times New Roman"/>
          <w:sz w:val="24"/>
          <w:szCs w:val="24"/>
        </w:rPr>
        <w:lastRenderedPageBreak/>
        <w:t>Menyusun Rencana Kerja dan Anggaran Perusahaan (RKAP), Rencana Kerja Operasional (RKO), dan Rencana Jangka Panjang (RJP), yang meliputi sasaran, strategi, kebijakan, dan program bidang akuntansi perusahaan dan PKBL</w:t>
      </w:r>
    </w:p>
    <w:p w:rsidR="002F1860" w:rsidRDefault="002F1860" w:rsidP="002F1860">
      <w:pPr>
        <w:numPr>
          <w:ilvl w:val="0"/>
          <w:numId w:val="8"/>
        </w:numPr>
        <w:tabs>
          <w:tab w:val="left" w:pos="360"/>
        </w:tabs>
        <w:spacing w:line="480" w:lineRule="auto"/>
        <w:ind w:left="720"/>
        <w:jc w:val="both"/>
        <w:rPr>
          <w:rFonts w:ascii="Times New Roman" w:hAnsi="Times New Roman"/>
          <w:sz w:val="24"/>
          <w:szCs w:val="24"/>
        </w:rPr>
      </w:pPr>
      <w:r>
        <w:rPr>
          <w:rFonts w:ascii="Times New Roman" w:hAnsi="Times New Roman"/>
          <w:sz w:val="24"/>
          <w:szCs w:val="24"/>
        </w:rPr>
        <w:t>Melaksanakan, melakukan monitoring, pengawasan, dan evaluasi terhadap iplementasi RKAP, RKO, RJP bidang Akuntanasi dan PKBL</w:t>
      </w:r>
    </w:p>
    <w:p w:rsidR="002F1860" w:rsidRDefault="002F1860" w:rsidP="002F1860">
      <w:pPr>
        <w:numPr>
          <w:ilvl w:val="0"/>
          <w:numId w:val="8"/>
        </w:numPr>
        <w:tabs>
          <w:tab w:val="left" w:pos="360"/>
        </w:tabs>
        <w:spacing w:line="480" w:lineRule="auto"/>
        <w:ind w:left="720"/>
        <w:jc w:val="both"/>
        <w:rPr>
          <w:rFonts w:ascii="Times New Roman" w:hAnsi="Times New Roman"/>
          <w:sz w:val="24"/>
          <w:szCs w:val="24"/>
        </w:rPr>
      </w:pPr>
      <w:r>
        <w:rPr>
          <w:rFonts w:ascii="Times New Roman" w:hAnsi="Times New Roman"/>
          <w:sz w:val="24"/>
          <w:szCs w:val="24"/>
        </w:rPr>
        <w:t>Melakukan pengkajian terhadap kebijakan (system, prosedur, pedoman kerja) di bidang Akuntansi dan PKBL setra menyusun ususlan/rekomendasi perbaikannya kepada Direksi</w:t>
      </w:r>
    </w:p>
    <w:p w:rsidR="002F1860" w:rsidRDefault="002F1860" w:rsidP="002F1860">
      <w:pPr>
        <w:numPr>
          <w:ilvl w:val="0"/>
          <w:numId w:val="8"/>
        </w:numPr>
        <w:tabs>
          <w:tab w:val="left" w:pos="360"/>
        </w:tabs>
        <w:spacing w:line="480" w:lineRule="auto"/>
        <w:ind w:left="720"/>
        <w:jc w:val="both"/>
        <w:rPr>
          <w:rFonts w:ascii="Times New Roman" w:hAnsi="Times New Roman"/>
          <w:sz w:val="24"/>
          <w:szCs w:val="24"/>
        </w:rPr>
      </w:pPr>
      <w:r>
        <w:rPr>
          <w:rFonts w:ascii="Times New Roman" w:hAnsi="Times New Roman"/>
          <w:sz w:val="24"/>
          <w:szCs w:val="24"/>
        </w:rPr>
        <w:t>Mengembangkan system dan prosedur akuntansi dan program PKBL, mengatur dan memelihara implementasinya untuk kelancaran kegiatan operasional</w:t>
      </w:r>
    </w:p>
    <w:p w:rsidR="002F1860" w:rsidRDefault="002F1860" w:rsidP="002F1860">
      <w:pPr>
        <w:numPr>
          <w:ilvl w:val="0"/>
          <w:numId w:val="8"/>
        </w:numPr>
        <w:tabs>
          <w:tab w:val="left" w:pos="360"/>
        </w:tabs>
        <w:spacing w:line="480" w:lineRule="auto"/>
        <w:ind w:left="720"/>
        <w:jc w:val="both"/>
        <w:rPr>
          <w:rFonts w:ascii="Times New Roman" w:hAnsi="Times New Roman"/>
          <w:sz w:val="24"/>
          <w:szCs w:val="24"/>
        </w:rPr>
      </w:pPr>
      <w:r>
        <w:rPr>
          <w:rFonts w:ascii="Times New Roman" w:hAnsi="Times New Roman"/>
          <w:sz w:val="24"/>
          <w:szCs w:val="24"/>
        </w:rPr>
        <w:t>Memberikan bimbingan dan petunjuk operasional bidang Akuntansi (tata cara pembentukan, pelaporan,program komputerisasi) dan program PKBL kebada bagian dan unit-unit lain</w:t>
      </w:r>
    </w:p>
    <w:p w:rsidR="002F1860" w:rsidRDefault="002F1860" w:rsidP="002F1860">
      <w:pPr>
        <w:numPr>
          <w:ilvl w:val="0"/>
          <w:numId w:val="8"/>
        </w:numPr>
        <w:tabs>
          <w:tab w:val="left" w:pos="360"/>
        </w:tabs>
        <w:spacing w:line="480" w:lineRule="auto"/>
        <w:ind w:left="720"/>
        <w:jc w:val="both"/>
        <w:rPr>
          <w:rFonts w:ascii="Times New Roman" w:hAnsi="Times New Roman"/>
          <w:sz w:val="24"/>
          <w:szCs w:val="24"/>
        </w:rPr>
      </w:pPr>
      <w:r>
        <w:rPr>
          <w:rFonts w:ascii="Times New Roman" w:hAnsi="Times New Roman"/>
          <w:sz w:val="24"/>
          <w:szCs w:val="24"/>
        </w:rPr>
        <w:t>Melakukan proses pembukuan sesuai dengan standar Akuntansi, kebijakan akuntansi, dan ketentuan lain</w:t>
      </w:r>
    </w:p>
    <w:p w:rsidR="002F1860" w:rsidRDefault="002F1860" w:rsidP="002F1860">
      <w:pPr>
        <w:numPr>
          <w:ilvl w:val="0"/>
          <w:numId w:val="8"/>
        </w:numPr>
        <w:tabs>
          <w:tab w:val="left" w:pos="360"/>
        </w:tabs>
        <w:spacing w:line="480" w:lineRule="auto"/>
        <w:ind w:left="720"/>
        <w:jc w:val="both"/>
        <w:rPr>
          <w:rFonts w:ascii="Times New Roman" w:hAnsi="Times New Roman"/>
          <w:sz w:val="24"/>
          <w:szCs w:val="24"/>
        </w:rPr>
      </w:pPr>
      <w:r>
        <w:rPr>
          <w:rFonts w:ascii="Times New Roman" w:hAnsi="Times New Roman"/>
          <w:sz w:val="24"/>
          <w:szCs w:val="24"/>
        </w:rPr>
        <w:t>Meneliti kelengkapan dan kebenaran bukti-bukti pengeluaran/pemasukan uang sebelum diajukan kepada direksi untuk disahkan</w:t>
      </w:r>
    </w:p>
    <w:p w:rsidR="002F1860" w:rsidRDefault="002F1860" w:rsidP="002F1860">
      <w:pPr>
        <w:numPr>
          <w:ilvl w:val="0"/>
          <w:numId w:val="8"/>
        </w:numPr>
        <w:tabs>
          <w:tab w:val="left" w:pos="360"/>
        </w:tabs>
        <w:spacing w:line="480" w:lineRule="auto"/>
        <w:ind w:left="720"/>
        <w:jc w:val="both"/>
        <w:rPr>
          <w:rFonts w:ascii="Times New Roman" w:hAnsi="Times New Roman"/>
          <w:sz w:val="24"/>
          <w:szCs w:val="24"/>
        </w:rPr>
      </w:pPr>
      <w:r>
        <w:rPr>
          <w:rFonts w:ascii="Times New Roman" w:hAnsi="Times New Roman"/>
          <w:sz w:val="24"/>
          <w:szCs w:val="24"/>
        </w:rPr>
        <w:t>Menyusun laporan manajemen bulanan, triwulanan, dan tahunan sesuai dengan ketentuan</w:t>
      </w:r>
    </w:p>
    <w:p w:rsidR="002F1860" w:rsidRDefault="002F1860" w:rsidP="002F1860">
      <w:pPr>
        <w:numPr>
          <w:ilvl w:val="0"/>
          <w:numId w:val="8"/>
        </w:numPr>
        <w:tabs>
          <w:tab w:val="left" w:pos="360"/>
        </w:tabs>
        <w:spacing w:line="480" w:lineRule="auto"/>
        <w:ind w:left="720"/>
        <w:jc w:val="both"/>
        <w:rPr>
          <w:rFonts w:ascii="Times New Roman" w:hAnsi="Times New Roman"/>
          <w:sz w:val="24"/>
          <w:szCs w:val="24"/>
        </w:rPr>
      </w:pPr>
      <w:r>
        <w:rPr>
          <w:rFonts w:ascii="Times New Roman" w:hAnsi="Times New Roman"/>
          <w:sz w:val="24"/>
          <w:szCs w:val="24"/>
        </w:rPr>
        <w:lastRenderedPageBreak/>
        <w:t>Mengkoordinasikan Kepala Urusan dan segenap jajaran yang ada di bagiannya untuk mencapai efektivitas kerjanya</w:t>
      </w:r>
    </w:p>
    <w:p w:rsidR="002F1860" w:rsidRDefault="002F1860" w:rsidP="002F1860">
      <w:pPr>
        <w:numPr>
          <w:ilvl w:val="0"/>
          <w:numId w:val="8"/>
        </w:numPr>
        <w:tabs>
          <w:tab w:val="left" w:pos="360"/>
        </w:tabs>
        <w:spacing w:line="480" w:lineRule="auto"/>
        <w:ind w:left="720"/>
        <w:jc w:val="both"/>
        <w:rPr>
          <w:rFonts w:ascii="Times New Roman" w:hAnsi="Times New Roman"/>
          <w:sz w:val="24"/>
          <w:szCs w:val="24"/>
        </w:rPr>
      </w:pPr>
      <w:r>
        <w:rPr>
          <w:rFonts w:ascii="Times New Roman" w:hAnsi="Times New Roman"/>
          <w:sz w:val="24"/>
          <w:szCs w:val="24"/>
        </w:rPr>
        <w:t>Mengelola administrasi, inventaris, keuangan, dan asset lainnya di Bagian akuntansi</w:t>
      </w:r>
    </w:p>
    <w:p w:rsidR="002F1860" w:rsidRPr="000C3D0D" w:rsidRDefault="002F1860" w:rsidP="002F1860">
      <w:pPr>
        <w:numPr>
          <w:ilvl w:val="0"/>
          <w:numId w:val="8"/>
        </w:numPr>
        <w:tabs>
          <w:tab w:val="left" w:pos="360"/>
        </w:tabs>
        <w:spacing w:line="480" w:lineRule="auto"/>
        <w:ind w:left="720"/>
        <w:jc w:val="both"/>
        <w:rPr>
          <w:rFonts w:ascii="Times New Roman" w:hAnsi="Times New Roman"/>
          <w:sz w:val="24"/>
          <w:szCs w:val="24"/>
        </w:rPr>
      </w:pPr>
      <w:r>
        <w:rPr>
          <w:rFonts w:ascii="Times New Roman" w:hAnsi="Times New Roman"/>
          <w:sz w:val="24"/>
          <w:szCs w:val="24"/>
        </w:rPr>
        <w:t>Melaksanakan koordinasi, komunikasi, dan kerjasama dengan bagian, unit, dan intansi terkait.</w:t>
      </w:r>
    </w:p>
    <w:p w:rsidR="002F1860" w:rsidRDefault="002F1860" w:rsidP="002F1860">
      <w:pPr>
        <w:numPr>
          <w:ilvl w:val="0"/>
          <w:numId w:val="7"/>
        </w:numPr>
        <w:tabs>
          <w:tab w:val="left" w:pos="360"/>
        </w:tabs>
        <w:spacing w:line="480" w:lineRule="auto"/>
        <w:ind w:left="360"/>
        <w:jc w:val="both"/>
        <w:rPr>
          <w:rFonts w:ascii="Times New Roman" w:hAnsi="Times New Roman"/>
          <w:b/>
          <w:sz w:val="24"/>
          <w:szCs w:val="24"/>
        </w:rPr>
      </w:pPr>
      <w:r w:rsidRPr="005E6F2F">
        <w:rPr>
          <w:rFonts w:ascii="Times New Roman" w:hAnsi="Times New Roman"/>
          <w:b/>
          <w:sz w:val="24"/>
          <w:szCs w:val="24"/>
        </w:rPr>
        <w:t>Kepala Urusan Akuntansi</w:t>
      </w:r>
      <w:r>
        <w:rPr>
          <w:rFonts w:ascii="Times New Roman" w:hAnsi="Times New Roman"/>
          <w:b/>
          <w:sz w:val="24"/>
          <w:szCs w:val="24"/>
        </w:rPr>
        <w:t xml:space="preserve"> d</w:t>
      </w:r>
      <w:r w:rsidRPr="005E6F2F">
        <w:rPr>
          <w:rFonts w:ascii="Times New Roman" w:hAnsi="Times New Roman"/>
          <w:b/>
          <w:sz w:val="24"/>
          <w:szCs w:val="24"/>
        </w:rPr>
        <w:t>an Pelaporan</w:t>
      </w:r>
    </w:p>
    <w:p w:rsidR="002F1860" w:rsidRPr="000F7BFD" w:rsidRDefault="002F1860" w:rsidP="002F1860">
      <w:pPr>
        <w:tabs>
          <w:tab w:val="left" w:pos="360"/>
        </w:tabs>
        <w:spacing w:line="480" w:lineRule="auto"/>
        <w:ind w:left="360"/>
        <w:jc w:val="both"/>
        <w:rPr>
          <w:rFonts w:ascii="Times New Roman" w:hAnsi="Times New Roman"/>
          <w:sz w:val="24"/>
          <w:szCs w:val="24"/>
        </w:rPr>
      </w:pPr>
      <w:r w:rsidRPr="000F7BFD">
        <w:rPr>
          <w:rFonts w:ascii="Times New Roman" w:hAnsi="Times New Roman"/>
          <w:sz w:val="24"/>
          <w:szCs w:val="24"/>
        </w:rPr>
        <w:t>Tugas dari seorang</w:t>
      </w:r>
      <w:r>
        <w:rPr>
          <w:rFonts w:ascii="Times New Roman" w:hAnsi="Times New Roman"/>
          <w:sz w:val="24"/>
          <w:szCs w:val="24"/>
        </w:rPr>
        <w:t xml:space="preserve"> Kepala Urusan Akuntansi dan Pelaporan adalah:</w:t>
      </w:r>
    </w:p>
    <w:p w:rsidR="002F1860" w:rsidRDefault="002F1860" w:rsidP="002F1860">
      <w:pPr>
        <w:numPr>
          <w:ilvl w:val="0"/>
          <w:numId w:val="9"/>
        </w:numPr>
        <w:tabs>
          <w:tab w:val="left" w:pos="360"/>
        </w:tabs>
        <w:spacing w:line="480" w:lineRule="auto"/>
        <w:ind w:left="720"/>
        <w:jc w:val="both"/>
        <w:rPr>
          <w:rFonts w:ascii="Times New Roman" w:hAnsi="Times New Roman"/>
          <w:sz w:val="24"/>
          <w:szCs w:val="24"/>
        </w:rPr>
      </w:pPr>
      <w:r>
        <w:rPr>
          <w:rFonts w:ascii="Times New Roman" w:hAnsi="Times New Roman"/>
          <w:sz w:val="24"/>
          <w:szCs w:val="24"/>
        </w:rPr>
        <w:t>Menyusun Rencana Kerja dan Anggaran Perusahaan (RKAP), Rencana Kerja Operasional (RKO), dan PMK di bidanmg Akuntansi dan pelaporan perusahaan</w:t>
      </w:r>
    </w:p>
    <w:p w:rsidR="002F1860" w:rsidRDefault="002F1860" w:rsidP="002F1860">
      <w:pPr>
        <w:numPr>
          <w:ilvl w:val="0"/>
          <w:numId w:val="9"/>
        </w:numPr>
        <w:tabs>
          <w:tab w:val="left" w:pos="360"/>
        </w:tabs>
        <w:spacing w:line="480" w:lineRule="auto"/>
        <w:ind w:left="720"/>
        <w:jc w:val="both"/>
        <w:rPr>
          <w:rFonts w:ascii="Times New Roman" w:hAnsi="Times New Roman"/>
          <w:sz w:val="24"/>
          <w:szCs w:val="24"/>
        </w:rPr>
      </w:pPr>
      <w:r>
        <w:rPr>
          <w:rFonts w:ascii="Times New Roman" w:hAnsi="Times New Roman"/>
          <w:sz w:val="24"/>
          <w:szCs w:val="24"/>
        </w:rPr>
        <w:t>Melaksanakan, melakukan monitoring, pengawasan, dan evaluasi terhadap implementasiRKAP, RKO bidang akuntansi dan pelaporan perusahaan</w:t>
      </w:r>
    </w:p>
    <w:p w:rsidR="002F1860" w:rsidRDefault="002F1860" w:rsidP="002F1860">
      <w:pPr>
        <w:numPr>
          <w:ilvl w:val="0"/>
          <w:numId w:val="9"/>
        </w:numPr>
        <w:tabs>
          <w:tab w:val="left" w:pos="360"/>
        </w:tabs>
        <w:spacing w:line="480" w:lineRule="auto"/>
        <w:ind w:left="720"/>
        <w:jc w:val="both"/>
        <w:rPr>
          <w:rFonts w:ascii="Times New Roman" w:hAnsi="Times New Roman"/>
          <w:sz w:val="24"/>
          <w:szCs w:val="24"/>
        </w:rPr>
      </w:pPr>
      <w:r>
        <w:rPr>
          <w:rFonts w:ascii="Times New Roman" w:hAnsi="Times New Roman"/>
          <w:sz w:val="24"/>
          <w:szCs w:val="24"/>
        </w:rPr>
        <w:t>Melakukan pengkajian terhadap kebijakan (system, pedoman kerja) bidang akuntansi dan pelaporan perusahaan dan menyusun usulan/rekomendasi perbaikannya kepada Kepala Bagian Akuntansi</w:t>
      </w:r>
    </w:p>
    <w:p w:rsidR="002F1860" w:rsidRDefault="002F1860" w:rsidP="002F1860">
      <w:pPr>
        <w:numPr>
          <w:ilvl w:val="0"/>
          <w:numId w:val="9"/>
        </w:numPr>
        <w:tabs>
          <w:tab w:val="left" w:pos="360"/>
        </w:tabs>
        <w:spacing w:line="480" w:lineRule="auto"/>
        <w:ind w:left="720"/>
        <w:jc w:val="both"/>
        <w:rPr>
          <w:rFonts w:ascii="Times New Roman" w:hAnsi="Times New Roman"/>
          <w:sz w:val="24"/>
          <w:szCs w:val="24"/>
        </w:rPr>
      </w:pPr>
      <w:r>
        <w:rPr>
          <w:rFonts w:ascii="Times New Roman" w:hAnsi="Times New Roman"/>
          <w:sz w:val="24"/>
          <w:szCs w:val="24"/>
        </w:rPr>
        <w:t>Mengembangkan system dan prosedur akuntansi dan pelaporan, mengatur dan memelihara implementasinya untuk kelancaran kegiatan operasional</w:t>
      </w:r>
    </w:p>
    <w:p w:rsidR="002F1860" w:rsidRDefault="002F1860" w:rsidP="002F1860">
      <w:pPr>
        <w:numPr>
          <w:ilvl w:val="0"/>
          <w:numId w:val="9"/>
        </w:numPr>
        <w:tabs>
          <w:tab w:val="left" w:pos="360"/>
        </w:tabs>
        <w:spacing w:line="480" w:lineRule="auto"/>
        <w:ind w:left="720"/>
        <w:jc w:val="both"/>
        <w:rPr>
          <w:rFonts w:ascii="Times New Roman" w:hAnsi="Times New Roman"/>
          <w:sz w:val="24"/>
          <w:szCs w:val="24"/>
        </w:rPr>
      </w:pPr>
      <w:r>
        <w:rPr>
          <w:rFonts w:ascii="Times New Roman" w:hAnsi="Times New Roman"/>
          <w:sz w:val="24"/>
          <w:szCs w:val="24"/>
        </w:rPr>
        <w:lastRenderedPageBreak/>
        <w:t>Memberikan bimbingan, penjelasan, dan petunjuk operasional tata cara pelaporan kepada urusan/bagian lain di Kantor Pusat, grup, dan Unit Usaha</w:t>
      </w:r>
    </w:p>
    <w:p w:rsidR="002F1860" w:rsidRDefault="002F1860" w:rsidP="002F1860">
      <w:pPr>
        <w:numPr>
          <w:ilvl w:val="0"/>
          <w:numId w:val="9"/>
        </w:numPr>
        <w:tabs>
          <w:tab w:val="left" w:pos="360"/>
        </w:tabs>
        <w:spacing w:line="480" w:lineRule="auto"/>
        <w:ind w:left="720"/>
        <w:jc w:val="both"/>
        <w:rPr>
          <w:rFonts w:ascii="Times New Roman" w:hAnsi="Times New Roman"/>
          <w:sz w:val="24"/>
          <w:szCs w:val="24"/>
        </w:rPr>
      </w:pPr>
      <w:r>
        <w:rPr>
          <w:rFonts w:ascii="Times New Roman" w:hAnsi="Times New Roman"/>
          <w:sz w:val="24"/>
          <w:szCs w:val="24"/>
        </w:rPr>
        <w:t>Menyusun laporan perusahaan bulanan, triwulanan, dan tahunan sesuai dengan ketentuan</w:t>
      </w:r>
    </w:p>
    <w:p w:rsidR="002F1860" w:rsidRDefault="002F1860" w:rsidP="002F1860">
      <w:pPr>
        <w:numPr>
          <w:ilvl w:val="0"/>
          <w:numId w:val="9"/>
        </w:numPr>
        <w:tabs>
          <w:tab w:val="left" w:pos="360"/>
        </w:tabs>
        <w:spacing w:line="480" w:lineRule="auto"/>
        <w:ind w:left="720"/>
        <w:jc w:val="both"/>
        <w:rPr>
          <w:rFonts w:ascii="Times New Roman" w:hAnsi="Times New Roman"/>
          <w:sz w:val="24"/>
          <w:szCs w:val="24"/>
        </w:rPr>
      </w:pPr>
      <w:r>
        <w:rPr>
          <w:rFonts w:ascii="Times New Roman" w:hAnsi="Times New Roman"/>
          <w:sz w:val="24"/>
          <w:szCs w:val="24"/>
        </w:rPr>
        <w:t>Melakukan analisis laporan keuangan dan menyususn rekomendasi untuk pengambilan keputusan manajemen</w:t>
      </w:r>
    </w:p>
    <w:p w:rsidR="002F1860" w:rsidRDefault="002F1860" w:rsidP="002F1860">
      <w:pPr>
        <w:numPr>
          <w:ilvl w:val="0"/>
          <w:numId w:val="9"/>
        </w:numPr>
        <w:tabs>
          <w:tab w:val="left" w:pos="360"/>
        </w:tabs>
        <w:spacing w:line="480" w:lineRule="auto"/>
        <w:ind w:left="720"/>
        <w:jc w:val="both"/>
        <w:rPr>
          <w:rFonts w:ascii="Times New Roman" w:hAnsi="Times New Roman"/>
          <w:sz w:val="24"/>
          <w:szCs w:val="24"/>
        </w:rPr>
      </w:pPr>
      <w:r>
        <w:rPr>
          <w:rFonts w:ascii="Times New Roman" w:hAnsi="Times New Roman"/>
          <w:sz w:val="24"/>
          <w:szCs w:val="24"/>
        </w:rPr>
        <w:t>Mengkoordinasikan segenap jajaran yang ada diurusanya untukmencapain efektivitas kerjanya</w:t>
      </w:r>
    </w:p>
    <w:p w:rsidR="002F1860" w:rsidRDefault="002F1860" w:rsidP="002F1860">
      <w:pPr>
        <w:numPr>
          <w:ilvl w:val="0"/>
          <w:numId w:val="9"/>
        </w:numPr>
        <w:tabs>
          <w:tab w:val="left" w:pos="360"/>
        </w:tabs>
        <w:spacing w:line="480" w:lineRule="auto"/>
        <w:ind w:left="720"/>
        <w:jc w:val="both"/>
        <w:rPr>
          <w:rFonts w:ascii="Times New Roman" w:hAnsi="Times New Roman"/>
          <w:sz w:val="24"/>
          <w:szCs w:val="24"/>
        </w:rPr>
      </w:pPr>
      <w:r>
        <w:rPr>
          <w:rFonts w:ascii="Times New Roman" w:hAnsi="Times New Roman"/>
          <w:sz w:val="24"/>
          <w:szCs w:val="24"/>
        </w:rPr>
        <w:t>Mengelola sumber daya di Urusan Akuntansi dan Pelaporan</w:t>
      </w:r>
    </w:p>
    <w:p w:rsidR="002F1860" w:rsidRDefault="002F1860" w:rsidP="002F1860">
      <w:pPr>
        <w:numPr>
          <w:ilvl w:val="0"/>
          <w:numId w:val="9"/>
        </w:numPr>
        <w:tabs>
          <w:tab w:val="left" w:pos="360"/>
        </w:tabs>
        <w:spacing w:line="480" w:lineRule="auto"/>
        <w:ind w:left="720"/>
        <w:jc w:val="both"/>
        <w:rPr>
          <w:rFonts w:ascii="Times New Roman" w:hAnsi="Times New Roman"/>
          <w:sz w:val="24"/>
          <w:szCs w:val="24"/>
        </w:rPr>
      </w:pPr>
      <w:r>
        <w:rPr>
          <w:rFonts w:ascii="Times New Roman" w:hAnsi="Times New Roman"/>
          <w:sz w:val="24"/>
          <w:szCs w:val="24"/>
        </w:rPr>
        <w:t>Mengelola administrasi, dokumentasi, inventaris, dan keuangan di Urusan Akuntansi dan Pelaporan</w:t>
      </w:r>
    </w:p>
    <w:p w:rsidR="002F1860" w:rsidRDefault="002F1860" w:rsidP="002F1860">
      <w:pPr>
        <w:numPr>
          <w:ilvl w:val="0"/>
          <w:numId w:val="9"/>
        </w:numPr>
        <w:tabs>
          <w:tab w:val="left" w:pos="360"/>
        </w:tabs>
        <w:spacing w:line="480" w:lineRule="auto"/>
        <w:ind w:left="720"/>
        <w:jc w:val="both"/>
        <w:rPr>
          <w:rFonts w:ascii="Times New Roman" w:hAnsi="Times New Roman"/>
          <w:sz w:val="24"/>
          <w:szCs w:val="24"/>
        </w:rPr>
      </w:pPr>
      <w:r>
        <w:rPr>
          <w:rFonts w:ascii="Times New Roman" w:hAnsi="Times New Roman"/>
          <w:sz w:val="24"/>
          <w:szCs w:val="24"/>
        </w:rPr>
        <w:t>Melaksanakan koordinasi, komunikasi, dan kerja sama denga bagian/urusan lainnya, unit, dan instansi terkait untuk efektivitas tugasnya.</w:t>
      </w:r>
    </w:p>
    <w:p w:rsidR="002F1860" w:rsidRDefault="002F1860" w:rsidP="002F1860">
      <w:pPr>
        <w:numPr>
          <w:ilvl w:val="0"/>
          <w:numId w:val="7"/>
        </w:numPr>
        <w:tabs>
          <w:tab w:val="left" w:pos="360"/>
        </w:tabs>
        <w:spacing w:line="480" w:lineRule="auto"/>
        <w:ind w:left="360"/>
        <w:jc w:val="both"/>
        <w:rPr>
          <w:rFonts w:ascii="Times New Roman" w:hAnsi="Times New Roman"/>
          <w:b/>
          <w:sz w:val="24"/>
          <w:szCs w:val="24"/>
        </w:rPr>
      </w:pPr>
      <w:r w:rsidRPr="005E6F2F">
        <w:rPr>
          <w:rFonts w:ascii="Times New Roman" w:hAnsi="Times New Roman"/>
          <w:b/>
          <w:sz w:val="24"/>
          <w:szCs w:val="24"/>
        </w:rPr>
        <w:t>Kepala Urusan Verifikasi dan Aktiva</w:t>
      </w:r>
    </w:p>
    <w:p w:rsidR="002F1860" w:rsidRPr="000F7BFD" w:rsidRDefault="002F1860" w:rsidP="002F1860">
      <w:pPr>
        <w:tabs>
          <w:tab w:val="left" w:pos="360"/>
        </w:tabs>
        <w:spacing w:line="480" w:lineRule="auto"/>
        <w:ind w:left="360"/>
        <w:jc w:val="both"/>
        <w:rPr>
          <w:rFonts w:ascii="Times New Roman" w:hAnsi="Times New Roman"/>
          <w:sz w:val="24"/>
          <w:szCs w:val="24"/>
        </w:rPr>
      </w:pPr>
      <w:r>
        <w:rPr>
          <w:rFonts w:ascii="Times New Roman" w:hAnsi="Times New Roman"/>
          <w:sz w:val="24"/>
          <w:szCs w:val="24"/>
        </w:rPr>
        <w:t>Tugas dari seorang Kepala Urusan Verifikasi dan Aktiva adalah:</w:t>
      </w:r>
    </w:p>
    <w:p w:rsidR="002F1860" w:rsidRPr="002D2116" w:rsidRDefault="002F1860" w:rsidP="002F1860">
      <w:pPr>
        <w:numPr>
          <w:ilvl w:val="0"/>
          <w:numId w:val="10"/>
        </w:numPr>
        <w:tabs>
          <w:tab w:val="left" w:pos="360"/>
        </w:tabs>
        <w:spacing w:line="480" w:lineRule="auto"/>
        <w:ind w:left="720"/>
        <w:jc w:val="both"/>
        <w:rPr>
          <w:rFonts w:ascii="Times New Roman" w:hAnsi="Times New Roman"/>
          <w:b/>
          <w:sz w:val="24"/>
          <w:szCs w:val="24"/>
        </w:rPr>
      </w:pPr>
      <w:r>
        <w:rPr>
          <w:rFonts w:ascii="Times New Roman" w:hAnsi="Times New Roman"/>
          <w:sz w:val="24"/>
          <w:szCs w:val="24"/>
        </w:rPr>
        <w:t>Menyusun Rencana Kerja dan Anggaran Perusahaan (RKAP), Rencana Kerja Operasional (RKO), dan PMK di bidang verifikasi keuangan dan aktiva tetap perusahaan</w:t>
      </w:r>
    </w:p>
    <w:p w:rsidR="002F1860" w:rsidRPr="00B9476A" w:rsidRDefault="002F1860" w:rsidP="002F1860">
      <w:pPr>
        <w:numPr>
          <w:ilvl w:val="0"/>
          <w:numId w:val="10"/>
        </w:numPr>
        <w:tabs>
          <w:tab w:val="left" w:pos="360"/>
        </w:tabs>
        <w:spacing w:line="480" w:lineRule="auto"/>
        <w:ind w:left="720"/>
        <w:jc w:val="both"/>
        <w:rPr>
          <w:rFonts w:ascii="Times New Roman" w:hAnsi="Times New Roman"/>
          <w:b/>
          <w:sz w:val="24"/>
          <w:szCs w:val="24"/>
        </w:rPr>
      </w:pPr>
      <w:r>
        <w:rPr>
          <w:rFonts w:ascii="Times New Roman" w:hAnsi="Times New Roman"/>
          <w:sz w:val="24"/>
          <w:szCs w:val="24"/>
        </w:rPr>
        <w:lastRenderedPageBreak/>
        <w:t>Melakukan monitoring, pengawasan dan evaluasi terhadap implementasi RKAP/RKO bidang verifikasi dan aktiva tetap</w:t>
      </w:r>
    </w:p>
    <w:p w:rsidR="002F1860" w:rsidRPr="00B9476A" w:rsidRDefault="002F1860" w:rsidP="002F1860">
      <w:pPr>
        <w:numPr>
          <w:ilvl w:val="0"/>
          <w:numId w:val="10"/>
        </w:numPr>
        <w:tabs>
          <w:tab w:val="left" w:pos="360"/>
        </w:tabs>
        <w:spacing w:line="480" w:lineRule="auto"/>
        <w:ind w:left="720"/>
        <w:jc w:val="both"/>
        <w:rPr>
          <w:rFonts w:ascii="Times New Roman" w:hAnsi="Times New Roman"/>
          <w:b/>
          <w:sz w:val="24"/>
          <w:szCs w:val="24"/>
        </w:rPr>
      </w:pPr>
      <w:r>
        <w:rPr>
          <w:rFonts w:ascii="Times New Roman" w:hAnsi="Times New Roman"/>
          <w:sz w:val="24"/>
          <w:szCs w:val="24"/>
        </w:rPr>
        <w:t>Melakukan, mengkaji terhadap kebijakan (sistem, prosedur, pedoman kerja) di bidang verifikasi dan menyusun usulan/rekomendasi perbaikannya kepada Kepala Bagian Akuntansi</w:t>
      </w:r>
    </w:p>
    <w:p w:rsidR="002F1860" w:rsidRPr="00C2076A" w:rsidRDefault="002F1860" w:rsidP="002F1860">
      <w:pPr>
        <w:numPr>
          <w:ilvl w:val="0"/>
          <w:numId w:val="10"/>
        </w:numPr>
        <w:tabs>
          <w:tab w:val="left" w:pos="360"/>
        </w:tabs>
        <w:spacing w:line="480" w:lineRule="auto"/>
        <w:ind w:left="720"/>
        <w:jc w:val="both"/>
        <w:rPr>
          <w:rFonts w:ascii="Times New Roman" w:hAnsi="Times New Roman"/>
          <w:b/>
          <w:sz w:val="24"/>
          <w:szCs w:val="24"/>
        </w:rPr>
      </w:pPr>
      <w:r>
        <w:rPr>
          <w:rFonts w:ascii="Times New Roman" w:hAnsi="Times New Roman"/>
          <w:sz w:val="24"/>
          <w:szCs w:val="24"/>
        </w:rPr>
        <w:t>Mengembangkan sistem dan prosedur verifikasi dan mengatur serta memelihara implementasinya untuk kelancaran kegiatan operasional</w:t>
      </w:r>
    </w:p>
    <w:p w:rsidR="002F1860" w:rsidRPr="00D17F19" w:rsidRDefault="002F1860" w:rsidP="002F1860">
      <w:pPr>
        <w:numPr>
          <w:ilvl w:val="0"/>
          <w:numId w:val="10"/>
        </w:numPr>
        <w:tabs>
          <w:tab w:val="left" w:pos="360"/>
        </w:tabs>
        <w:spacing w:line="480" w:lineRule="auto"/>
        <w:ind w:left="720"/>
        <w:jc w:val="both"/>
        <w:rPr>
          <w:rFonts w:ascii="Times New Roman" w:hAnsi="Times New Roman"/>
          <w:b/>
          <w:sz w:val="24"/>
          <w:szCs w:val="24"/>
        </w:rPr>
      </w:pPr>
      <w:r>
        <w:rPr>
          <w:rFonts w:ascii="Times New Roman" w:hAnsi="Times New Roman"/>
          <w:sz w:val="24"/>
          <w:szCs w:val="24"/>
        </w:rPr>
        <w:t>Memberikan bimbingan, penjelasan dan petunjuk operasianal bidang verifikasi dan aktiva tetap kepada bagian/urusan dan unit-unit lain</w:t>
      </w:r>
    </w:p>
    <w:p w:rsidR="002F1860" w:rsidRPr="00D17F19" w:rsidRDefault="002F1860" w:rsidP="002F1860">
      <w:pPr>
        <w:numPr>
          <w:ilvl w:val="0"/>
          <w:numId w:val="10"/>
        </w:numPr>
        <w:tabs>
          <w:tab w:val="left" w:pos="360"/>
        </w:tabs>
        <w:spacing w:line="480" w:lineRule="auto"/>
        <w:ind w:left="720"/>
        <w:jc w:val="both"/>
        <w:rPr>
          <w:rFonts w:ascii="Times New Roman" w:hAnsi="Times New Roman"/>
          <w:b/>
          <w:sz w:val="24"/>
          <w:szCs w:val="24"/>
        </w:rPr>
      </w:pPr>
      <w:r>
        <w:rPr>
          <w:rFonts w:ascii="Times New Roman" w:hAnsi="Times New Roman"/>
          <w:sz w:val="24"/>
          <w:szCs w:val="24"/>
        </w:rPr>
        <w:t>Melakukan proses verifikasi sesuai dengan kebijakan akuntansi dan ketentuan lain</w:t>
      </w:r>
    </w:p>
    <w:p w:rsidR="002F1860" w:rsidRPr="00D17F19" w:rsidRDefault="002F1860" w:rsidP="002F1860">
      <w:pPr>
        <w:numPr>
          <w:ilvl w:val="0"/>
          <w:numId w:val="10"/>
        </w:numPr>
        <w:tabs>
          <w:tab w:val="left" w:pos="360"/>
        </w:tabs>
        <w:spacing w:line="480" w:lineRule="auto"/>
        <w:ind w:left="720"/>
        <w:jc w:val="both"/>
        <w:rPr>
          <w:rFonts w:ascii="Times New Roman" w:hAnsi="Times New Roman"/>
          <w:b/>
          <w:sz w:val="24"/>
          <w:szCs w:val="24"/>
        </w:rPr>
      </w:pPr>
      <w:r>
        <w:rPr>
          <w:rFonts w:ascii="Times New Roman" w:hAnsi="Times New Roman"/>
          <w:sz w:val="24"/>
          <w:szCs w:val="24"/>
        </w:rPr>
        <w:t>Bekerjasama dengan bagian terkait untuk meneliti pengajuan/permintaan uang kerja dari kebun/unit sebagai dasar pembuatan Surat permintaan Pembayaran (SPP)</w:t>
      </w:r>
    </w:p>
    <w:p w:rsidR="002F1860" w:rsidRPr="002304B4" w:rsidRDefault="002F1860" w:rsidP="002F1860">
      <w:pPr>
        <w:numPr>
          <w:ilvl w:val="0"/>
          <w:numId w:val="10"/>
        </w:numPr>
        <w:tabs>
          <w:tab w:val="left" w:pos="360"/>
        </w:tabs>
        <w:spacing w:line="480" w:lineRule="auto"/>
        <w:ind w:left="720"/>
        <w:jc w:val="both"/>
        <w:rPr>
          <w:rFonts w:ascii="Times New Roman" w:hAnsi="Times New Roman"/>
          <w:b/>
          <w:sz w:val="24"/>
          <w:szCs w:val="24"/>
        </w:rPr>
      </w:pPr>
      <w:r>
        <w:rPr>
          <w:rFonts w:ascii="Times New Roman" w:hAnsi="Times New Roman"/>
          <w:sz w:val="24"/>
          <w:szCs w:val="24"/>
        </w:rPr>
        <w:t>Meneliti pengajuan Biaya Investasi Non Tanaman dan eksploitasi dan penyiapan surat persetujuan Direksi untuk pelaksanaannya</w:t>
      </w:r>
    </w:p>
    <w:p w:rsidR="002F1860" w:rsidRDefault="002F1860" w:rsidP="002F1860">
      <w:pPr>
        <w:numPr>
          <w:ilvl w:val="0"/>
          <w:numId w:val="10"/>
        </w:numPr>
        <w:tabs>
          <w:tab w:val="left" w:pos="360"/>
        </w:tabs>
        <w:spacing w:line="480" w:lineRule="auto"/>
        <w:ind w:left="720"/>
        <w:jc w:val="both"/>
        <w:rPr>
          <w:rFonts w:ascii="Times New Roman" w:hAnsi="Times New Roman"/>
          <w:sz w:val="24"/>
          <w:szCs w:val="24"/>
        </w:rPr>
      </w:pPr>
      <w:r>
        <w:rPr>
          <w:rFonts w:ascii="Times New Roman" w:hAnsi="Times New Roman"/>
          <w:sz w:val="24"/>
          <w:szCs w:val="24"/>
        </w:rPr>
        <w:t>Menyusun laporan perusahaan bulanan, triwulanan, dan tahunan sesuai dengan ketentuan</w:t>
      </w:r>
    </w:p>
    <w:p w:rsidR="002F1860" w:rsidRDefault="002F1860" w:rsidP="002F1860">
      <w:pPr>
        <w:numPr>
          <w:ilvl w:val="0"/>
          <w:numId w:val="10"/>
        </w:numPr>
        <w:tabs>
          <w:tab w:val="left" w:pos="360"/>
        </w:tabs>
        <w:spacing w:line="480" w:lineRule="auto"/>
        <w:ind w:left="720"/>
        <w:jc w:val="both"/>
        <w:rPr>
          <w:rFonts w:ascii="Times New Roman" w:hAnsi="Times New Roman"/>
          <w:sz w:val="24"/>
          <w:szCs w:val="24"/>
        </w:rPr>
      </w:pPr>
      <w:r w:rsidRPr="002304B4">
        <w:rPr>
          <w:rFonts w:ascii="Times New Roman" w:hAnsi="Times New Roman"/>
          <w:sz w:val="24"/>
          <w:szCs w:val="24"/>
        </w:rPr>
        <w:t xml:space="preserve">Mengkoodinasikan segenap </w:t>
      </w:r>
      <w:r>
        <w:rPr>
          <w:rFonts w:ascii="Times New Roman" w:hAnsi="Times New Roman"/>
          <w:sz w:val="24"/>
          <w:szCs w:val="24"/>
        </w:rPr>
        <w:t>jajaran yang ada di urusannya untuk mencapai evektifitas kerjanya</w:t>
      </w:r>
    </w:p>
    <w:p w:rsidR="002F1860" w:rsidRDefault="002F1860" w:rsidP="002F1860">
      <w:pPr>
        <w:numPr>
          <w:ilvl w:val="0"/>
          <w:numId w:val="10"/>
        </w:numPr>
        <w:tabs>
          <w:tab w:val="left" w:pos="360"/>
        </w:tabs>
        <w:spacing w:line="480" w:lineRule="auto"/>
        <w:ind w:left="720"/>
        <w:jc w:val="both"/>
        <w:rPr>
          <w:rFonts w:ascii="Times New Roman" w:hAnsi="Times New Roman"/>
          <w:sz w:val="24"/>
          <w:szCs w:val="24"/>
        </w:rPr>
      </w:pPr>
      <w:r>
        <w:rPr>
          <w:rFonts w:ascii="Times New Roman" w:hAnsi="Times New Roman"/>
          <w:sz w:val="24"/>
          <w:szCs w:val="24"/>
        </w:rPr>
        <w:lastRenderedPageBreak/>
        <w:t>Mengelola sumber daya di Urusan Verifikasi dan Aktiva tetap</w:t>
      </w:r>
    </w:p>
    <w:p w:rsidR="002F1860" w:rsidRDefault="002F1860" w:rsidP="002F1860">
      <w:pPr>
        <w:numPr>
          <w:ilvl w:val="0"/>
          <w:numId w:val="10"/>
        </w:numPr>
        <w:tabs>
          <w:tab w:val="left" w:pos="360"/>
        </w:tabs>
        <w:spacing w:line="480" w:lineRule="auto"/>
        <w:ind w:left="720"/>
        <w:jc w:val="both"/>
        <w:rPr>
          <w:rFonts w:ascii="Times New Roman" w:hAnsi="Times New Roman"/>
          <w:sz w:val="24"/>
          <w:szCs w:val="24"/>
        </w:rPr>
      </w:pPr>
      <w:r>
        <w:rPr>
          <w:rFonts w:ascii="Times New Roman" w:hAnsi="Times New Roman"/>
          <w:sz w:val="24"/>
          <w:szCs w:val="24"/>
        </w:rPr>
        <w:t>Mengelola administrasi, dokumentasi, inventaris, dan keuangan di Urusan Verifikasi dan Aktiva tetap</w:t>
      </w:r>
    </w:p>
    <w:p w:rsidR="002F1860" w:rsidRPr="002304B4" w:rsidRDefault="002F1860" w:rsidP="002F1860">
      <w:pPr>
        <w:numPr>
          <w:ilvl w:val="0"/>
          <w:numId w:val="10"/>
        </w:numPr>
        <w:tabs>
          <w:tab w:val="left" w:pos="360"/>
        </w:tabs>
        <w:spacing w:line="480" w:lineRule="auto"/>
        <w:ind w:left="720"/>
        <w:jc w:val="both"/>
        <w:rPr>
          <w:rFonts w:ascii="Times New Roman" w:hAnsi="Times New Roman"/>
          <w:sz w:val="24"/>
          <w:szCs w:val="24"/>
        </w:rPr>
      </w:pPr>
      <w:r>
        <w:rPr>
          <w:rFonts w:ascii="Times New Roman" w:hAnsi="Times New Roman"/>
          <w:sz w:val="24"/>
          <w:szCs w:val="24"/>
        </w:rPr>
        <w:t>Melaksanakan koordiansi, komunikasi, dan kerja sama dengan bagian, unit, dan instansi terkait untuk efektivitas tugasnya.</w:t>
      </w:r>
    </w:p>
    <w:p w:rsidR="002F1860" w:rsidRDefault="002F1860" w:rsidP="002F1860">
      <w:pPr>
        <w:numPr>
          <w:ilvl w:val="0"/>
          <w:numId w:val="7"/>
        </w:numPr>
        <w:tabs>
          <w:tab w:val="left" w:pos="360"/>
        </w:tabs>
        <w:spacing w:line="480" w:lineRule="auto"/>
        <w:ind w:left="360"/>
        <w:jc w:val="both"/>
        <w:rPr>
          <w:rFonts w:ascii="Times New Roman" w:hAnsi="Times New Roman"/>
          <w:b/>
          <w:sz w:val="24"/>
          <w:szCs w:val="24"/>
        </w:rPr>
      </w:pPr>
      <w:r w:rsidRPr="005E6F2F">
        <w:rPr>
          <w:rFonts w:ascii="Times New Roman" w:hAnsi="Times New Roman"/>
          <w:b/>
          <w:sz w:val="24"/>
          <w:szCs w:val="24"/>
        </w:rPr>
        <w:t>Kepala Urusan PKBL</w:t>
      </w:r>
    </w:p>
    <w:p w:rsidR="002F1860" w:rsidRPr="000F7BFD" w:rsidRDefault="002F1860" w:rsidP="002F1860">
      <w:pPr>
        <w:tabs>
          <w:tab w:val="left" w:pos="360"/>
        </w:tabs>
        <w:spacing w:line="480" w:lineRule="auto"/>
        <w:ind w:left="360"/>
        <w:jc w:val="both"/>
        <w:rPr>
          <w:rFonts w:ascii="Times New Roman" w:hAnsi="Times New Roman"/>
          <w:sz w:val="24"/>
          <w:szCs w:val="24"/>
        </w:rPr>
      </w:pPr>
      <w:r>
        <w:rPr>
          <w:rFonts w:ascii="Times New Roman" w:hAnsi="Times New Roman"/>
          <w:sz w:val="24"/>
          <w:szCs w:val="24"/>
        </w:rPr>
        <w:t>Tugas dari seorang Kepala Urusan PKBL adalah:</w:t>
      </w:r>
    </w:p>
    <w:p w:rsidR="002F1860" w:rsidRPr="00F078D7" w:rsidRDefault="002F1860" w:rsidP="002F1860">
      <w:pPr>
        <w:numPr>
          <w:ilvl w:val="0"/>
          <w:numId w:val="11"/>
        </w:numPr>
        <w:tabs>
          <w:tab w:val="left" w:pos="360"/>
        </w:tabs>
        <w:spacing w:line="480" w:lineRule="auto"/>
        <w:ind w:left="720"/>
        <w:jc w:val="both"/>
        <w:rPr>
          <w:rFonts w:ascii="Times New Roman" w:hAnsi="Times New Roman"/>
          <w:b/>
          <w:sz w:val="24"/>
          <w:szCs w:val="24"/>
        </w:rPr>
      </w:pPr>
      <w:r>
        <w:rPr>
          <w:rFonts w:ascii="Times New Roman" w:hAnsi="Times New Roman"/>
          <w:sz w:val="24"/>
          <w:szCs w:val="24"/>
        </w:rPr>
        <w:t>Menyusun Rencana Kerja dan Anggaran Perusahaan (RKAP), Rencana Kerja Operasional (RKO), dan PMK di bidang PKBL perusahaan</w:t>
      </w:r>
    </w:p>
    <w:p w:rsidR="002F1860" w:rsidRPr="00F078D7" w:rsidRDefault="002F1860" w:rsidP="002F1860">
      <w:pPr>
        <w:numPr>
          <w:ilvl w:val="0"/>
          <w:numId w:val="11"/>
        </w:numPr>
        <w:tabs>
          <w:tab w:val="left" w:pos="360"/>
        </w:tabs>
        <w:spacing w:line="480" w:lineRule="auto"/>
        <w:ind w:left="720"/>
        <w:jc w:val="both"/>
        <w:rPr>
          <w:rFonts w:ascii="Times New Roman" w:hAnsi="Times New Roman"/>
          <w:b/>
          <w:sz w:val="24"/>
          <w:szCs w:val="24"/>
        </w:rPr>
      </w:pPr>
      <w:r>
        <w:rPr>
          <w:rFonts w:ascii="Times New Roman" w:hAnsi="Times New Roman"/>
          <w:sz w:val="24"/>
          <w:szCs w:val="24"/>
        </w:rPr>
        <w:t>Melaksanakan, melakukan monitoring, pengawasan, dan evaluasi terhadap iplementasi RKAP/RKO bidang PKBL perusahaan</w:t>
      </w:r>
    </w:p>
    <w:p w:rsidR="002F1860" w:rsidRPr="00F078D7" w:rsidRDefault="002F1860" w:rsidP="002F1860">
      <w:pPr>
        <w:numPr>
          <w:ilvl w:val="0"/>
          <w:numId w:val="11"/>
        </w:numPr>
        <w:tabs>
          <w:tab w:val="left" w:pos="360"/>
        </w:tabs>
        <w:spacing w:line="480" w:lineRule="auto"/>
        <w:ind w:left="720"/>
        <w:jc w:val="both"/>
        <w:rPr>
          <w:rFonts w:ascii="Times New Roman" w:hAnsi="Times New Roman"/>
          <w:b/>
          <w:sz w:val="24"/>
          <w:szCs w:val="24"/>
        </w:rPr>
      </w:pPr>
      <w:r>
        <w:rPr>
          <w:rFonts w:ascii="Times New Roman" w:hAnsi="Times New Roman"/>
          <w:sz w:val="24"/>
          <w:szCs w:val="24"/>
        </w:rPr>
        <w:t>Melakukan pengkajian terhadap kebijakan (sistem, prosedur pedoman kerja) di bidang PKBL dan menyususn usulan/rekomendasi perbaikan kepada Kepala Bagian Akuntansi</w:t>
      </w:r>
    </w:p>
    <w:p w:rsidR="002F1860" w:rsidRPr="00F078D7" w:rsidRDefault="002F1860" w:rsidP="002F1860">
      <w:pPr>
        <w:numPr>
          <w:ilvl w:val="0"/>
          <w:numId w:val="11"/>
        </w:numPr>
        <w:tabs>
          <w:tab w:val="left" w:pos="360"/>
        </w:tabs>
        <w:spacing w:line="480" w:lineRule="auto"/>
        <w:ind w:left="720"/>
        <w:jc w:val="both"/>
        <w:rPr>
          <w:rFonts w:ascii="Times New Roman" w:hAnsi="Times New Roman"/>
          <w:b/>
          <w:sz w:val="24"/>
          <w:szCs w:val="24"/>
        </w:rPr>
      </w:pPr>
      <w:r>
        <w:rPr>
          <w:rFonts w:ascii="Times New Roman" w:hAnsi="Times New Roman"/>
          <w:sz w:val="24"/>
          <w:szCs w:val="24"/>
        </w:rPr>
        <w:t>Melakukan koordianasi dengan unit kebun dalam rangka identifikasi dan penetapan mitra binaan dan lingkungan</w:t>
      </w:r>
    </w:p>
    <w:p w:rsidR="002F1860" w:rsidRPr="00F078D7" w:rsidRDefault="002F1860" w:rsidP="002F1860">
      <w:pPr>
        <w:numPr>
          <w:ilvl w:val="0"/>
          <w:numId w:val="11"/>
        </w:numPr>
        <w:tabs>
          <w:tab w:val="left" w:pos="360"/>
        </w:tabs>
        <w:spacing w:line="480" w:lineRule="auto"/>
        <w:ind w:left="720"/>
        <w:jc w:val="both"/>
        <w:rPr>
          <w:rFonts w:ascii="Times New Roman" w:hAnsi="Times New Roman"/>
          <w:b/>
          <w:sz w:val="24"/>
          <w:szCs w:val="24"/>
        </w:rPr>
      </w:pPr>
      <w:r>
        <w:rPr>
          <w:rFonts w:ascii="Times New Roman" w:hAnsi="Times New Roman"/>
          <w:sz w:val="24"/>
          <w:szCs w:val="24"/>
        </w:rPr>
        <w:t xml:space="preserve">Mengelola dan mengembangkan kegiatan pembinaan mitara binaan dan lingkungan  </w:t>
      </w:r>
    </w:p>
    <w:p w:rsidR="002F1860" w:rsidRPr="00F078D7" w:rsidRDefault="002F1860" w:rsidP="002F1860">
      <w:pPr>
        <w:numPr>
          <w:ilvl w:val="0"/>
          <w:numId w:val="11"/>
        </w:numPr>
        <w:tabs>
          <w:tab w:val="left" w:pos="360"/>
        </w:tabs>
        <w:spacing w:line="480" w:lineRule="auto"/>
        <w:ind w:left="720"/>
        <w:jc w:val="both"/>
        <w:rPr>
          <w:rFonts w:ascii="Times New Roman" w:hAnsi="Times New Roman"/>
          <w:b/>
          <w:sz w:val="24"/>
          <w:szCs w:val="24"/>
        </w:rPr>
      </w:pPr>
      <w:r>
        <w:rPr>
          <w:rFonts w:ascii="Times New Roman" w:hAnsi="Times New Roman"/>
          <w:sz w:val="24"/>
          <w:szCs w:val="24"/>
        </w:rPr>
        <w:t>Memberikan bimbingan dan petunjukoperasional bidang PKBLkepada Unit Usaha</w:t>
      </w:r>
    </w:p>
    <w:p w:rsidR="002F1860" w:rsidRDefault="002F1860" w:rsidP="002F1860">
      <w:pPr>
        <w:numPr>
          <w:ilvl w:val="0"/>
          <w:numId w:val="11"/>
        </w:numPr>
        <w:tabs>
          <w:tab w:val="left" w:pos="360"/>
        </w:tabs>
        <w:spacing w:line="480" w:lineRule="auto"/>
        <w:ind w:left="720"/>
        <w:jc w:val="both"/>
        <w:rPr>
          <w:rFonts w:ascii="Times New Roman" w:hAnsi="Times New Roman"/>
          <w:sz w:val="24"/>
          <w:szCs w:val="24"/>
        </w:rPr>
      </w:pPr>
      <w:r w:rsidRPr="008436A6">
        <w:rPr>
          <w:rFonts w:ascii="Times New Roman" w:hAnsi="Times New Roman"/>
          <w:sz w:val="24"/>
          <w:szCs w:val="24"/>
        </w:rPr>
        <w:lastRenderedPageBreak/>
        <w:t>Melakukan kajian terhadap</w:t>
      </w:r>
      <w:r>
        <w:rPr>
          <w:rFonts w:ascii="Times New Roman" w:hAnsi="Times New Roman"/>
          <w:sz w:val="24"/>
          <w:szCs w:val="24"/>
        </w:rPr>
        <w:t xml:space="preserve"> setiap usulan dalam rangka pembinaan kemitraan dan lingkingan</w:t>
      </w:r>
    </w:p>
    <w:p w:rsidR="002F1860" w:rsidRDefault="002F1860" w:rsidP="002F1860">
      <w:pPr>
        <w:numPr>
          <w:ilvl w:val="0"/>
          <w:numId w:val="11"/>
        </w:numPr>
        <w:tabs>
          <w:tab w:val="left" w:pos="360"/>
        </w:tabs>
        <w:spacing w:line="480" w:lineRule="auto"/>
        <w:ind w:left="720"/>
        <w:jc w:val="both"/>
        <w:rPr>
          <w:rFonts w:ascii="Times New Roman" w:hAnsi="Times New Roman"/>
          <w:sz w:val="24"/>
          <w:szCs w:val="24"/>
        </w:rPr>
      </w:pPr>
      <w:r>
        <w:rPr>
          <w:rFonts w:ascii="Times New Roman" w:hAnsi="Times New Roman"/>
          <w:sz w:val="24"/>
          <w:szCs w:val="24"/>
        </w:rPr>
        <w:t>Memberikan penjelasan kepada pihak lain tentang PKBL di perusahaan</w:t>
      </w:r>
    </w:p>
    <w:p w:rsidR="002F1860" w:rsidRDefault="002F1860" w:rsidP="002F1860">
      <w:pPr>
        <w:numPr>
          <w:ilvl w:val="0"/>
          <w:numId w:val="11"/>
        </w:numPr>
        <w:tabs>
          <w:tab w:val="left" w:pos="360"/>
        </w:tabs>
        <w:spacing w:line="480" w:lineRule="auto"/>
        <w:ind w:left="720"/>
        <w:jc w:val="both"/>
        <w:rPr>
          <w:rFonts w:ascii="Times New Roman" w:hAnsi="Times New Roman"/>
          <w:sz w:val="24"/>
          <w:szCs w:val="24"/>
        </w:rPr>
      </w:pPr>
      <w:r>
        <w:rPr>
          <w:rFonts w:ascii="Times New Roman" w:hAnsi="Times New Roman"/>
          <w:sz w:val="24"/>
          <w:szCs w:val="24"/>
        </w:rPr>
        <w:t>Menyusun laporan perusahaan bulanan, triwulanan, dan tahunan sesuai dengan ketentuan</w:t>
      </w:r>
    </w:p>
    <w:p w:rsidR="002F1860" w:rsidRDefault="002F1860" w:rsidP="002F1860">
      <w:pPr>
        <w:numPr>
          <w:ilvl w:val="0"/>
          <w:numId w:val="11"/>
        </w:numPr>
        <w:tabs>
          <w:tab w:val="left" w:pos="360"/>
        </w:tabs>
        <w:spacing w:line="480" w:lineRule="auto"/>
        <w:ind w:left="720"/>
        <w:jc w:val="both"/>
        <w:rPr>
          <w:rFonts w:ascii="Times New Roman" w:hAnsi="Times New Roman"/>
          <w:sz w:val="24"/>
          <w:szCs w:val="24"/>
        </w:rPr>
      </w:pPr>
      <w:r>
        <w:rPr>
          <w:rFonts w:ascii="Times New Roman" w:hAnsi="Times New Roman"/>
          <w:sz w:val="24"/>
          <w:szCs w:val="24"/>
        </w:rPr>
        <w:t>Menggkoordinasikan, segenap jajaran yang ada diurusannya untuk mencapai efektivitas kerjanya</w:t>
      </w:r>
    </w:p>
    <w:p w:rsidR="002F1860" w:rsidRDefault="002F1860" w:rsidP="002F1860">
      <w:pPr>
        <w:numPr>
          <w:ilvl w:val="0"/>
          <w:numId w:val="11"/>
        </w:numPr>
        <w:tabs>
          <w:tab w:val="left" w:pos="360"/>
        </w:tabs>
        <w:spacing w:line="480" w:lineRule="auto"/>
        <w:ind w:left="720"/>
        <w:jc w:val="both"/>
        <w:rPr>
          <w:rFonts w:ascii="Times New Roman" w:hAnsi="Times New Roman"/>
          <w:sz w:val="24"/>
          <w:szCs w:val="24"/>
        </w:rPr>
      </w:pPr>
      <w:r>
        <w:rPr>
          <w:rFonts w:ascii="Times New Roman" w:hAnsi="Times New Roman"/>
          <w:sz w:val="24"/>
          <w:szCs w:val="24"/>
        </w:rPr>
        <w:t>Mengelola administrasi, dokumentasi, inventaris, dan keuangan di Urusan PKBL</w:t>
      </w:r>
    </w:p>
    <w:p w:rsidR="002F1860" w:rsidRPr="008436A6" w:rsidRDefault="002F1860" w:rsidP="002F1860">
      <w:pPr>
        <w:numPr>
          <w:ilvl w:val="0"/>
          <w:numId w:val="11"/>
        </w:numPr>
        <w:tabs>
          <w:tab w:val="left" w:pos="360"/>
        </w:tabs>
        <w:spacing w:line="480" w:lineRule="auto"/>
        <w:ind w:left="720"/>
        <w:jc w:val="both"/>
        <w:rPr>
          <w:rFonts w:ascii="Times New Roman" w:hAnsi="Times New Roman"/>
          <w:sz w:val="24"/>
          <w:szCs w:val="24"/>
        </w:rPr>
      </w:pPr>
      <w:r>
        <w:rPr>
          <w:rFonts w:ascii="Times New Roman" w:hAnsi="Times New Roman"/>
          <w:sz w:val="24"/>
          <w:szCs w:val="24"/>
        </w:rPr>
        <w:t>Melaksanakan koordinasi, komunikasi, dan kerjasama dengan bagian/urusan lain,unit, serta instansi terkait.</w:t>
      </w:r>
    </w:p>
    <w:p w:rsidR="002F1860" w:rsidRPr="00BE31B7" w:rsidRDefault="002F1860" w:rsidP="002F1860">
      <w:pPr>
        <w:tabs>
          <w:tab w:val="left" w:pos="900"/>
        </w:tabs>
        <w:spacing w:line="480" w:lineRule="auto"/>
        <w:jc w:val="both"/>
        <w:rPr>
          <w:rFonts w:ascii="Times New Roman" w:hAnsi="Times New Roman"/>
          <w:b/>
          <w:sz w:val="24"/>
          <w:szCs w:val="24"/>
        </w:rPr>
      </w:pPr>
      <w:r>
        <w:rPr>
          <w:rFonts w:ascii="Times New Roman" w:hAnsi="Times New Roman"/>
          <w:b/>
          <w:sz w:val="24"/>
          <w:szCs w:val="24"/>
        </w:rPr>
        <w:t>2.4.</w:t>
      </w:r>
      <w:r>
        <w:rPr>
          <w:rFonts w:ascii="Times New Roman" w:hAnsi="Times New Roman"/>
          <w:b/>
          <w:sz w:val="24"/>
          <w:szCs w:val="24"/>
        </w:rPr>
        <w:tab/>
      </w:r>
      <w:r w:rsidRPr="00BE31B7">
        <w:rPr>
          <w:rFonts w:ascii="Times New Roman" w:hAnsi="Times New Roman"/>
          <w:b/>
          <w:sz w:val="24"/>
          <w:szCs w:val="24"/>
        </w:rPr>
        <w:t>Aspek Kegiatan Perusahaan</w:t>
      </w:r>
    </w:p>
    <w:p w:rsidR="002F1860" w:rsidRDefault="002F1860" w:rsidP="002F1860">
      <w:pPr>
        <w:tabs>
          <w:tab w:val="left" w:pos="900"/>
        </w:tabs>
        <w:spacing w:line="480" w:lineRule="auto"/>
        <w:jc w:val="both"/>
        <w:rPr>
          <w:rFonts w:ascii="Times New Roman" w:hAnsi="Times New Roman"/>
          <w:sz w:val="24"/>
          <w:szCs w:val="24"/>
        </w:rPr>
      </w:pPr>
      <w:r w:rsidRPr="004630AB">
        <w:rPr>
          <w:rFonts w:ascii="Times New Roman" w:hAnsi="Times New Roman"/>
          <w:sz w:val="24"/>
          <w:szCs w:val="24"/>
        </w:rPr>
        <w:tab/>
        <w:t xml:space="preserve">Perekonomian </w:t>
      </w:r>
      <w:smartTag w:uri="urn:schemas-microsoft-com:office:smarttags" w:element="country-region">
        <w:smartTag w:uri="urn:schemas-microsoft-com:office:smarttags" w:element="place">
          <w:r w:rsidRPr="004630AB">
            <w:rPr>
              <w:rFonts w:ascii="Times New Roman" w:hAnsi="Times New Roman"/>
              <w:sz w:val="24"/>
              <w:szCs w:val="24"/>
            </w:rPr>
            <w:t>Indonesia</w:t>
          </w:r>
        </w:smartTag>
      </w:smartTag>
      <w:r w:rsidRPr="004630AB">
        <w:rPr>
          <w:rFonts w:ascii="Times New Roman" w:hAnsi="Times New Roman"/>
          <w:sz w:val="24"/>
          <w:szCs w:val="24"/>
        </w:rPr>
        <w:t xml:space="preserve"> saat ini masih diwarnai dengan terjadinya berbagai gejolak sosial politik serta keamanan yang tidak terkendali m</w:t>
      </w:r>
      <w:r>
        <w:rPr>
          <w:rFonts w:ascii="Times New Roman" w:hAnsi="Times New Roman"/>
          <w:sz w:val="24"/>
          <w:szCs w:val="24"/>
        </w:rPr>
        <w:t>embuat kegiatan usaha terhambat</w:t>
      </w:r>
      <w:r w:rsidRPr="004630AB">
        <w:rPr>
          <w:rFonts w:ascii="Times New Roman" w:hAnsi="Times New Roman"/>
          <w:sz w:val="24"/>
          <w:szCs w:val="24"/>
        </w:rPr>
        <w:t>. Kondisi ini mengakibatkan tingkat harga sering berfluktuasi dan cendrung masih tinggi sehingga berpengaruh terhadap tingginya biaya produsi.</w:t>
      </w:r>
    </w:p>
    <w:p w:rsidR="002F1860" w:rsidRDefault="002F1860" w:rsidP="002F1860">
      <w:pPr>
        <w:tabs>
          <w:tab w:val="left" w:pos="900"/>
        </w:tabs>
        <w:spacing w:line="480" w:lineRule="auto"/>
        <w:jc w:val="both"/>
        <w:rPr>
          <w:rFonts w:ascii="Times New Roman" w:hAnsi="Times New Roman"/>
          <w:sz w:val="24"/>
          <w:szCs w:val="24"/>
        </w:rPr>
      </w:pPr>
    </w:p>
    <w:p w:rsidR="002F1860" w:rsidRPr="004630AB" w:rsidRDefault="002F1860" w:rsidP="002F1860">
      <w:pPr>
        <w:tabs>
          <w:tab w:val="left" w:pos="900"/>
        </w:tabs>
        <w:spacing w:line="480" w:lineRule="auto"/>
        <w:jc w:val="both"/>
        <w:rPr>
          <w:rFonts w:ascii="Times New Roman" w:hAnsi="Times New Roman"/>
          <w:sz w:val="24"/>
          <w:szCs w:val="24"/>
        </w:rPr>
      </w:pPr>
    </w:p>
    <w:p w:rsidR="002F1860" w:rsidRPr="004630AB" w:rsidRDefault="002F1860" w:rsidP="002F1860">
      <w:pPr>
        <w:tabs>
          <w:tab w:val="left" w:pos="900"/>
        </w:tabs>
        <w:spacing w:line="480" w:lineRule="auto"/>
        <w:jc w:val="both"/>
        <w:rPr>
          <w:rFonts w:ascii="Times New Roman" w:hAnsi="Times New Roman"/>
          <w:sz w:val="24"/>
          <w:szCs w:val="24"/>
        </w:rPr>
      </w:pPr>
      <w:r>
        <w:rPr>
          <w:rFonts w:ascii="Times New Roman" w:hAnsi="Times New Roman"/>
          <w:sz w:val="24"/>
          <w:szCs w:val="24"/>
        </w:rPr>
        <w:lastRenderedPageBreak/>
        <w:tab/>
      </w:r>
      <w:r w:rsidRPr="004630AB">
        <w:rPr>
          <w:rFonts w:ascii="Times New Roman" w:hAnsi="Times New Roman"/>
          <w:sz w:val="24"/>
          <w:szCs w:val="24"/>
        </w:rPr>
        <w:t>Pasar ekspor produk PTPN VIII khususnya teh masih lemah, ini terlihat dari menurunya permintaan dan harga jual. Hal ini disebabkan terjadinya kelebihan pasok pasar teh dunia, akibat produksi Negara-nagara produsen teh pada tahun1998 meningkat sehingga tidak seluruhnya dapat diserap pasar.</w:t>
      </w:r>
    </w:p>
    <w:p w:rsidR="002F1860" w:rsidRPr="004630AB" w:rsidRDefault="002F1860" w:rsidP="002F1860">
      <w:pPr>
        <w:spacing w:line="480" w:lineRule="auto"/>
        <w:ind w:firstLine="720"/>
        <w:jc w:val="both"/>
        <w:rPr>
          <w:rFonts w:ascii="Times New Roman" w:hAnsi="Times New Roman"/>
          <w:sz w:val="24"/>
          <w:szCs w:val="24"/>
        </w:rPr>
      </w:pPr>
      <w:r w:rsidRPr="004630AB">
        <w:rPr>
          <w:rFonts w:ascii="Times New Roman" w:hAnsi="Times New Roman"/>
          <w:sz w:val="24"/>
          <w:szCs w:val="24"/>
        </w:rPr>
        <w:t xml:space="preserve">Dibeberapa perkebunan PTPN VIII pun mengalami gangguan keamanan, yaitu berupa penjarahan lahan , pencurian produksi dan adanya tuntutan-tuntutan pengusaha lahan dari sekelompok masyarakat yang mengakibatkan terganggunya ketenangan </w:t>
      </w:r>
      <w:r>
        <w:rPr>
          <w:rFonts w:ascii="Times New Roman" w:hAnsi="Times New Roman"/>
          <w:sz w:val="24"/>
          <w:szCs w:val="24"/>
        </w:rPr>
        <w:t>kerja</w:t>
      </w:r>
      <w:r w:rsidRPr="004630AB">
        <w:rPr>
          <w:rFonts w:ascii="Times New Roman" w:hAnsi="Times New Roman"/>
          <w:sz w:val="24"/>
          <w:szCs w:val="24"/>
        </w:rPr>
        <w:t xml:space="preserve"> dan berpengaruh terhadap menurunnya perolehan produksi.</w:t>
      </w:r>
    </w:p>
    <w:p w:rsidR="002F1860" w:rsidRDefault="002F1860" w:rsidP="002F1860">
      <w:pPr>
        <w:spacing w:line="480" w:lineRule="auto"/>
        <w:ind w:firstLine="720"/>
        <w:jc w:val="both"/>
        <w:rPr>
          <w:rFonts w:ascii="Times New Roman" w:hAnsi="Times New Roman"/>
          <w:sz w:val="24"/>
          <w:szCs w:val="24"/>
        </w:rPr>
      </w:pPr>
      <w:r w:rsidRPr="004630AB">
        <w:rPr>
          <w:rFonts w:ascii="Times New Roman" w:hAnsi="Times New Roman"/>
          <w:sz w:val="24"/>
          <w:szCs w:val="24"/>
        </w:rPr>
        <w:t>Produksi seluruh komoditi dibawah 8% dan 5% dibawah RKAP, sedangkan kelapa sawit 21% diatas RKAP. Kondisi umum yang kurang menguntungkan ini secara langsung berpengaruh terhadap penerimaan dari penjualan perusahaan. Namum demikian, dengan upaya efisiensi yang terus dilakukan di</w:t>
      </w:r>
      <w:r>
        <w:rPr>
          <w:rFonts w:ascii="Times New Roman" w:hAnsi="Times New Roman"/>
          <w:sz w:val="24"/>
          <w:szCs w:val="24"/>
        </w:rPr>
        <w:t xml:space="preserve"> </w:t>
      </w:r>
      <w:r w:rsidRPr="004630AB">
        <w:rPr>
          <w:rFonts w:ascii="Times New Roman" w:hAnsi="Times New Roman"/>
          <w:sz w:val="24"/>
          <w:szCs w:val="24"/>
        </w:rPr>
        <w:t>b</w:t>
      </w:r>
      <w:r>
        <w:rPr>
          <w:rFonts w:ascii="Times New Roman" w:hAnsi="Times New Roman"/>
          <w:sz w:val="24"/>
          <w:szCs w:val="24"/>
        </w:rPr>
        <w:t>e</w:t>
      </w:r>
      <w:r w:rsidRPr="004630AB">
        <w:rPr>
          <w:rFonts w:ascii="Times New Roman" w:hAnsi="Times New Roman"/>
          <w:sz w:val="24"/>
          <w:szCs w:val="24"/>
        </w:rPr>
        <w:t>rbagai kegiatan, perusahaan masih memperoleh keuntungan yang cukup berarti, seperti pada tabel di bawah ini ;</w:t>
      </w:r>
    </w:p>
    <w:p w:rsidR="002F1860" w:rsidRPr="006C275B" w:rsidRDefault="002F1860" w:rsidP="002F1860">
      <w:pPr>
        <w:pStyle w:val="NoSpacing"/>
        <w:jc w:val="center"/>
        <w:rPr>
          <w:rFonts w:ascii="Times New Roman" w:hAnsi="Times New Roman"/>
          <w:b/>
          <w:sz w:val="24"/>
        </w:rPr>
      </w:pPr>
      <w:r w:rsidRPr="006C275B">
        <w:rPr>
          <w:rFonts w:ascii="Times New Roman" w:hAnsi="Times New Roman"/>
          <w:b/>
          <w:sz w:val="24"/>
        </w:rPr>
        <w:t>Tabel 2.1</w:t>
      </w:r>
    </w:p>
    <w:p w:rsidR="002F1860" w:rsidRDefault="002F1860" w:rsidP="002F1860">
      <w:pPr>
        <w:pStyle w:val="NoSpacing"/>
        <w:jc w:val="center"/>
        <w:rPr>
          <w:rFonts w:ascii="Times New Roman" w:hAnsi="Times New Roman"/>
          <w:b/>
          <w:sz w:val="24"/>
          <w:lang w:val="fi-FI"/>
        </w:rPr>
      </w:pPr>
      <w:r w:rsidRPr="006C275B">
        <w:rPr>
          <w:rFonts w:ascii="Times New Roman" w:hAnsi="Times New Roman"/>
          <w:b/>
          <w:sz w:val="24"/>
          <w:lang w:val="fi-FI"/>
        </w:rPr>
        <w:t>Pendapatan hasil produksi PT. Perkebunan Nusantara VIII (Persero) Bandung</w:t>
      </w:r>
    </w:p>
    <w:p w:rsidR="002F1860" w:rsidRPr="006C275B" w:rsidRDefault="002F1860" w:rsidP="002F1860">
      <w:pPr>
        <w:pStyle w:val="NoSpacing"/>
        <w:jc w:val="center"/>
        <w:rPr>
          <w:rFonts w:ascii="Times New Roman" w:hAnsi="Times New Roman"/>
          <w:b/>
          <w:sz w:val="24"/>
        </w:rPr>
      </w:pPr>
    </w:p>
    <w:tbl>
      <w:tblPr>
        <w:tblW w:w="0" w:type="auto"/>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310"/>
        <w:gridCol w:w="2143"/>
        <w:gridCol w:w="2163"/>
      </w:tblGrid>
      <w:tr w:rsidR="002F1860" w:rsidRPr="002D1716" w:rsidTr="00D63412">
        <w:tc>
          <w:tcPr>
            <w:tcW w:w="3798" w:type="dxa"/>
            <w:shd w:val="clear" w:color="auto" w:fill="8DB3E2"/>
            <w:vAlign w:val="center"/>
          </w:tcPr>
          <w:p w:rsidR="002F1860" w:rsidRPr="00633FC0" w:rsidRDefault="002F1860" w:rsidP="00D63412">
            <w:pPr>
              <w:spacing w:after="0" w:line="480" w:lineRule="auto"/>
              <w:jc w:val="center"/>
              <w:rPr>
                <w:rFonts w:ascii="Times New Roman" w:hAnsi="Times New Roman"/>
                <w:b/>
                <w:sz w:val="24"/>
                <w:szCs w:val="24"/>
              </w:rPr>
            </w:pPr>
            <w:r w:rsidRPr="00633FC0">
              <w:rPr>
                <w:rFonts w:ascii="Times New Roman" w:hAnsi="Times New Roman"/>
                <w:b/>
                <w:sz w:val="24"/>
                <w:szCs w:val="24"/>
              </w:rPr>
              <w:t>Uraian</w:t>
            </w:r>
          </w:p>
        </w:tc>
        <w:tc>
          <w:tcPr>
            <w:tcW w:w="2430" w:type="dxa"/>
            <w:shd w:val="clear" w:color="auto" w:fill="8DB3E2"/>
            <w:vAlign w:val="center"/>
          </w:tcPr>
          <w:p w:rsidR="002F1860" w:rsidRPr="00633FC0" w:rsidRDefault="002F1860" w:rsidP="00D63412">
            <w:pPr>
              <w:spacing w:after="0" w:line="480" w:lineRule="auto"/>
              <w:jc w:val="center"/>
              <w:rPr>
                <w:rFonts w:ascii="Times New Roman" w:hAnsi="Times New Roman"/>
                <w:b/>
                <w:sz w:val="24"/>
                <w:szCs w:val="24"/>
              </w:rPr>
            </w:pPr>
            <w:r w:rsidRPr="00633FC0">
              <w:rPr>
                <w:rFonts w:ascii="Times New Roman" w:hAnsi="Times New Roman"/>
                <w:b/>
                <w:sz w:val="24"/>
                <w:szCs w:val="24"/>
              </w:rPr>
              <w:t>Milyar</w:t>
            </w:r>
            <w:r>
              <w:rPr>
                <w:rFonts w:ascii="Times New Roman" w:hAnsi="Times New Roman"/>
                <w:b/>
                <w:sz w:val="24"/>
                <w:szCs w:val="24"/>
              </w:rPr>
              <w:t xml:space="preserve"> Rupiah</w:t>
            </w:r>
          </w:p>
        </w:tc>
        <w:tc>
          <w:tcPr>
            <w:tcW w:w="2475" w:type="dxa"/>
            <w:shd w:val="clear" w:color="auto" w:fill="8DB3E2"/>
            <w:vAlign w:val="center"/>
          </w:tcPr>
          <w:p w:rsidR="002F1860" w:rsidRDefault="002F1860" w:rsidP="00D63412">
            <w:pPr>
              <w:spacing w:after="0" w:line="480" w:lineRule="auto"/>
              <w:jc w:val="center"/>
              <w:rPr>
                <w:rFonts w:ascii="Times New Roman" w:hAnsi="Times New Roman"/>
                <w:b/>
                <w:sz w:val="24"/>
                <w:szCs w:val="24"/>
              </w:rPr>
            </w:pPr>
            <w:r>
              <w:rPr>
                <w:rFonts w:ascii="Times New Roman" w:hAnsi="Times New Roman"/>
                <w:b/>
                <w:sz w:val="24"/>
                <w:szCs w:val="24"/>
              </w:rPr>
              <w:t xml:space="preserve">% </w:t>
            </w:r>
          </w:p>
          <w:p w:rsidR="002F1860" w:rsidRPr="00633FC0" w:rsidRDefault="002F1860" w:rsidP="00D63412">
            <w:pPr>
              <w:spacing w:after="0" w:line="480" w:lineRule="auto"/>
              <w:jc w:val="center"/>
              <w:rPr>
                <w:rFonts w:ascii="Times New Roman" w:hAnsi="Times New Roman"/>
                <w:b/>
                <w:sz w:val="24"/>
                <w:szCs w:val="24"/>
              </w:rPr>
            </w:pPr>
            <w:r>
              <w:rPr>
                <w:rFonts w:ascii="Times New Roman" w:hAnsi="Times New Roman"/>
                <w:b/>
                <w:sz w:val="24"/>
                <w:szCs w:val="24"/>
              </w:rPr>
              <w:t xml:space="preserve">* </w:t>
            </w:r>
            <w:r w:rsidRPr="00633FC0">
              <w:rPr>
                <w:rFonts w:ascii="Times New Roman" w:hAnsi="Times New Roman"/>
                <w:b/>
                <w:sz w:val="24"/>
                <w:szCs w:val="24"/>
              </w:rPr>
              <w:t>RKAP</w:t>
            </w:r>
          </w:p>
        </w:tc>
      </w:tr>
      <w:tr w:rsidR="002F1860" w:rsidRPr="002D1716" w:rsidTr="00D63412">
        <w:tc>
          <w:tcPr>
            <w:tcW w:w="3798" w:type="dxa"/>
            <w:shd w:val="clear" w:color="auto" w:fill="92D050"/>
            <w:vAlign w:val="center"/>
          </w:tcPr>
          <w:p w:rsidR="002F1860" w:rsidRPr="002D1716" w:rsidRDefault="002F1860" w:rsidP="00D63412">
            <w:pPr>
              <w:tabs>
                <w:tab w:val="left" w:pos="450"/>
              </w:tabs>
              <w:spacing w:after="0" w:line="480" w:lineRule="auto"/>
              <w:jc w:val="center"/>
              <w:rPr>
                <w:rFonts w:ascii="Times New Roman" w:hAnsi="Times New Roman"/>
                <w:sz w:val="24"/>
                <w:szCs w:val="24"/>
              </w:rPr>
            </w:pPr>
            <w:r w:rsidRPr="002D1716">
              <w:rPr>
                <w:rFonts w:ascii="Times New Roman" w:hAnsi="Times New Roman"/>
                <w:sz w:val="24"/>
                <w:szCs w:val="24"/>
              </w:rPr>
              <w:t>Pendapatan Luar Biasa</w:t>
            </w:r>
          </w:p>
        </w:tc>
        <w:tc>
          <w:tcPr>
            <w:tcW w:w="2430" w:type="dxa"/>
            <w:shd w:val="clear" w:color="auto" w:fill="92D050"/>
            <w:vAlign w:val="center"/>
          </w:tcPr>
          <w:p w:rsidR="002F1860" w:rsidRPr="002D1716" w:rsidRDefault="002F1860" w:rsidP="00D63412">
            <w:pPr>
              <w:tabs>
                <w:tab w:val="left" w:pos="450"/>
              </w:tabs>
              <w:spacing w:after="0" w:line="480" w:lineRule="auto"/>
              <w:jc w:val="center"/>
              <w:rPr>
                <w:rFonts w:ascii="Times New Roman" w:hAnsi="Times New Roman"/>
                <w:sz w:val="24"/>
                <w:szCs w:val="24"/>
              </w:rPr>
            </w:pPr>
            <w:r w:rsidRPr="002D1716">
              <w:rPr>
                <w:rFonts w:ascii="Times New Roman" w:hAnsi="Times New Roman"/>
                <w:sz w:val="24"/>
                <w:szCs w:val="24"/>
              </w:rPr>
              <w:t>85</w:t>
            </w:r>
          </w:p>
        </w:tc>
        <w:tc>
          <w:tcPr>
            <w:tcW w:w="2475" w:type="dxa"/>
            <w:shd w:val="clear" w:color="auto" w:fill="92D050"/>
            <w:vAlign w:val="center"/>
          </w:tcPr>
          <w:p w:rsidR="002F1860" w:rsidRPr="002D1716" w:rsidRDefault="002F1860" w:rsidP="00D63412">
            <w:pPr>
              <w:tabs>
                <w:tab w:val="left" w:pos="450"/>
              </w:tabs>
              <w:spacing w:after="0" w:line="480" w:lineRule="auto"/>
              <w:jc w:val="center"/>
              <w:rPr>
                <w:rFonts w:ascii="Times New Roman" w:hAnsi="Times New Roman"/>
                <w:sz w:val="24"/>
                <w:szCs w:val="24"/>
              </w:rPr>
            </w:pPr>
            <w:r w:rsidRPr="002D1716">
              <w:rPr>
                <w:rFonts w:ascii="Times New Roman" w:hAnsi="Times New Roman"/>
                <w:sz w:val="24"/>
                <w:szCs w:val="24"/>
              </w:rPr>
              <w:t>103</w:t>
            </w:r>
          </w:p>
        </w:tc>
      </w:tr>
      <w:tr w:rsidR="002F1860" w:rsidRPr="002D1716" w:rsidTr="00D63412">
        <w:tc>
          <w:tcPr>
            <w:tcW w:w="3798" w:type="dxa"/>
            <w:shd w:val="clear" w:color="auto" w:fill="92D050"/>
            <w:vAlign w:val="center"/>
          </w:tcPr>
          <w:p w:rsidR="002F1860" w:rsidRPr="002D1716" w:rsidRDefault="002F1860" w:rsidP="00D63412">
            <w:pPr>
              <w:tabs>
                <w:tab w:val="left" w:pos="450"/>
              </w:tabs>
              <w:spacing w:after="0" w:line="480" w:lineRule="auto"/>
              <w:jc w:val="center"/>
              <w:rPr>
                <w:rFonts w:ascii="Times New Roman" w:hAnsi="Times New Roman"/>
                <w:sz w:val="24"/>
                <w:szCs w:val="24"/>
              </w:rPr>
            </w:pPr>
            <w:r w:rsidRPr="002D1716">
              <w:rPr>
                <w:rFonts w:ascii="Times New Roman" w:hAnsi="Times New Roman"/>
                <w:sz w:val="24"/>
                <w:szCs w:val="24"/>
              </w:rPr>
              <w:t>Pendapatan Luar Biasa (Netto)</w:t>
            </w:r>
          </w:p>
        </w:tc>
        <w:tc>
          <w:tcPr>
            <w:tcW w:w="2430" w:type="dxa"/>
            <w:shd w:val="clear" w:color="auto" w:fill="92D050"/>
            <w:vAlign w:val="center"/>
          </w:tcPr>
          <w:p w:rsidR="002F1860" w:rsidRPr="002D1716" w:rsidRDefault="002F1860" w:rsidP="00D63412">
            <w:pPr>
              <w:tabs>
                <w:tab w:val="left" w:pos="450"/>
              </w:tabs>
              <w:spacing w:after="0" w:line="480" w:lineRule="auto"/>
              <w:jc w:val="center"/>
              <w:rPr>
                <w:rFonts w:ascii="Times New Roman" w:hAnsi="Times New Roman"/>
                <w:sz w:val="24"/>
                <w:szCs w:val="24"/>
              </w:rPr>
            </w:pPr>
            <w:r w:rsidRPr="002D1716">
              <w:rPr>
                <w:rFonts w:ascii="Times New Roman" w:hAnsi="Times New Roman"/>
                <w:sz w:val="24"/>
                <w:szCs w:val="24"/>
              </w:rPr>
              <w:t>10</w:t>
            </w:r>
          </w:p>
        </w:tc>
        <w:tc>
          <w:tcPr>
            <w:tcW w:w="2475" w:type="dxa"/>
            <w:shd w:val="clear" w:color="auto" w:fill="92D050"/>
            <w:vAlign w:val="center"/>
          </w:tcPr>
          <w:p w:rsidR="002F1860" w:rsidRPr="002D1716" w:rsidRDefault="002F1860" w:rsidP="00D63412">
            <w:pPr>
              <w:tabs>
                <w:tab w:val="left" w:pos="450"/>
              </w:tabs>
              <w:spacing w:after="0" w:line="480" w:lineRule="auto"/>
              <w:jc w:val="center"/>
              <w:rPr>
                <w:rFonts w:ascii="Times New Roman" w:hAnsi="Times New Roman"/>
                <w:sz w:val="24"/>
                <w:szCs w:val="24"/>
              </w:rPr>
            </w:pPr>
            <w:r w:rsidRPr="002D1716">
              <w:rPr>
                <w:rFonts w:ascii="Times New Roman" w:hAnsi="Times New Roman"/>
                <w:sz w:val="24"/>
                <w:szCs w:val="24"/>
              </w:rPr>
              <w:t>33</w:t>
            </w:r>
          </w:p>
        </w:tc>
      </w:tr>
      <w:tr w:rsidR="002F1860" w:rsidRPr="002D1716" w:rsidTr="00D63412">
        <w:tc>
          <w:tcPr>
            <w:tcW w:w="3798" w:type="dxa"/>
            <w:shd w:val="clear" w:color="auto" w:fill="92D050"/>
            <w:vAlign w:val="center"/>
          </w:tcPr>
          <w:p w:rsidR="002F1860" w:rsidRPr="002D1716" w:rsidRDefault="002F1860" w:rsidP="00D63412">
            <w:pPr>
              <w:tabs>
                <w:tab w:val="left" w:pos="450"/>
              </w:tabs>
              <w:spacing w:after="0" w:line="480" w:lineRule="auto"/>
              <w:jc w:val="center"/>
              <w:rPr>
                <w:rFonts w:ascii="Times New Roman" w:hAnsi="Times New Roman"/>
                <w:sz w:val="24"/>
                <w:szCs w:val="24"/>
              </w:rPr>
            </w:pPr>
            <w:r w:rsidRPr="002D1716">
              <w:rPr>
                <w:rFonts w:ascii="Times New Roman" w:hAnsi="Times New Roman"/>
                <w:sz w:val="24"/>
                <w:szCs w:val="24"/>
              </w:rPr>
              <w:t>Laba Sebelum Pajak</w:t>
            </w:r>
          </w:p>
        </w:tc>
        <w:tc>
          <w:tcPr>
            <w:tcW w:w="2430" w:type="dxa"/>
            <w:shd w:val="clear" w:color="auto" w:fill="92D050"/>
            <w:vAlign w:val="center"/>
          </w:tcPr>
          <w:p w:rsidR="002F1860" w:rsidRPr="002D1716" w:rsidRDefault="002F1860" w:rsidP="00D63412">
            <w:pPr>
              <w:tabs>
                <w:tab w:val="left" w:pos="450"/>
              </w:tabs>
              <w:spacing w:after="0" w:line="480" w:lineRule="auto"/>
              <w:jc w:val="center"/>
              <w:rPr>
                <w:rFonts w:ascii="Times New Roman" w:hAnsi="Times New Roman"/>
                <w:sz w:val="24"/>
                <w:szCs w:val="24"/>
              </w:rPr>
            </w:pPr>
            <w:r w:rsidRPr="002D1716">
              <w:rPr>
                <w:rFonts w:ascii="Times New Roman" w:hAnsi="Times New Roman"/>
                <w:sz w:val="24"/>
                <w:szCs w:val="24"/>
              </w:rPr>
              <w:t>95</w:t>
            </w:r>
          </w:p>
        </w:tc>
        <w:tc>
          <w:tcPr>
            <w:tcW w:w="2475" w:type="dxa"/>
            <w:shd w:val="clear" w:color="auto" w:fill="92D050"/>
            <w:vAlign w:val="center"/>
          </w:tcPr>
          <w:p w:rsidR="002F1860" w:rsidRPr="002D1716" w:rsidRDefault="002F1860" w:rsidP="00D63412">
            <w:pPr>
              <w:tabs>
                <w:tab w:val="left" w:pos="450"/>
              </w:tabs>
              <w:spacing w:after="0" w:line="480" w:lineRule="auto"/>
              <w:jc w:val="center"/>
              <w:rPr>
                <w:rFonts w:ascii="Times New Roman" w:hAnsi="Times New Roman"/>
                <w:sz w:val="24"/>
                <w:szCs w:val="24"/>
              </w:rPr>
            </w:pPr>
            <w:r w:rsidRPr="002D1716">
              <w:rPr>
                <w:rFonts w:ascii="Times New Roman" w:hAnsi="Times New Roman"/>
                <w:sz w:val="24"/>
                <w:szCs w:val="24"/>
              </w:rPr>
              <w:t>85</w:t>
            </w:r>
          </w:p>
        </w:tc>
      </w:tr>
    </w:tbl>
    <w:p w:rsidR="002F1860" w:rsidRDefault="002F1860" w:rsidP="002F1860">
      <w:pPr>
        <w:pStyle w:val="ListParagraph"/>
        <w:spacing w:line="480" w:lineRule="auto"/>
        <w:ind w:left="0"/>
        <w:jc w:val="both"/>
        <w:rPr>
          <w:rFonts w:ascii="Times New Roman" w:hAnsi="Times New Roman"/>
          <w:sz w:val="20"/>
          <w:szCs w:val="24"/>
          <w:lang w:val="fi-FI"/>
        </w:rPr>
      </w:pPr>
      <w:r>
        <w:rPr>
          <w:rFonts w:ascii="Times New Roman" w:hAnsi="Times New Roman"/>
          <w:sz w:val="20"/>
          <w:szCs w:val="24"/>
          <w:lang w:val="fi-FI"/>
        </w:rPr>
        <w:t xml:space="preserve">        </w:t>
      </w:r>
      <w:r w:rsidRPr="00047824">
        <w:rPr>
          <w:rFonts w:ascii="Times New Roman" w:hAnsi="Times New Roman"/>
          <w:sz w:val="20"/>
          <w:szCs w:val="24"/>
          <w:lang w:val="fi-FI"/>
        </w:rPr>
        <w:t>Sumber : PTPN VIII</w:t>
      </w:r>
      <w:r>
        <w:rPr>
          <w:rFonts w:ascii="Times New Roman" w:hAnsi="Times New Roman"/>
          <w:sz w:val="20"/>
          <w:szCs w:val="24"/>
          <w:lang w:val="fi-FI"/>
        </w:rPr>
        <w:t xml:space="preserve"> Divisi Akuntansi</w:t>
      </w:r>
    </w:p>
    <w:p w:rsidR="002F1860" w:rsidRDefault="002F1860" w:rsidP="002F1860">
      <w:pPr>
        <w:pStyle w:val="ListParagraph"/>
        <w:spacing w:line="480" w:lineRule="auto"/>
        <w:ind w:left="0" w:firstLine="360"/>
        <w:jc w:val="both"/>
        <w:rPr>
          <w:rFonts w:ascii="Times New Roman" w:hAnsi="Times New Roman"/>
          <w:sz w:val="20"/>
          <w:szCs w:val="24"/>
          <w:lang w:val="fi-FI"/>
        </w:rPr>
      </w:pPr>
      <w:r>
        <w:rPr>
          <w:rFonts w:ascii="Times New Roman" w:hAnsi="Times New Roman"/>
          <w:sz w:val="20"/>
          <w:szCs w:val="24"/>
          <w:lang w:val="fi-FI"/>
        </w:rPr>
        <w:lastRenderedPageBreak/>
        <w:t xml:space="preserve"> Keterangan : * = Rencana Kerja dan Anggaran Perusahaan</w:t>
      </w:r>
    </w:p>
    <w:p w:rsidR="002F1860" w:rsidRDefault="002F1860" w:rsidP="002F1860">
      <w:pPr>
        <w:pStyle w:val="ListParagraph"/>
        <w:spacing w:line="480" w:lineRule="auto"/>
        <w:ind w:left="0" w:firstLine="360"/>
        <w:jc w:val="both"/>
        <w:rPr>
          <w:rFonts w:ascii="Times New Roman" w:hAnsi="Times New Roman"/>
          <w:sz w:val="20"/>
          <w:szCs w:val="24"/>
        </w:rPr>
      </w:pPr>
      <w:r>
        <w:rPr>
          <w:rFonts w:ascii="Times New Roman" w:hAnsi="Times New Roman"/>
          <w:sz w:val="20"/>
          <w:szCs w:val="24"/>
          <w:lang w:val="fi-FI"/>
        </w:rPr>
        <w:t xml:space="preserve"> </w:t>
      </w:r>
      <w:r w:rsidRPr="00305A3B">
        <w:rPr>
          <w:rFonts w:ascii="Times New Roman" w:hAnsi="Times New Roman"/>
          <w:sz w:val="20"/>
          <w:szCs w:val="24"/>
        </w:rPr>
        <w:t>KLB = Kejadian Luar Biasa</w:t>
      </w:r>
    </w:p>
    <w:p w:rsidR="002F1860" w:rsidRPr="00633FC0" w:rsidRDefault="002F1860" w:rsidP="002F1860">
      <w:pPr>
        <w:pStyle w:val="ListParagraph"/>
        <w:spacing w:line="240" w:lineRule="auto"/>
        <w:ind w:left="0" w:firstLine="360"/>
        <w:jc w:val="both"/>
        <w:rPr>
          <w:rFonts w:ascii="Times New Roman" w:hAnsi="Times New Roman"/>
          <w:sz w:val="20"/>
          <w:szCs w:val="24"/>
          <w:lang w:val="fi-FI"/>
        </w:rPr>
      </w:pPr>
    </w:p>
    <w:p w:rsidR="002F1860" w:rsidRPr="008D2E88" w:rsidRDefault="002F1860" w:rsidP="002F1860">
      <w:pPr>
        <w:spacing w:line="480" w:lineRule="auto"/>
        <w:ind w:firstLine="720"/>
        <w:jc w:val="both"/>
        <w:rPr>
          <w:rFonts w:ascii="Times New Roman" w:hAnsi="Times New Roman"/>
          <w:sz w:val="24"/>
          <w:szCs w:val="24"/>
          <w:lang w:val="fi-FI"/>
        </w:rPr>
      </w:pPr>
      <w:r w:rsidRPr="004630AB">
        <w:rPr>
          <w:rFonts w:ascii="Times New Roman" w:hAnsi="Times New Roman"/>
          <w:sz w:val="24"/>
          <w:szCs w:val="24"/>
        </w:rPr>
        <w:t xml:space="preserve">Perolehan laba sebelum kejadian luar biasa 103 % dari RKAP tersebut disebabkan adanya efisiensi biaya 20 % di bawah RKAP, terutama akibat tidak tercapainya volume serta harga jual ekspor teh dan kurs konvensi US$ terhadap Rupiah. </w:t>
      </w:r>
      <w:r w:rsidRPr="008D2E88">
        <w:rPr>
          <w:rFonts w:ascii="Times New Roman" w:hAnsi="Times New Roman"/>
          <w:sz w:val="24"/>
          <w:szCs w:val="24"/>
          <w:lang w:val="fi-FI"/>
        </w:rPr>
        <w:t>Dengan tingkat kesehatan perusahaan tahun 2000 “SEHAT”.</w:t>
      </w:r>
    </w:p>
    <w:p w:rsidR="002F1860" w:rsidRPr="008D2E88" w:rsidRDefault="002F1860" w:rsidP="002F1860">
      <w:pPr>
        <w:tabs>
          <w:tab w:val="left" w:pos="900"/>
        </w:tabs>
        <w:spacing w:line="480" w:lineRule="auto"/>
        <w:rPr>
          <w:rFonts w:ascii="Times New Roman" w:hAnsi="Times New Roman"/>
          <w:sz w:val="24"/>
          <w:szCs w:val="24"/>
          <w:lang w:val="fi-FI"/>
        </w:rPr>
      </w:pPr>
    </w:p>
    <w:p w:rsidR="00D33722" w:rsidRDefault="00E8489D"/>
    <w:sectPr w:rsidR="00D33722" w:rsidSect="002F1860">
      <w:headerReference w:type="default" r:id="rId11"/>
      <w:footerReference w:type="first" r:id="rId12"/>
      <w:pgSz w:w="11909" w:h="16834" w:code="9"/>
      <w:pgMar w:top="2268" w:right="1701" w:bottom="1701" w:left="2268" w:header="720" w:footer="720" w:gutter="0"/>
      <w:pgNumType w:start="6"/>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8489D" w:rsidRDefault="00E8489D" w:rsidP="002F1860">
      <w:pPr>
        <w:spacing w:after="0" w:line="240" w:lineRule="auto"/>
      </w:pPr>
      <w:r>
        <w:separator/>
      </w:r>
    </w:p>
  </w:endnote>
  <w:endnote w:type="continuationSeparator" w:id="1">
    <w:p w:rsidR="00E8489D" w:rsidRDefault="00E8489D" w:rsidP="002F186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6818"/>
      <w:docPartObj>
        <w:docPartGallery w:val="Page Numbers (Bottom of Page)"/>
        <w:docPartUnique/>
      </w:docPartObj>
    </w:sdtPr>
    <w:sdtContent>
      <w:p w:rsidR="002F1860" w:rsidRDefault="002F1860">
        <w:pPr>
          <w:pStyle w:val="Footer"/>
          <w:jc w:val="center"/>
        </w:pPr>
        <w:r w:rsidRPr="002F1860">
          <w:rPr>
            <w:rFonts w:ascii="Times New Roman" w:hAnsi="Times New Roman"/>
            <w:sz w:val="24"/>
          </w:rPr>
          <w:fldChar w:fldCharType="begin"/>
        </w:r>
        <w:r w:rsidRPr="002F1860">
          <w:rPr>
            <w:rFonts w:ascii="Times New Roman" w:hAnsi="Times New Roman"/>
            <w:sz w:val="24"/>
          </w:rPr>
          <w:instrText xml:space="preserve"> PAGE   \* MERGEFORMAT </w:instrText>
        </w:r>
        <w:r w:rsidRPr="002F1860">
          <w:rPr>
            <w:rFonts w:ascii="Times New Roman" w:hAnsi="Times New Roman"/>
            <w:sz w:val="24"/>
          </w:rPr>
          <w:fldChar w:fldCharType="separate"/>
        </w:r>
        <w:r>
          <w:rPr>
            <w:rFonts w:ascii="Times New Roman" w:hAnsi="Times New Roman"/>
            <w:noProof/>
            <w:sz w:val="24"/>
          </w:rPr>
          <w:t>6</w:t>
        </w:r>
        <w:r w:rsidRPr="002F1860">
          <w:rPr>
            <w:rFonts w:ascii="Times New Roman" w:hAnsi="Times New Roman"/>
            <w:sz w:val="24"/>
          </w:rPr>
          <w:fldChar w:fldCharType="end"/>
        </w:r>
      </w:p>
    </w:sdtContent>
  </w:sdt>
  <w:p w:rsidR="002F1860" w:rsidRDefault="002F186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8489D" w:rsidRDefault="00E8489D" w:rsidP="002F1860">
      <w:pPr>
        <w:spacing w:after="0" w:line="240" w:lineRule="auto"/>
      </w:pPr>
      <w:r>
        <w:separator/>
      </w:r>
    </w:p>
  </w:footnote>
  <w:footnote w:type="continuationSeparator" w:id="1">
    <w:p w:rsidR="00E8489D" w:rsidRDefault="00E8489D" w:rsidP="002F186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6816"/>
      <w:docPartObj>
        <w:docPartGallery w:val="Page Numbers (Top of Page)"/>
        <w:docPartUnique/>
      </w:docPartObj>
    </w:sdtPr>
    <w:sdtEndPr>
      <w:rPr>
        <w:rFonts w:ascii="Times New Roman" w:hAnsi="Times New Roman"/>
        <w:sz w:val="24"/>
      </w:rPr>
    </w:sdtEndPr>
    <w:sdtContent>
      <w:p w:rsidR="002F1860" w:rsidRDefault="002F1860">
        <w:pPr>
          <w:pStyle w:val="Header"/>
          <w:jc w:val="right"/>
        </w:pPr>
        <w:r w:rsidRPr="002F1860">
          <w:rPr>
            <w:rFonts w:ascii="Times New Roman" w:hAnsi="Times New Roman"/>
            <w:sz w:val="24"/>
          </w:rPr>
          <w:fldChar w:fldCharType="begin"/>
        </w:r>
        <w:r w:rsidRPr="002F1860">
          <w:rPr>
            <w:rFonts w:ascii="Times New Roman" w:hAnsi="Times New Roman"/>
            <w:sz w:val="24"/>
          </w:rPr>
          <w:instrText xml:space="preserve"> PAGE   \* MERGEFORMAT </w:instrText>
        </w:r>
        <w:r w:rsidRPr="002F1860">
          <w:rPr>
            <w:rFonts w:ascii="Times New Roman" w:hAnsi="Times New Roman"/>
            <w:sz w:val="24"/>
          </w:rPr>
          <w:fldChar w:fldCharType="separate"/>
        </w:r>
        <w:r>
          <w:rPr>
            <w:rFonts w:ascii="Times New Roman" w:hAnsi="Times New Roman"/>
            <w:noProof/>
            <w:sz w:val="24"/>
          </w:rPr>
          <w:t>20</w:t>
        </w:r>
        <w:r w:rsidRPr="002F1860">
          <w:rPr>
            <w:rFonts w:ascii="Times New Roman" w:hAnsi="Times New Roman"/>
            <w:sz w:val="24"/>
          </w:rPr>
          <w:fldChar w:fldCharType="end"/>
        </w:r>
      </w:p>
    </w:sdtContent>
  </w:sdt>
  <w:p w:rsidR="002F1860" w:rsidRDefault="002F186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86315"/>
    <w:multiLevelType w:val="hybridMultilevel"/>
    <w:tmpl w:val="D360AA5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71A025F"/>
    <w:multiLevelType w:val="hybridMultilevel"/>
    <w:tmpl w:val="4B9C0D2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39175D4A"/>
    <w:multiLevelType w:val="multilevel"/>
    <w:tmpl w:val="8BF0FB98"/>
    <w:lvl w:ilvl="0">
      <w:start w:val="1"/>
      <w:numFmt w:val="decimal"/>
      <w:lvlText w:val="%1."/>
      <w:lvlJc w:val="left"/>
      <w:pPr>
        <w:ind w:left="1624" w:hanging="360"/>
      </w:pPr>
    </w:lvl>
    <w:lvl w:ilvl="1">
      <w:start w:val="2"/>
      <w:numFmt w:val="decimal"/>
      <w:isLgl/>
      <w:lvlText w:val="%1.%2"/>
      <w:lvlJc w:val="left"/>
      <w:pPr>
        <w:ind w:left="1655" w:hanging="360"/>
      </w:pPr>
      <w:rPr>
        <w:rFonts w:hint="default"/>
      </w:rPr>
    </w:lvl>
    <w:lvl w:ilvl="2">
      <w:start w:val="1"/>
      <w:numFmt w:val="decimal"/>
      <w:isLgl/>
      <w:lvlText w:val="%1.%2.%3"/>
      <w:lvlJc w:val="left"/>
      <w:pPr>
        <w:ind w:left="2046" w:hanging="720"/>
      </w:pPr>
      <w:rPr>
        <w:rFonts w:hint="default"/>
      </w:rPr>
    </w:lvl>
    <w:lvl w:ilvl="3">
      <w:start w:val="1"/>
      <w:numFmt w:val="decimal"/>
      <w:isLgl/>
      <w:lvlText w:val="%1.%2.%3.%4"/>
      <w:lvlJc w:val="left"/>
      <w:pPr>
        <w:ind w:left="2077" w:hanging="720"/>
      </w:pPr>
      <w:rPr>
        <w:rFonts w:hint="default"/>
      </w:rPr>
    </w:lvl>
    <w:lvl w:ilvl="4">
      <w:start w:val="1"/>
      <w:numFmt w:val="decimal"/>
      <w:isLgl/>
      <w:lvlText w:val="%1.%2.%3.%4.%5"/>
      <w:lvlJc w:val="left"/>
      <w:pPr>
        <w:ind w:left="2468" w:hanging="1080"/>
      </w:pPr>
      <w:rPr>
        <w:rFonts w:hint="default"/>
      </w:rPr>
    </w:lvl>
    <w:lvl w:ilvl="5">
      <w:start w:val="1"/>
      <w:numFmt w:val="decimal"/>
      <w:isLgl/>
      <w:lvlText w:val="%1.%2.%3.%4.%5.%6"/>
      <w:lvlJc w:val="left"/>
      <w:pPr>
        <w:ind w:left="2499" w:hanging="1080"/>
      </w:pPr>
      <w:rPr>
        <w:rFonts w:hint="default"/>
      </w:rPr>
    </w:lvl>
    <w:lvl w:ilvl="6">
      <w:start w:val="1"/>
      <w:numFmt w:val="decimal"/>
      <w:isLgl/>
      <w:lvlText w:val="%1.%2.%3.%4.%5.%6.%7"/>
      <w:lvlJc w:val="left"/>
      <w:pPr>
        <w:ind w:left="2890" w:hanging="1440"/>
      </w:pPr>
      <w:rPr>
        <w:rFonts w:hint="default"/>
      </w:rPr>
    </w:lvl>
    <w:lvl w:ilvl="7">
      <w:start w:val="1"/>
      <w:numFmt w:val="decimal"/>
      <w:isLgl/>
      <w:lvlText w:val="%1.%2.%3.%4.%5.%6.%7.%8"/>
      <w:lvlJc w:val="left"/>
      <w:pPr>
        <w:ind w:left="2921" w:hanging="1440"/>
      </w:pPr>
      <w:rPr>
        <w:rFonts w:hint="default"/>
      </w:rPr>
    </w:lvl>
    <w:lvl w:ilvl="8">
      <w:start w:val="1"/>
      <w:numFmt w:val="decimal"/>
      <w:isLgl/>
      <w:lvlText w:val="%1.%2.%3.%4.%5.%6.%7.%8.%9"/>
      <w:lvlJc w:val="left"/>
      <w:pPr>
        <w:ind w:left="3312" w:hanging="1800"/>
      </w:pPr>
      <w:rPr>
        <w:rFonts w:hint="default"/>
      </w:rPr>
    </w:lvl>
  </w:abstractNum>
  <w:abstractNum w:abstractNumId="3">
    <w:nsid w:val="401A5C51"/>
    <w:multiLevelType w:val="multilevel"/>
    <w:tmpl w:val="78B09670"/>
    <w:lvl w:ilvl="0">
      <w:start w:val="1"/>
      <w:numFmt w:val="decimal"/>
      <w:lvlText w:val="%1."/>
      <w:lvlJc w:val="left"/>
      <w:pPr>
        <w:ind w:left="1080" w:hanging="360"/>
      </w:pPr>
    </w:lvl>
    <w:lvl w:ilvl="1">
      <w:start w:val="3"/>
      <w:numFmt w:val="decimal"/>
      <w:isLgl/>
      <w:lvlText w:val="%1.%2."/>
      <w:lvlJc w:val="left"/>
      <w:pPr>
        <w:ind w:left="1260" w:hanging="54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
    <w:nsid w:val="42E7594A"/>
    <w:multiLevelType w:val="hybridMultilevel"/>
    <w:tmpl w:val="BB1E0AA6"/>
    <w:lvl w:ilvl="0" w:tplc="C9E85EA2">
      <w:start w:val="1"/>
      <w:numFmt w:val="lowerLetter"/>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4A0452D6"/>
    <w:multiLevelType w:val="hybridMultilevel"/>
    <w:tmpl w:val="C784CB2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5BF261E"/>
    <w:multiLevelType w:val="hybridMultilevel"/>
    <w:tmpl w:val="E6E44A86"/>
    <w:lvl w:ilvl="0" w:tplc="0409000F">
      <w:start w:val="1"/>
      <w:numFmt w:val="decimal"/>
      <w:lvlText w:val="%1."/>
      <w:lvlJc w:val="left"/>
      <w:pPr>
        <w:ind w:left="36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EBD10F2"/>
    <w:multiLevelType w:val="hybridMultilevel"/>
    <w:tmpl w:val="7CB4839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745D5910"/>
    <w:multiLevelType w:val="hybridMultilevel"/>
    <w:tmpl w:val="EE5E209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BD15542"/>
    <w:multiLevelType w:val="hybridMultilevel"/>
    <w:tmpl w:val="93E07D06"/>
    <w:lvl w:ilvl="0" w:tplc="DC227DBE">
      <w:start w:val="1"/>
      <w:numFmt w:val="lowerLetter"/>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7D4105EE"/>
    <w:multiLevelType w:val="hybridMultilevel"/>
    <w:tmpl w:val="74D69C14"/>
    <w:lvl w:ilvl="0" w:tplc="04090019">
      <w:start w:val="1"/>
      <w:numFmt w:val="lowerLetter"/>
      <w:lvlText w:val="%1."/>
      <w:lvlJc w:val="left"/>
      <w:pPr>
        <w:ind w:left="2344" w:hanging="360"/>
      </w:pPr>
    </w:lvl>
    <w:lvl w:ilvl="1" w:tplc="04090019" w:tentative="1">
      <w:start w:val="1"/>
      <w:numFmt w:val="lowerLetter"/>
      <w:lvlText w:val="%2."/>
      <w:lvlJc w:val="left"/>
      <w:pPr>
        <w:ind w:left="3064" w:hanging="360"/>
      </w:pPr>
    </w:lvl>
    <w:lvl w:ilvl="2" w:tplc="0409001B" w:tentative="1">
      <w:start w:val="1"/>
      <w:numFmt w:val="lowerRoman"/>
      <w:lvlText w:val="%3."/>
      <w:lvlJc w:val="right"/>
      <w:pPr>
        <w:ind w:left="3784" w:hanging="180"/>
      </w:pPr>
    </w:lvl>
    <w:lvl w:ilvl="3" w:tplc="0409000F" w:tentative="1">
      <w:start w:val="1"/>
      <w:numFmt w:val="decimal"/>
      <w:lvlText w:val="%4."/>
      <w:lvlJc w:val="left"/>
      <w:pPr>
        <w:ind w:left="4504" w:hanging="360"/>
      </w:pPr>
    </w:lvl>
    <w:lvl w:ilvl="4" w:tplc="04090019" w:tentative="1">
      <w:start w:val="1"/>
      <w:numFmt w:val="lowerLetter"/>
      <w:lvlText w:val="%5."/>
      <w:lvlJc w:val="left"/>
      <w:pPr>
        <w:ind w:left="5224" w:hanging="360"/>
      </w:pPr>
    </w:lvl>
    <w:lvl w:ilvl="5" w:tplc="0409001B" w:tentative="1">
      <w:start w:val="1"/>
      <w:numFmt w:val="lowerRoman"/>
      <w:lvlText w:val="%6."/>
      <w:lvlJc w:val="right"/>
      <w:pPr>
        <w:ind w:left="5944" w:hanging="180"/>
      </w:pPr>
    </w:lvl>
    <w:lvl w:ilvl="6" w:tplc="0409000F" w:tentative="1">
      <w:start w:val="1"/>
      <w:numFmt w:val="decimal"/>
      <w:lvlText w:val="%7."/>
      <w:lvlJc w:val="left"/>
      <w:pPr>
        <w:ind w:left="6664" w:hanging="360"/>
      </w:pPr>
    </w:lvl>
    <w:lvl w:ilvl="7" w:tplc="04090019" w:tentative="1">
      <w:start w:val="1"/>
      <w:numFmt w:val="lowerLetter"/>
      <w:lvlText w:val="%8."/>
      <w:lvlJc w:val="left"/>
      <w:pPr>
        <w:ind w:left="7384" w:hanging="360"/>
      </w:pPr>
    </w:lvl>
    <w:lvl w:ilvl="8" w:tplc="0409001B" w:tentative="1">
      <w:start w:val="1"/>
      <w:numFmt w:val="lowerRoman"/>
      <w:lvlText w:val="%9."/>
      <w:lvlJc w:val="right"/>
      <w:pPr>
        <w:ind w:left="8104" w:hanging="180"/>
      </w:pPr>
    </w:lvl>
  </w:abstractNum>
  <w:num w:numId="1">
    <w:abstractNumId w:val="5"/>
  </w:num>
  <w:num w:numId="2">
    <w:abstractNumId w:val="0"/>
  </w:num>
  <w:num w:numId="3">
    <w:abstractNumId w:val="8"/>
  </w:num>
  <w:num w:numId="4">
    <w:abstractNumId w:val="6"/>
  </w:num>
  <w:num w:numId="5">
    <w:abstractNumId w:val="1"/>
  </w:num>
  <w:num w:numId="6">
    <w:abstractNumId w:val="3"/>
  </w:num>
  <w:num w:numId="7">
    <w:abstractNumId w:val="2"/>
  </w:num>
  <w:num w:numId="8">
    <w:abstractNumId w:val="10"/>
  </w:num>
  <w:num w:numId="9">
    <w:abstractNumId w:val="7"/>
  </w:num>
  <w:num w:numId="10">
    <w:abstractNumId w:val="4"/>
  </w:num>
  <w:num w:numId="11">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2F1860"/>
    <w:rsid w:val="002F1860"/>
    <w:rsid w:val="00A11486"/>
    <w:rsid w:val="00B16370"/>
    <w:rsid w:val="00E8489D"/>
    <w:rsid w:val="00F904C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City"/>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1860"/>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1860"/>
    <w:pPr>
      <w:ind w:left="720"/>
      <w:contextualSpacing/>
    </w:pPr>
  </w:style>
  <w:style w:type="paragraph" w:styleId="NoSpacing">
    <w:name w:val="No Spacing"/>
    <w:uiPriority w:val="1"/>
    <w:qFormat/>
    <w:rsid w:val="002F1860"/>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2F18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1860"/>
    <w:rPr>
      <w:rFonts w:ascii="Tahoma" w:eastAsia="Calibri" w:hAnsi="Tahoma" w:cs="Tahoma"/>
      <w:sz w:val="16"/>
      <w:szCs w:val="16"/>
    </w:rPr>
  </w:style>
  <w:style w:type="paragraph" w:styleId="Header">
    <w:name w:val="header"/>
    <w:basedOn w:val="Normal"/>
    <w:link w:val="HeaderChar"/>
    <w:uiPriority w:val="99"/>
    <w:unhideWhenUsed/>
    <w:rsid w:val="002F18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1860"/>
    <w:rPr>
      <w:rFonts w:ascii="Calibri" w:eastAsia="Calibri" w:hAnsi="Calibri" w:cs="Times New Roman"/>
    </w:rPr>
  </w:style>
  <w:style w:type="paragraph" w:styleId="Footer">
    <w:name w:val="footer"/>
    <w:basedOn w:val="Normal"/>
    <w:link w:val="FooterChar"/>
    <w:uiPriority w:val="99"/>
    <w:unhideWhenUsed/>
    <w:rsid w:val="002F18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1860"/>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diagramData" Target="diagrams/data1.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diagramColors" Target="diagrams/colors1.xml"/><Relationship Id="rId4" Type="http://schemas.openxmlformats.org/officeDocument/2006/relationships/webSettings" Target="webSettings.xml"/><Relationship Id="rId9" Type="http://schemas.openxmlformats.org/officeDocument/2006/relationships/diagramQuickStyle" Target="diagrams/quickStyle1.xml"/><Relationship Id="rId14"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colorful3">
  <dgm:title val=""/>
  <dgm:desc val=""/>
  <dgm:catLst>
    <dgm:cat type="colorful" pri="10300"/>
  </dgm:catLst>
  <dgm:styleLbl name="node0">
    <dgm:fillClrLst meth="repeat">
      <a:schemeClr val="accent2"/>
    </dgm:fillClrLst>
    <dgm:linClrLst meth="repeat">
      <a:schemeClr val="lt1"/>
    </dgm:linClrLst>
    <dgm:effectClrLst/>
    <dgm:txLinClrLst/>
    <dgm:txFillClrLst/>
    <dgm:txEffectClrLst/>
  </dgm:styleLbl>
  <dgm:styleLbl name="node1">
    <dgm:fillClrLst>
      <a:schemeClr val="accent3"/>
      <a:schemeClr val="accent4"/>
    </dgm:fillClrLst>
    <dgm:linClrLst meth="repeat">
      <a:schemeClr val="lt1"/>
    </dgm:linClrLst>
    <dgm:effectClrLst/>
    <dgm:txLinClrLst/>
    <dgm:txFillClrLst/>
    <dgm:txEffectClrLst/>
  </dgm:styleLbl>
  <dgm:styleLbl name="alignNode1">
    <dgm:fillClrLst>
      <a:schemeClr val="accent3"/>
      <a:schemeClr val="accent4"/>
    </dgm:fillClrLst>
    <dgm:linClrLst>
      <a:schemeClr val="accent3"/>
      <a:schemeClr val="accent4"/>
    </dgm:linClrLst>
    <dgm:effectClrLst/>
    <dgm:txLinClrLst/>
    <dgm:txFillClrLst/>
    <dgm:txEffectClrLst/>
  </dgm:styleLbl>
  <dgm:styleLbl name="lnNode1">
    <dgm:fillClrLst>
      <a:schemeClr val="accent3"/>
      <a:schemeClr val="accent4"/>
    </dgm:fillClrLst>
    <dgm:linClrLst meth="repeat">
      <a:schemeClr val="lt1"/>
    </dgm:linClrLst>
    <dgm:effectClrLst/>
    <dgm:txLinClrLst/>
    <dgm:txFillClrLst/>
    <dgm:txEffectClrLst/>
  </dgm:styleLbl>
  <dgm:styleLbl name="vennNode1">
    <dgm:fillClrLst>
      <a:schemeClr val="accent3">
        <a:alpha val="50000"/>
      </a:schemeClr>
      <a:schemeClr val="accent4">
        <a:alpha val="50000"/>
      </a:schemeClr>
    </dgm:fillClrLst>
    <dgm:linClrLst meth="repeat">
      <a:schemeClr val="lt1"/>
    </dgm:linClrLst>
    <dgm:effectClrLst/>
    <dgm:txLinClrLst/>
    <dgm:txFillClrLst/>
    <dgm:txEffectClrLst/>
  </dgm:styleLbl>
  <dgm:styleLbl name="node2">
    <dgm:fillClrLst>
      <a:schemeClr val="accent4"/>
    </dgm:fillClrLst>
    <dgm:linClrLst meth="repeat">
      <a:schemeClr val="lt1"/>
    </dgm:linClrLst>
    <dgm:effectClrLst/>
    <dgm:txLinClrLst/>
    <dgm:txFillClrLst/>
    <dgm:txEffectClrLst/>
  </dgm:styleLbl>
  <dgm:styleLbl name="node3">
    <dgm:fillClrLst>
      <a:schemeClr val="accent5"/>
    </dgm:fillClrLst>
    <dgm:linClrLst meth="repeat">
      <a:schemeClr val="lt1"/>
    </dgm:linClrLst>
    <dgm:effectClrLst/>
    <dgm:txLinClrLst/>
    <dgm:txFillClrLst/>
    <dgm:txEffectClrLst/>
  </dgm:styleLbl>
  <dgm:styleLbl name="node4">
    <dgm:fillClrLst>
      <a:schemeClr val="accent6"/>
    </dgm:fillClrLst>
    <dgm:linClrLst meth="repeat">
      <a:schemeClr val="lt1"/>
    </dgm:linClrLst>
    <dgm:effectClrLst/>
    <dgm:txLinClrLst/>
    <dgm:txFillClrLst/>
    <dgm:txEffectClrLst/>
  </dgm:styleLbl>
  <dgm:styleLbl name="fgImgPlace1">
    <dgm:fillClrLst>
      <a:schemeClr val="accent3">
        <a:tint val="50000"/>
      </a:schemeClr>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chemeClr val="accent4"/>
    </dgm:fillClrLst>
    <dgm:linClrLst meth="repeat">
      <a:schemeClr val="lt1"/>
    </dgm:linClrLst>
    <dgm:effectClrLst/>
    <dgm:txLinClrLst/>
    <dgm:txFillClrLst/>
    <dgm:txEffectClrLst/>
  </dgm:styleLbl>
  <dgm:styleLbl name="fgSibTrans2D1">
    <dgm:fillClrLst>
      <a:schemeClr val="accent3"/>
      <a:schemeClr val="accent4"/>
    </dgm:fillClrLst>
    <dgm:linClrLst meth="repeat">
      <a:schemeClr val="lt1"/>
    </dgm:linClrLst>
    <dgm:effectClrLst/>
    <dgm:txLinClrLst/>
    <dgm:txFillClrLst meth="repeat">
      <a:schemeClr val="lt1"/>
    </dgm:txFillClrLst>
    <dgm:txEffectClrLst/>
  </dgm:styleLbl>
  <dgm:styleLbl name="bgSibTrans2D1">
    <dgm:fillClrLst>
      <a:schemeClr val="accent3"/>
      <a:schemeClr val="accent4"/>
    </dgm:fillClrLst>
    <dgm:linClrLst meth="repeat">
      <a:schemeClr val="lt1"/>
    </dgm:linClrLst>
    <dgm:effectClrLst/>
    <dgm:txLinClrLst/>
    <dgm:txFillClrLst meth="repeat">
      <a:schemeClr val="lt1"/>
    </dgm:txFillClrLst>
    <dgm:txEffectClrLst/>
  </dgm:styleLbl>
  <dgm:styleLbl name="sibTrans1D1">
    <dgm:fillClrLst/>
    <dgm:linClrLst>
      <a:schemeClr val="accent3"/>
      <a:schemeClr val="accent4"/>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a:shade val="80000"/>
      </a:schemeClr>
    </dgm:linClrLst>
    <dgm:effectClrLst/>
    <dgm:txLinClrLst/>
    <dgm:txFillClrLst/>
    <dgm:txEffectClrLst/>
  </dgm:styleLbl>
  <dgm:styleLbl name="asst1">
    <dgm:fillClrLst meth="repeat">
      <a:schemeClr val="accent4"/>
    </dgm:fillClrLst>
    <dgm:linClrLst meth="repeat">
      <a:schemeClr val="lt1">
        <a:shade val="80000"/>
      </a:schemeClr>
    </dgm:linClrLst>
    <dgm:effectClrLst/>
    <dgm:txLinClrLst/>
    <dgm:txFillClrLst/>
    <dgm:txEffectClrLst/>
  </dgm:styleLbl>
  <dgm:styleLbl name="asst2">
    <dgm:fillClrLst>
      <a:schemeClr val="accent5"/>
    </dgm:fillClrLst>
    <dgm:linClrLst meth="repeat">
      <a:schemeClr val="lt1"/>
    </dgm:linClrLst>
    <dgm:effectClrLst/>
    <dgm:txLinClrLst/>
    <dgm:txFillClrLst/>
    <dgm:txEffectClrLst/>
  </dgm:styleLbl>
  <dgm:styleLbl name="asst3">
    <dgm:fillClrLst>
      <a:schemeClr val="accent6"/>
    </dgm:fillClrLst>
    <dgm:linClrLst meth="repeat">
      <a:schemeClr val="lt1"/>
    </dgm:linClrLst>
    <dgm:effectClrLst/>
    <dgm:txLinClrLst/>
    <dgm:txFillClrLst/>
    <dgm:txEffectClrLst/>
  </dgm:styleLbl>
  <dgm:styleLbl name="asst4">
    <dgm:fillClrLst>
      <a:schemeClr val="accent1"/>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3"/>
    </dgm:fillClrLst>
    <dgm:linClrLst meth="repeat">
      <a:schemeClr val="accent3"/>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4"/>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5"/>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solidFgAcc1">
    <dgm:fillClrLst meth="repeat">
      <a:schemeClr val="lt1"/>
    </dgm:fillClrLst>
    <dgm:linClrLst>
      <a:schemeClr val="accent3"/>
      <a:schemeClr val="accent4"/>
    </dgm:linClrLst>
    <dgm:effectClrLst/>
    <dgm:txLinClrLst/>
    <dgm:txFillClrLst meth="repeat">
      <a:schemeClr val="dk1"/>
    </dgm:txFillClrLst>
    <dgm:txEffectClrLst/>
  </dgm:styleLbl>
  <dgm:styleLbl name="solidAlignAcc1">
    <dgm:fillClrLst meth="repeat">
      <a:schemeClr val="lt1"/>
    </dgm:fillClrLst>
    <dgm:linClrLst>
      <a:schemeClr val="accent3"/>
      <a:schemeClr val="accent4"/>
    </dgm:linClrLst>
    <dgm:effectClrLst/>
    <dgm:txLinClrLst/>
    <dgm:txFillClrLst meth="repeat">
      <a:schemeClr val="dk1"/>
    </dgm:txFillClrLst>
    <dgm:txEffectClrLst/>
  </dgm:styleLbl>
  <dgm:styleLbl name="solidBgAcc1">
    <dgm:fillClrLst meth="repeat">
      <a:schemeClr val="lt1"/>
    </dgm:fillClrLst>
    <dgm:linClrLst>
      <a:schemeClr val="accent3"/>
      <a:schemeClr val="accent4"/>
    </dgm:linClrLst>
    <dgm:effectClrLst/>
    <dgm:txLinClrLst/>
    <dgm:txFillClrLst meth="repeat">
      <a:schemeClr val="dk1"/>
    </dgm:txFillClrLst>
    <dgm:txEffectClrLst/>
  </dgm:styleLbl>
  <dgm:styleLbl name="f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align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b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2"/>
    </dgm:linClrLst>
    <dgm:effectClrLst/>
    <dgm:txLinClrLst/>
    <dgm:txFillClrLst meth="repeat">
      <a:schemeClr val="dk1"/>
    </dgm:txFillClrLst>
    <dgm:txEffectClrLst/>
  </dgm:styleLbl>
  <dgm:styleLbl name="fgAcc2">
    <dgm:fillClrLst meth="repeat">
      <a:schemeClr val="lt1">
        <a:alpha val="90000"/>
      </a:schemeClr>
    </dgm:fillClrLst>
    <dgm:linClrLst>
      <a:schemeClr val="accent4"/>
    </dgm:linClrLst>
    <dgm:effectClrLst/>
    <dgm:txLinClrLst/>
    <dgm:txFillClrLst meth="repeat">
      <a:schemeClr val="dk1"/>
    </dgm:txFillClrLst>
    <dgm:txEffectClrLst/>
  </dgm:styleLbl>
  <dgm:styleLbl name="fgAcc3">
    <dgm:fillClrLst meth="repeat">
      <a:schemeClr val="lt1">
        <a:alpha val="90000"/>
      </a:schemeClr>
    </dgm:fillClrLst>
    <dgm:linClrLst>
      <a:schemeClr val="accent5"/>
    </dgm:linClrLst>
    <dgm:effectClrLst/>
    <dgm:txLinClrLst/>
    <dgm:txFillClrLst meth="repeat">
      <a:schemeClr val="dk1"/>
    </dgm:txFillClrLst>
    <dgm:txEffectClrLst/>
  </dgm:styleLbl>
  <dgm:styleLbl name="fgAcc4">
    <dgm:fillClrLst meth="repeat">
      <a:schemeClr val="lt1">
        <a:alpha val="90000"/>
      </a:schemeClr>
    </dgm:fillClrLst>
    <dgm:linClrLst>
      <a:schemeClr val="accent6"/>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2163428-6A92-4ACE-B7DF-700E28BC6EFD}" type="doc">
      <dgm:prSet loTypeId="urn:microsoft.com/office/officeart/2005/8/layout/hierarchy1" loCatId="hierarchy" qsTypeId="urn:microsoft.com/office/officeart/2005/8/quickstyle/3d2" qsCatId="3D" csTypeId="urn:microsoft.com/office/officeart/2005/8/colors/colorful3" csCatId="colorful" phldr="1"/>
      <dgm:spPr/>
      <dgm:t>
        <a:bodyPr/>
        <a:lstStyle/>
        <a:p>
          <a:endParaRPr lang="en-US"/>
        </a:p>
      </dgm:t>
    </dgm:pt>
    <dgm:pt modelId="{9227ED38-6424-4002-82AA-43466EEA1D4F}">
      <dgm:prSet phldrT="[Text]"/>
      <dgm:spPr/>
      <dgm:t>
        <a:bodyPr/>
        <a:lstStyle/>
        <a:p>
          <a:r>
            <a:rPr lang="en-US"/>
            <a:t>Kepala Bagian Akuntansi</a:t>
          </a:r>
        </a:p>
      </dgm:t>
    </dgm:pt>
    <dgm:pt modelId="{53E0D2E7-7024-459C-8ED8-9696BF846A9C}" type="parTrans" cxnId="{21A53D42-82AD-438C-9071-0BECE6DC71C4}">
      <dgm:prSet/>
      <dgm:spPr/>
      <dgm:t>
        <a:bodyPr/>
        <a:lstStyle/>
        <a:p>
          <a:endParaRPr lang="en-US"/>
        </a:p>
      </dgm:t>
    </dgm:pt>
    <dgm:pt modelId="{00A66F7C-FF1F-4886-B9CA-02D260D7A230}" type="sibTrans" cxnId="{21A53D42-82AD-438C-9071-0BECE6DC71C4}">
      <dgm:prSet/>
      <dgm:spPr/>
      <dgm:t>
        <a:bodyPr/>
        <a:lstStyle/>
        <a:p>
          <a:endParaRPr lang="en-US"/>
        </a:p>
      </dgm:t>
    </dgm:pt>
    <dgm:pt modelId="{2F34DE40-C51A-4D66-8542-2169EBBB9D93}">
      <dgm:prSet phldrT="[Text]"/>
      <dgm:spPr/>
      <dgm:t>
        <a:bodyPr/>
        <a:lstStyle/>
        <a:p>
          <a:r>
            <a:rPr lang="en-US"/>
            <a:t>Kepala Urusan Akuntansi dan Pelaporan</a:t>
          </a:r>
        </a:p>
      </dgm:t>
    </dgm:pt>
    <dgm:pt modelId="{1CC697D7-AE0C-4912-8956-C6ECB052FD39}" type="parTrans" cxnId="{BD18358C-E9E3-4CC9-97EC-593DD40C4475}">
      <dgm:prSet/>
      <dgm:spPr/>
      <dgm:t>
        <a:bodyPr/>
        <a:lstStyle/>
        <a:p>
          <a:endParaRPr lang="en-US"/>
        </a:p>
      </dgm:t>
    </dgm:pt>
    <dgm:pt modelId="{584E5568-5705-48A4-B69E-DC714F1742E1}" type="sibTrans" cxnId="{BD18358C-E9E3-4CC9-97EC-593DD40C4475}">
      <dgm:prSet/>
      <dgm:spPr/>
      <dgm:t>
        <a:bodyPr/>
        <a:lstStyle/>
        <a:p>
          <a:endParaRPr lang="en-US"/>
        </a:p>
      </dgm:t>
    </dgm:pt>
    <dgm:pt modelId="{08DC0B54-4864-4C53-B252-63C3B645523B}">
      <dgm:prSet phldrT="[Text]"/>
      <dgm:spPr/>
      <dgm:t>
        <a:bodyPr/>
        <a:lstStyle/>
        <a:p>
          <a:r>
            <a:rPr lang="en-US"/>
            <a:t>Kepala Urusan Verifikasi dan Aktiva Tetap</a:t>
          </a:r>
        </a:p>
      </dgm:t>
    </dgm:pt>
    <dgm:pt modelId="{AA822A63-AE1E-44B3-B187-AEBF13D0A01D}" type="parTrans" cxnId="{426CDAD3-DB74-413F-80B4-B91C843E69D1}">
      <dgm:prSet/>
      <dgm:spPr/>
      <dgm:t>
        <a:bodyPr/>
        <a:lstStyle/>
        <a:p>
          <a:endParaRPr lang="en-US"/>
        </a:p>
      </dgm:t>
    </dgm:pt>
    <dgm:pt modelId="{0E6E90D3-F490-4EE8-B9FF-12DD843E91C2}" type="sibTrans" cxnId="{426CDAD3-DB74-413F-80B4-B91C843E69D1}">
      <dgm:prSet/>
      <dgm:spPr/>
      <dgm:t>
        <a:bodyPr/>
        <a:lstStyle/>
        <a:p>
          <a:endParaRPr lang="en-US"/>
        </a:p>
      </dgm:t>
    </dgm:pt>
    <dgm:pt modelId="{2647506B-F65D-432F-BBA4-873D00C5CD9E}">
      <dgm:prSet/>
      <dgm:spPr/>
      <dgm:t>
        <a:bodyPr/>
        <a:lstStyle/>
        <a:p>
          <a:r>
            <a:rPr lang="en-US"/>
            <a:t>Kepala Urusan PKBL</a:t>
          </a:r>
        </a:p>
      </dgm:t>
    </dgm:pt>
    <dgm:pt modelId="{9F4738E3-32CB-41D9-BA61-90D45E1BBCF0}" type="parTrans" cxnId="{6B7CB49C-AF0B-47E1-A8D5-F61E90839663}">
      <dgm:prSet/>
      <dgm:spPr/>
      <dgm:t>
        <a:bodyPr/>
        <a:lstStyle/>
        <a:p>
          <a:endParaRPr lang="en-US"/>
        </a:p>
      </dgm:t>
    </dgm:pt>
    <dgm:pt modelId="{4B2F1AAB-FF1C-435C-BE84-652D028C4FB0}" type="sibTrans" cxnId="{6B7CB49C-AF0B-47E1-A8D5-F61E90839663}">
      <dgm:prSet/>
      <dgm:spPr/>
      <dgm:t>
        <a:bodyPr/>
        <a:lstStyle/>
        <a:p>
          <a:endParaRPr lang="en-US"/>
        </a:p>
      </dgm:t>
    </dgm:pt>
    <dgm:pt modelId="{F67C8DA5-0821-4C10-B020-9AE25422A533}" type="pres">
      <dgm:prSet presAssocID="{22163428-6A92-4ACE-B7DF-700E28BC6EFD}" presName="hierChild1" presStyleCnt="0">
        <dgm:presLayoutVars>
          <dgm:chPref val="1"/>
          <dgm:dir/>
          <dgm:animOne val="branch"/>
          <dgm:animLvl val="lvl"/>
          <dgm:resizeHandles/>
        </dgm:presLayoutVars>
      </dgm:prSet>
      <dgm:spPr/>
      <dgm:t>
        <a:bodyPr/>
        <a:lstStyle/>
        <a:p>
          <a:endParaRPr lang="en-US"/>
        </a:p>
      </dgm:t>
    </dgm:pt>
    <dgm:pt modelId="{B2BF220A-B641-414B-8950-CC290E09E2BB}" type="pres">
      <dgm:prSet presAssocID="{9227ED38-6424-4002-82AA-43466EEA1D4F}" presName="hierRoot1" presStyleCnt="0"/>
      <dgm:spPr/>
    </dgm:pt>
    <dgm:pt modelId="{73167930-4D92-47A2-B217-C884CED50CE7}" type="pres">
      <dgm:prSet presAssocID="{9227ED38-6424-4002-82AA-43466EEA1D4F}" presName="composite" presStyleCnt="0"/>
      <dgm:spPr/>
    </dgm:pt>
    <dgm:pt modelId="{607F7ABE-EC2C-43E2-9630-9A96170078FA}" type="pres">
      <dgm:prSet presAssocID="{9227ED38-6424-4002-82AA-43466EEA1D4F}" presName="background" presStyleLbl="node0" presStyleIdx="0" presStyleCnt="1"/>
      <dgm:spPr/>
    </dgm:pt>
    <dgm:pt modelId="{F80396A7-B5D7-4622-9230-0F1C220CE26B}" type="pres">
      <dgm:prSet presAssocID="{9227ED38-6424-4002-82AA-43466EEA1D4F}" presName="text" presStyleLbl="fgAcc0" presStyleIdx="0" presStyleCnt="1">
        <dgm:presLayoutVars>
          <dgm:chPref val="3"/>
        </dgm:presLayoutVars>
      </dgm:prSet>
      <dgm:spPr/>
      <dgm:t>
        <a:bodyPr/>
        <a:lstStyle/>
        <a:p>
          <a:endParaRPr lang="en-US"/>
        </a:p>
      </dgm:t>
    </dgm:pt>
    <dgm:pt modelId="{B090B338-63B2-4E92-B5C2-EA33B71E6E6F}" type="pres">
      <dgm:prSet presAssocID="{9227ED38-6424-4002-82AA-43466EEA1D4F}" presName="hierChild2" presStyleCnt="0"/>
      <dgm:spPr/>
    </dgm:pt>
    <dgm:pt modelId="{C377C464-AB88-4BD0-ADB5-BF9CB928DBA3}" type="pres">
      <dgm:prSet presAssocID="{1CC697D7-AE0C-4912-8956-C6ECB052FD39}" presName="Name10" presStyleLbl="parChTrans1D2" presStyleIdx="0" presStyleCnt="3"/>
      <dgm:spPr/>
      <dgm:t>
        <a:bodyPr/>
        <a:lstStyle/>
        <a:p>
          <a:endParaRPr lang="en-US"/>
        </a:p>
      </dgm:t>
    </dgm:pt>
    <dgm:pt modelId="{DDF471F7-93DD-4EE7-BA59-161EE8DFCC3A}" type="pres">
      <dgm:prSet presAssocID="{2F34DE40-C51A-4D66-8542-2169EBBB9D93}" presName="hierRoot2" presStyleCnt="0"/>
      <dgm:spPr/>
    </dgm:pt>
    <dgm:pt modelId="{0DD029EA-1160-4447-8147-FE2685D7351F}" type="pres">
      <dgm:prSet presAssocID="{2F34DE40-C51A-4D66-8542-2169EBBB9D93}" presName="composite2" presStyleCnt="0"/>
      <dgm:spPr/>
    </dgm:pt>
    <dgm:pt modelId="{62D39CE8-86CD-40E9-842A-7D47CEBBFED1}" type="pres">
      <dgm:prSet presAssocID="{2F34DE40-C51A-4D66-8542-2169EBBB9D93}" presName="background2" presStyleLbl="node2" presStyleIdx="0" presStyleCnt="3"/>
      <dgm:spPr/>
    </dgm:pt>
    <dgm:pt modelId="{77C1B665-A99A-4683-9DC9-654B51514590}" type="pres">
      <dgm:prSet presAssocID="{2F34DE40-C51A-4D66-8542-2169EBBB9D93}" presName="text2" presStyleLbl="fgAcc2" presStyleIdx="0" presStyleCnt="3">
        <dgm:presLayoutVars>
          <dgm:chPref val="3"/>
        </dgm:presLayoutVars>
      </dgm:prSet>
      <dgm:spPr/>
      <dgm:t>
        <a:bodyPr/>
        <a:lstStyle/>
        <a:p>
          <a:endParaRPr lang="en-US"/>
        </a:p>
      </dgm:t>
    </dgm:pt>
    <dgm:pt modelId="{BA81BBD7-2237-49DE-ACF2-A8B18716B0A1}" type="pres">
      <dgm:prSet presAssocID="{2F34DE40-C51A-4D66-8542-2169EBBB9D93}" presName="hierChild3" presStyleCnt="0"/>
      <dgm:spPr/>
    </dgm:pt>
    <dgm:pt modelId="{D9B66E14-1FEA-4444-B289-4FEC0B05722B}" type="pres">
      <dgm:prSet presAssocID="{AA822A63-AE1E-44B3-B187-AEBF13D0A01D}" presName="Name10" presStyleLbl="parChTrans1D2" presStyleIdx="1" presStyleCnt="3"/>
      <dgm:spPr/>
      <dgm:t>
        <a:bodyPr/>
        <a:lstStyle/>
        <a:p>
          <a:endParaRPr lang="en-US"/>
        </a:p>
      </dgm:t>
    </dgm:pt>
    <dgm:pt modelId="{307D65E4-D3A9-4B25-A3CF-7E451A8BF4CA}" type="pres">
      <dgm:prSet presAssocID="{08DC0B54-4864-4C53-B252-63C3B645523B}" presName="hierRoot2" presStyleCnt="0"/>
      <dgm:spPr/>
    </dgm:pt>
    <dgm:pt modelId="{B7965567-1A9A-452D-A968-50AEE2D2ABEB}" type="pres">
      <dgm:prSet presAssocID="{08DC0B54-4864-4C53-B252-63C3B645523B}" presName="composite2" presStyleCnt="0"/>
      <dgm:spPr/>
    </dgm:pt>
    <dgm:pt modelId="{BF24B174-E087-48AD-A50F-78EEB0939BA1}" type="pres">
      <dgm:prSet presAssocID="{08DC0B54-4864-4C53-B252-63C3B645523B}" presName="background2" presStyleLbl="node2" presStyleIdx="1" presStyleCnt="3"/>
      <dgm:spPr/>
    </dgm:pt>
    <dgm:pt modelId="{A1839F1E-4A26-4AE4-B712-2B96519BFE02}" type="pres">
      <dgm:prSet presAssocID="{08DC0B54-4864-4C53-B252-63C3B645523B}" presName="text2" presStyleLbl="fgAcc2" presStyleIdx="1" presStyleCnt="3">
        <dgm:presLayoutVars>
          <dgm:chPref val="3"/>
        </dgm:presLayoutVars>
      </dgm:prSet>
      <dgm:spPr/>
      <dgm:t>
        <a:bodyPr/>
        <a:lstStyle/>
        <a:p>
          <a:endParaRPr lang="en-US"/>
        </a:p>
      </dgm:t>
    </dgm:pt>
    <dgm:pt modelId="{2A4C2116-70E6-4B20-91F5-EFD189D1AA69}" type="pres">
      <dgm:prSet presAssocID="{08DC0B54-4864-4C53-B252-63C3B645523B}" presName="hierChild3" presStyleCnt="0"/>
      <dgm:spPr/>
    </dgm:pt>
    <dgm:pt modelId="{41C27582-355D-4487-925A-522DB3D400F6}" type="pres">
      <dgm:prSet presAssocID="{9F4738E3-32CB-41D9-BA61-90D45E1BBCF0}" presName="Name10" presStyleLbl="parChTrans1D2" presStyleIdx="2" presStyleCnt="3"/>
      <dgm:spPr/>
      <dgm:t>
        <a:bodyPr/>
        <a:lstStyle/>
        <a:p>
          <a:endParaRPr lang="en-US"/>
        </a:p>
      </dgm:t>
    </dgm:pt>
    <dgm:pt modelId="{BB79CE75-30DF-48B4-98D3-DD70A740B2B0}" type="pres">
      <dgm:prSet presAssocID="{2647506B-F65D-432F-BBA4-873D00C5CD9E}" presName="hierRoot2" presStyleCnt="0"/>
      <dgm:spPr/>
    </dgm:pt>
    <dgm:pt modelId="{F2C89DBE-2EB5-4934-B2CA-DC8281F04F12}" type="pres">
      <dgm:prSet presAssocID="{2647506B-F65D-432F-BBA4-873D00C5CD9E}" presName="composite2" presStyleCnt="0"/>
      <dgm:spPr/>
    </dgm:pt>
    <dgm:pt modelId="{3A60CFBE-3294-42DA-A366-90CF47CCF215}" type="pres">
      <dgm:prSet presAssocID="{2647506B-F65D-432F-BBA4-873D00C5CD9E}" presName="background2" presStyleLbl="node2" presStyleIdx="2" presStyleCnt="3"/>
      <dgm:spPr/>
    </dgm:pt>
    <dgm:pt modelId="{55A95820-0FBB-4041-BD08-538F8A51E234}" type="pres">
      <dgm:prSet presAssocID="{2647506B-F65D-432F-BBA4-873D00C5CD9E}" presName="text2" presStyleLbl="fgAcc2" presStyleIdx="2" presStyleCnt="3">
        <dgm:presLayoutVars>
          <dgm:chPref val="3"/>
        </dgm:presLayoutVars>
      </dgm:prSet>
      <dgm:spPr/>
      <dgm:t>
        <a:bodyPr/>
        <a:lstStyle/>
        <a:p>
          <a:endParaRPr lang="en-US"/>
        </a:p>
      </dgm:t>
    </dgm:pt>
    <dgm:pt modelId="{8D6BDFDF-3A6D-41A4-8C84-78C9BE11FE2E}" type="pres">
      <dgm:prSet presAssocID="{2647506B-F65D-432F-BBA4-873D00C5CD9E}" presName="hierChild3" presStyleCnt="0"/>
      <dgm:spPr/>
    </dgm:pt>
  </dgm:ptLst>
  <dgm:cxnLst>
    <dgm:cxn modelId="{BE54E890-CDC0-4C21-8D27-D6345B1AB71B}" type="presOf" srcId="{1CC697D7-AE0C-4912-8956-C6ECB052FD39}" destId="{C377C464-AB88-4BD0-ADB5-BF9CB928DBA3}" srcOrd="0" destOrd="0" presId="urn:microsoft.com/office/officeart/2005/8/layout/hierarchy1"/>
    <dgm:cxn modelId="{377F7F55-A914-4E8F-BB54-FCB94E268E47}" type="presOf" srcId="{2F34DE40-C51A-4D66-8542-2169EBBB9D93}" destId="{77C1B665-A99A-4683-9DC9-654B51514590}" srcOrd="0" destOrd="0" presId="urn:microsoft.com/office/officeart/2005/8/layout/hierarchy1"/>
    <dgm:cxn modelId="{8132EAF4-4BE7-419A-A078-9B5754034067}" type="presOf" srcId="{AA822A63-AE1E-44B3-B187-AEBF13D0A01D}" destId="{D9B66E14-1FEA-4444-B289-4FEC0B05722B}" srcOrd="0" destOrd="0" presId="urn:microsoft.com/office/officeart/2005/8/layout/hierarchy1"/>
    <dgm:cxn modelId="{426CDAD3-DB74-413F-80B4-B91C843E69D1}" srcId="{9227ED38-6424-4002-82AA-43466EEA1D4F}" destId="{08DC0B54-4864-4C53-B252-63C3B645523B}" srcOrd="1" destOrd="0" parTransId="{AA822A63-AE1E-44B3-B187-AEBF13D0A01D}" sibTransId="{0E6E90D3-F490-4EE8-B9FF-12DD843E91C2}"/>
    <dgm:cxn modelId="{AEE8F9FC-B08E-44A0-B4E6-173A5CCCC274}" type="presOf" srcId="{22163428-6A92-4ACE-B7DF-700E28BC6EFD}" destId="{F67C8DA5-0821-4C10-B020-9AE25422A533}" srcOrd="0" destOrd="0" presId="urn:microsoft.com/office/officeart/2005/8/layout/hierarchy1"/>
    <dgm:cxn modelId="{4B80F81C-9B86-410B-8F24-B76D44405F0B}" type="presOf" srcId="{2647506B-F65D-432F-BBA4-873D00C5CD9E}" destId="{55A95820-0FBB-4041-BD08-538F8A51E234}" srcOrd="0" destOrd="0" presId="urn:microsoft.com/office/officeart/2005/8/layout/hierarchy1"/>
    <dgm:cxn modelId="{BD18358C-E9E3-4CC9-97EC-593DD40C4475}" srcId="{9227ED38-6424-4002-82AA-43466EEA1D4F}" destId="{2F34DE40-C51A-4D66-8542-2169EBBB9D93}" srcOrd="0" destOrd="0" parTransId="{1CC697D7-AE0C-4912-8956-C6ECB052FD39}" sibTransId="{584E5568-5705-48A4-B69E-DC714F1742E1}"/>
    <dgm:cxn modelId="{2061F19D-12F3-4219-8168-7DFC67B896D1}" type="presOf" srcId="{9F4738E3-32CB-41D9-BA61-90D45E1BBCF0}" destId="{41C27582-355D-4487-925A-522DB3D400F6}" srcOrd="0" destOrd="0" presId="urn:microsoft.com/office/officeart/2005/8/layout/hierarchy1"/>
    <dgm:cxn modelId="{1F3BCEE3-894E-4D16-8610-2020AAE25A25}" type="presOf" srcId="{9227ED38-6424-4002-82AA-43466EEA1D4F}" destId="{F80396A7-B5D7-4622-9230-0F1C220CE26B}" srcOrd="0" destOrd="0" presId="urn:microsoft.com/office/officeart/2005/8/layout/hierarchy1"/>
    <dgm:cxn modelId="{21A53D42-82AD-438C-9071-0BECE6DC71C4}" srcId="{22163428-6A92-4ACE-B7DF-700E28BC6EFD}" destId="{9227ED38-6424-4002-82AA-43466EEA1D4F}" srcOrd="0" destOrd="0" parTransId="{53E0D2E7-7024-459C-8ED8-9696BF846A9C}" sibTransId="{00A66F7C-FF1F-4886-B9CA-02D260D7A230}"/>
    <dgm:cxn modelId="{6B7CB49C-AF0B-47E1-A8D5-F61E90839663}" srcId="{9227ED38-6424-4002-82AA-43466EEA1D4F}" destId="{2647506B-F65D-432F-BBA4-873D00C5CD9E}" srcOrd="2" destOrd="0" parTransId="{9F4738E3-32CB-41D9-BA61-90D45E1BBCF0}" sibTransId="{4B2F1AAB-FF1C-435C-BE84-652D028C4FB0}"/>
    <dgm:cxn modelId="{D3893D92-DB88-4A15-A015-1CE37D9A2B24}" type="presOf" srcId="{08DC0B54-4864-4C53-B252-63C3B645523B}" destId="{A1839F1E-4A26-4AE4-B712-2B96519BFE02}" srcOrd="0" destOrd="0" presId="urn:microsoft.com/office/officeart/2005/8/layout/hierarchy1"/>
    <dgm:cxn modelId="{ED4F8466-0488-4263-A720-1FC66C3EE225}" type="presParOf" srcId="{F67C8DA5-0821-4C10-B020-9AE25422A533}" destId="{B2BF220A-B641-414B-8950-CC290E09E2BB}" srcOrd="0" destOrd="0" presId="urn:microsoft.com/office/officeart/2005/8/layout/hierarchy1"/>
    <dgm:cxn modelId="{662EE378-F72A-4B68-B3D3-019B686225CE}" type="presParOf" srcId="{B2BF220A-B641-414B-8950-CC290E09E2BB}" destId="{73167930-4D92-47A2-B217-C884CED50CE7}" srcOrd="0" destOrd="0" presId="urn:microsoft.com/office/officeart/2005/8/layout/hierarchy1"/>
    <dgm:cxn modelId="{152AE40A-B5F0-4799-A09B-52A12C6D9D78}" type="presParOf" srcId="{73167930-4D92-47A2-B217-C884CED50CE7}" destId="{607F7ABE-EC2C-43E2-9630-9A96170078FA}" srcOrd="0" destOrd="0" presId="urn:microsoft.com/office/officeart/2005/8/layout/hierarchy1"/>
    <dgm:cxn modelId="{D5A30BD0-ED91-40EB-A91A-24910F15EE4F}" type="presParOf" srcId="{73167930-4D92-47A2-B217-C884CED50CE7}" destId="{F80396A7-B5D7-4622-9230-0F1C220CE26B}" srcOrd="1" destOrd="0" presId="urn:microsoft.com/office/officeart/2005/8/layout/hierarchy1"/>
    <dgm:cxn modelId="{53AC6F76-0F65-4B72-83F2-FCDCDF58F5C9}" type="presParOf" srcId="{B2BF220A-B641-414B-8950-CC290E09E2BB}" destId="{B090B338-63B2-4E92-B5C2-EA33B71E6E6F}" srcOrd="1" destOrd="0" presId="urn:microsoft.com/office/officeart/2005/8/layout/hierarchy1"/>
    <dgm:cxn modelId="{C5DFA580-F247-4013-8AB5-EA3DA109B51F}" type="presParOf" srcId="{B090B338-63B2-4E92-B5C2-EA33B71E6E6F}" destId="{C377C464-AB88-4BD0-ADB5-BF9CB928DBA3}" srcOrd="0" destOrd="0" presId="urn:microsoft.com/office/officeart/2005/8/layout/hierarchy1"/>
    <dgm:cxn modelId="{0016D068-FD6F-4E11-9CCC-5D4E1F0991B4}" type="presParOf" srcId="{B090B338-63B2-4E92-B5C2-EA33B71E6E6F}" destId="{DDF471F7-93DD-4EE7-BA59-161EE8DFCC3A}" srcOrd="1" destOrd="0" presId="urn:microsoft.com/office/officeart/2005/8/layout/hierarchy1"/>
    <dgm:cxn modelId="{1D223CEF-ECC9-43EC-BD6B-0A0999A64843}" type="presParOf" srcId="{DDF471F7-93DD-4EE7-BA59-161EE8DFCC3A}" destId="{0DD029EA-1160-4447-8147-FE2685D7351F}" srcOrd="0" destOrd="0" presId="urn:microsoft.com/office/officeart/2005/8/layout/hierarchy1"/>
    <dgm:cxn modelId="{73DD907D-817E-476F-9349-63EEC116E0C2}" type="presParOf" srcId="{0DD029EA-1160-4447-8147-FE2685D7351F}" destId="{62D39CE8-86CD-40E9-842A-7D47CEBBFED1}" srcOrd="0" destOrd="0" presId="urn:microsoft.com/office/officeart/2005/8/layout/hierarchy1"/>
    <dgm:cxn modelId="{32F43912-1D64-4F0E-8050-0473B02D7C4C}" type="presParOf" srcId="{0DD029EA-1160-4447-8147-FE2685D7351F}" destId="{77C1B665-A99A-4683-9DC9-654B51514590}" srcOrd="1" destOrd="0" presId="urn:microsoft.com/office/officeart/2005/8/layout/hierarchy1"/>
    <dgm:cxn modelId="{4D3CFC43-FB57-4D23-93D3-EFEEDE13CF3C}" type="presParOf" srcId="{DDF471F7-93DD-4EE7-BA59-161EE8DFCC3A}" destId="{BA81BBD7-2237-49DE-ACF2-A8B18716B0A1}" srcOrd="1" destOrd="0" presId="urn:microsoft.com/office/officeart/2005/8/layout/hierarchy1"/>
    <dgm:cxn modelId="{D4C4D66D-3802-4C0D-94EF-B993C1D7370C}" type="presParOf" srcId="{B090B338-63B2-4E92-B5C2-EA33B71E6E6F}" destId="{D9B66E14-1FEA-4444-B289-4FEC0B05722B}" srcOrd="2" destOrd="0" presId="urn:microsoft.com/office/officeart/2005/8/layout/hierarchy1"/>
    <dgm:cxn modelId="{5F9B3ED7-74EE-4746-AABC-32AD6C480C9E}" type="presParOf" srcId="{B090B338-63B2-4E92-B5C2-EA33B71E6E6F}" destId="{307D65E4-D3A9-4B25-A3CF-7E451A8BF4CA}" srcOrd="3" destOrd="0" presId="urn:microsoft.com/office/officeart/2005/8/layout/hierarchy1"/>
    <dgm:cxn modelId="{11B940A5-C7C1-413E-9442-8E5E0C60CE62}" type="presParOf" srcId="{307D65E4-D3A9-4B25-A3CF-7E451A8BF4CA}" destId="{B7965567-1A9A-452D-A968-50AEE2D2ABEB}" srcOrd="0" destOrd="0" presId="urn:microsoft.com/office/officeart/2005/8/layout/hierarchy1"/>
    <dgm:cxn modelId="{BEB49193-EC44-4BA2-A4CE-C9A82FF8DBD9}" type="presParOf" srcId="{B7965567-1A9A-452D-A968-50AEE2D2ABEB}" destId="{BF24B174-E087-48AD-A50F-78EEB0939BA1}" srcOrd="0" destOrd="0" presId="urn:microsoft.com/office/officeart/2005/8/layout/hierarchy1"/>
    <dgm:cxn modelId="{D708B310-AF5A-4B51-A35B-399E22666306}" type="presParOf" srcId="{B7965567-1A9A-452D-A968-50AEE2D2ABEB}" destId="{A1839F1E-4A26-4AE4-B712-2B96519BFE02}" srcOrd="1" destOrd="0" presId="urn:microsoft.com/office/officeart/2005/8/layout/hierarchy1"/>
    <dgm:cxn modelId="{ACFC3988-5377-4421-AF21-5BD81FE4FCB4}" type="presParOf" srcId="{307D65E4-D3A9-4B25-A3CF-7E451A8BF4CA}" destId="{2A4C2116-70E6-4B20-91F5-EFD189D1AA69}" srcOrd="1" destOrd="0" presId="urn:microsoft.com/office/officeart/2005/8/layout/hierarchy1"/>
    <dgm:cxn modelId="{7FAF98C4-7324-4D0A-9DBB-BEB5CCD8F7CE}" type="presParOf" srcId="{B090B338-63B2-4E92-B5C2-EA33B71E6E6F}" destId="{41C27582-355D-4487-925A-522DB3D400F6}" srcOrd="4" destOrd="0" presId="urn:microsoft.com/office/officeart/2005/8/layout/hierarchy1"/>
    <dgm:cxn modelId="{2343D428-3960-484D-9B2A-4CFC1BAC5150}" type="presParOf" srcId="{B090B338-63B2-4E92-B5C2-EA33B71E6E6F}" destId="{BB79CE75-30DF-48B4-98D3-DD70A740B2B0}" srcOrd="5" destOrd="0" presId="urn:microsoft.com/office/officeart/2005/8/layout/hierarchy1"/>
    <dgm:cxn modelId="{DE543AE7-21DA-4440-8B72-F2C233F93221}" type="presParOf" srcId="{BB79CE75-30DF-48B4-98D3-DD70A740B2B0}" destId="{F2C89DBE-2EB5-4934-B2CA-DC8281F04F12}" srcOrd="0" destOrd="0" presId="urn:microsoft.com/office/officeart/2005/8/layout/hierarchy1"/>
    <dgm:cxn modelId="{7B6FF7A8-43EA-44A5-979A-10D5DF9C3A59}" type="presParOf" srcId="{F2C89DBE-2EB5-4934-B2CA-DC8281F04F12}" destId="{3A60CFBE-3294-42DA-A366-90CF47CCF215}" srcOrd="0" destOrd="0" presId="urn:microsoft.com/office/officeart/2005/8/layout/hierarchy1"/>
    <dgm:cxn modelId="{D6C02A7D-0F6F-4B87-A223-EF7A264BE017}" type="presParOf" srcId="{F2C89DBE-2EB5-4934-B2CA-DC8281F04F12}" destId="{55A95820-0FBB-4041-BD08-538F8A51E234}" srcOrd="1" destOrd="0" presId="urn:microsoft.com/office/officeart/2005/8/layout/hierarchy1"/>
    <dgm:cxn modelId="{8FC60AEE-2AC8-43E0-A0F5-0B6F41185E5A}" type="presParOf" srcId="{BB79CE75-30DF-48B4-98D3-DD70A740B2B0}" destId="{8D6BDFDF-3A6D-41A4-8C84-78C9BE11FE2E}" srcOrd="1" destOrd="0" presId="urn:microsoft.com/office/officeart/2005/8/layout/hierarchy1"/>
  </dgm:cxnLst>
  <dgm:bg>
    <a:solidFill>
      <a:srgbClr val="FF9999"/>
    </a:solidFill>
  </dgm:bg>
  <dgm:whole/>
</dgm:dataModel>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2">
  <dgm:title val=""/>
  <dgm:desc val=""/>
  <dgm:catLst>
    <dgm:cat type="3D" pri="11200"/>
  </dgm:catLst>
  <dgm:scene3d>
    <a:camera prst="orthographicFront"/>
    <a:lightRig rig="threePt" dir="t"/>
  </dgm:scene3d>
  <dgm:styleLbl name="node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a:rot lat="0" lon="0" rev="7500000"/>
      </a:lightRig>
    </dgm:scene3d>
    <dgm:sp3d prstMaterial="plastic">
      <a:bevelT w="127000" h="25400" prst="relaxedInset"/>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tx1"/>
      </a:fontRef>
    </dgm:style>
  </dgm:styleLbl>
  <dgm:styleLbl name="aling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dgm:style>
  </dgm:styleLbl>
  <dgm:styleLbl name="alignImgPlace1">
    <dgm:scene3d>
      <a:camera prst="orthographicFront"/>
      <a:lightRig rig="threePt" dir="t">
        <a:rot lat="0" lon="0" rev="7500000"/>
      </a:lightRig>
    </dgm:scene3d>
    <dgm:sp3d z="2540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bgImgPlace1">
    <dgm:scene3d>
      <a:camera prst="orthographicFront"/>
      <a:lightRig rig="threePt" dir="t">
        <a:rot lat="0" lon="0" rev="7500000"/>
      </a:lightRig>
    </dgm:scene3d>
    <dgm:sp3d z="-152400" extrusionH="63500" contourW="1270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threePt" dir="t">
        <a:rot lat="0" lon="0" rev="7500000"/>
      </a:lightRig>
    </dgm:scene3d>
    <dgm:sp3d z="-700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f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b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sibTrans1D1">
    <dgm:scene3d>
      <a:camera prst="orthographicFront"/>
      <a:lightRig rig="threePt" dir="t">
        <a:rot lat="0" lon="0" rev="7500000"/>
      </a:lightRig>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a:rot lat="0" lon="0" rev="7500000"/>
      </a:lightRig>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parChTrans2D2">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a:schemeClr val="lt1"/>
      </a:fontRef>
    </dgm:style>
  </dgm:styleLbl>
  <dgm:styleLbl name="parChTrans2D3">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a:rot lat="0" lon="0" rev="7500000"/>
      </a:lightRig>
    </dgm:scene3d>
    <dgm:sp3d extrusionH="190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a:rot lat="0" lon="0" rev="7500000"/>
      </a:lightRig>
    </dgm:scene3d>
    <dgm:sp3d prstMaterial="plastic">
      <a:bevelT w="127000" h="35400"/>
    </dgm:sp3d>
    <dgm:txPr/>
    <dgm:style>
      <a:lnRef idx="1">
        <a:scrgbClr r="0" g="0" b="0"/>
      </a:lnRef>
      <a:fillRef idx="1">
        <a:scrgbClr r="0" g="0" b="0"/>
      </a:fillRef>
      <a:effectRef idx="2">
        <a:scrgbClr r="0" g="0" b="0"/>
      </a:effectRef>
      <a:fontRef idx="minor">
        <a:schemeClr val="lt1"/>
      </a:fontRef>
    </dgm:style>
  </dgm:styleLbl>
  <dgm:styleLbl name="bgAcc1">
    <dgm:scene3d>
      <a:camera prst="orthographicFront"/>
      <a:lightRig rig="threePt" dir="t">
        <a:rot lat="0" lon="0" rev="7500000"/>
      </a:lightRig>
    </dgm:scene3d>
    <dgm:sp3d z="-152400" extrusionH="63500" prstMaterial="dkEdge">
      <a:bevelT w="124450" h="16350" prst="relaxedInset"/>
      <a:contourClr>
        <a:schemeClr val="bg1"/>
      </a:contourClr>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a:rot lat="0" lon="0" rev="7500000"/>
      </a:lightRig>
    </dgm:scene3d>
    <dgm:sp3d z="152400" extrusionH="63500" prstMaterial="dkEdge">
      <a:bevelT w="120800" h="19050" prst="relaxedInset"/>
      <a:contourClr>
        <a:schemeClr val="bg1"/>
      </a:contourClr>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a:rot lat="0" lon="0" rev="7500000"/>
      </a:lightRig>
    </dgm:scene3d>
    <dgm:sp3d extrusionH="190500" prstMaterial="dkEdge">
      <a:bevelT w="120650" h="38100" prst="relaxedInset"/>
      <a:contourClr>
        <a:schemeClr val="bg1"/>
      </a:contourClr>
    </dgm:sp3d>
    <dgm:txPr/>
    <dgm:style>
      <a:lnRef idx="1">
        <a:scrgbClr r="0" g="0" b="0"/>
      </a:lnRef>
      <a:fillRef idx="1">
        <a:scrgbClr r="0" g="0" b="0"/>
      </a:fillRef>
      <a:effectRef idx="2">
        <a:scrgbClr r="0" g="0" b="0"/>
      </a:effectRef>
      <a:fontRef idx="minor"/>
    </dgm:style>
  </dgm:styleLbl>
  <dgm:styleLbl name="solidBgAcc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a:rot lat="0" lon="0" rev="7500000"/>
      </a:lightRig>
    </dgm:scene3d>
    <dgm:sp3d extrusionH="190500" prstMaterial="dkEdge">
      <a:bevelT w="120650" h="38100" prst="relaxedInset"/>
      <a:bevelB w="120650" h="57150" prst="relaxedInset"/>
      <a:contourClr>
        <a:schemeClr val="bg1"/>
      </a:contourClr>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a:rot lat="0" lon="0" rev="7500000"/>
      </a:lightRig>
    </dgm:scene3d>
    <dgm:sp3d z="-152400" extrusionH="63500" prstMaterial="matte">
      <a:bevelT w="144450" h="6350" prst="relaxedInset"/>
      <a:contourClr>
        <a:schemeClr val="bg1"/>
      </a:contourClr>
    </dgm:sp3d>
    <dgm:txPr/>
    <dgm:style>
      <a:lnRef idx="0">
        <a:scrgbClr r="0" g="0" b="0"/>
      </a:lnRef>
      <a:fillRef idx="3">
        <a:scrgbClr r="0" g="0" b="0"/>
      </a:fillRef>
      <a:effectRef idx="0">
        <a:scrgbClr r="0" g="0" b="0"/>
      </a:effectRef>
      <a:fontRef idx="minor"/>
    </dgm:style>
  </dgm:styleLbl>
  <dgm:styleLbl name="dkBgShp">
    <dgm:scene3d>
      <a:camera prst="orthographicFront"/>
      <a:lightRig rig="threePt" dir="t">
        <a:rot lat="0" lon="0" rev="7500000"/>
      </a:lightRig>
    </dgm:scene3d>
    <dgm:sp3d prstMaterial="plastic">
      <a:bevelT w="127000" h="25400" prst="relaxedInset"/>
      <a:bevelB w="88900" h="121750" prst="angle"/>
    </dgm:sp3d>
    <dgm:txPr/>
    <dgm:style>
      <a:lnRef idx="0">
        <a:scrgbClr r="0" g="0" b="0"/>
      </a:lnRef>
      <a:fillRef idx="1">
        <a:scrgbClr r="0" g="0" b="0"/>
      </a:fillRef>
      <a:effectRef idx="2">
        <a:scrgbClr r="0" g="0" b="0"/>
      </a:effectRef>
      <a:fontRef idx="minor">
        <a:schemeClr val="lt1"/>
      </a:fontRef>
    </dgm:style>
  </dgm:styleLbl>
  <dgm:styleLbl name="trBgShp">
    <dgm:scene3d>
      <a:camera prst="orthographicFront"/>
      <a:lightRig rig="threePt"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15</Pages>
  <Words>2296</Words>
  <Characters>13090</Characters>
  <Application>Microsoft Office Word</Application>
  <DocSecurity>0</DocSecurity>
  <Lines>109</Lines>
  <Paragraphs>30</Paragraphs>
  <ScaleCrop>false</ScaleCrop>
  <Company/>
  <LinksUpToDate>false</LinksUpToDate>
  <CharactersWithSpaces>15356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Yenk's</dc:creator>
  <cp:keywords/>
  <dc:description/>
  <cp:lastModifiedBy>Yenk's</cp:lastModifiedBy>
  <cp:revision>1</cp:revision>
  <dcterms:created xsi:type="dcterms:W3CDTF">2009-12-15T06:43:00Z</dcterms:created>
  <dcterms:modified xsi:type="dcterms:W3CDTF">2009-12-15T06:45:00Z</dcterms:modified>
</cp:coreProperties>
</file>