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366" w:rsidRPr="009D0ECF" w:rsidRDefault="00576366" w:rsidP="00576366">
      <w:pPr>
        <w:tabs>
          <w:tab w:val="left" w:pos="720"/>
        </w:tabs>
        <w:spacing w:line="480" w:lineRule="auto"/>
        <w:jc w:val="center"/>
        <w:rPr>
          <w:b/>
          <w:color w:val="000000"/>
        </w:rPr>
      </w:pPr>
      <w:r w:rsidRPr="009D0ECF">
        <w:rPr>
          <w:b/>
          <w:color w:val="000000"/>
        </w:rPr>
        <w:t>BAB III</w:t>
      </w:r>
    </w:p>
    <w:p w:rsidR="00576366" w:rsidRPr="009D0ECF" w:rsidRDefault="00576366" w:rsidP="00576366">
      <w:pPr>
        <w:tabs>
          <w:tab w:val="left" w:pos="720"/>
        </w:tabs>
        <w:spacing w:line="480" w:lineRule="auto"/>
        <w:jc w:val="center"/>
        <w:rPr>
          <w:b/>
          <w:color w:val="000000"/>
        </w:rPr>
      </w:pPr>
      <w:r w:rsidRPr="009D0ECF">
        <w:rPr>
          <w:b/>
          <w:color w:val="000000"/>
        </w:rPr>
        <w:t>PELAKSANAAN KERJA PRAKTEK</w:t>
      </w:r>
    </w:p>
    <w:p w:rsidR="00576366" w:rsidRPr="009D0ECF" w:rsidRDefault="00576366" w:rsidP="00576366">
      <w:pPr>
        <w:tabs>
          <w:tab w:val="left" w:pos="720"/>
        </w:tabs>
        <w:spacing w:line="480" w:lineRule="auto"/>
        <w:jc w:val="center"/>
        <w:rPr>
          <w:b/>
          <w:color w:val="000000"/>
        </w:rPr>
      </w:pPr>
    </w:p>
    <w:p w:rsidR="00576366" w:rsidRPr="009D0ECF" w:rsidRDefault="00576366" w:rsidP="00576366">
      <w:pPr>
        <w:pStyle w:val="ListParagraph"/>
        <w:numPr>
          <w:ilvl w:val="0"/>
          <w:numId w:val="5"/>
        </w:numPr>
        <w:tabs>
          <w:tab w:val="left" w:pos="360"/>
        </w:tabs>
        <w:spacing w:after="0" w:line="480" w:lineRule="auto"/>
        <w:ind w:left="709" w:hanging="709"/>
        <w:jc w:val="both"/>
        <w:rPr>
          <w:rFonts w:ascii="Times New Roman" w:hAnsi="Times New Roman"/>
          <w:b/>
          <w:color w:val="000000"/>
          <w:sz w:val="24"/>
        </w:rPr>
      </w:pPr>
      <w:proofErr w:type="spellStart"/>
      <w:r w:rsidRPr="009D0ECF">
        <w:rPr>
          <w:rFonts w:ascii="Times New Roman" w:hAnsi="Times New Roman"/>
          <w:b/>
          <w:color w:val="000000"/>
          <w:sz w:val="24"/>
        </w:rPr>
        <w:t>Bidang</w:t>
      </w:r>
      <w:proofErr w:type="spellEnd"/>
      <w:r w:rsidRPr="009D0ECF">
        <w:rPr>
          <w:rFonts w:ascii="Times New Roman" w:hAnsi="Times New Roman"/>
          <w:b/>
          <w:color w:val="000000"/>
          <w:sz w:val="24"/>
        </w:rPr>
        <w:t xml:space="preserve"> </w:t>
      </w:r>
      <w:proofErr w:type="spellStart"/>
      <w:r w:rsidRPr="009D0ECF">
        <w:rPr>
          <w:rFonts w:ascii="Times New Roman" w:hAnsi="Times New Roman"/>
          <w:b/>
          <w:color w:val="000000"/>
          <w:sz w:val="24"/>
        </w:rPr>
        <w:t>Pelaksanaan</w:t>
      </w:r>
      <w:proofErr w:type="spellEnd"/>
      <w:r w:rsidRPr="009D0ECF">
        <w:rPr>
          <w:rFonts w:ascii="Times New Roman" w:hAnsi="Times New Roman"/>
          <w:b/>
          <w:color w:val="000000"/>
          <w:sz w:val="24"/>
        </w:rPr>
        <w:t xml:space="preserve"> </w:t>
      </w:r>
      <w:proofErr w:type="spellStart"/>
      <w:r w:rsidRPr="009D0ECF">
        <w:rPr>
          <w:rFonts w:ascii="Times New Roman" w:hAnsi="Times New Roman"/>
          <w:b/>
          <w:color w:val="000000"/>
          <w:sz w:val="24"/>
        </w:rPr>
        <w:t>Kerja</w:t>
      </w:r>
      <w:proofErr w:type="spellEnd"/>
      <w:r w:rsidRPr="009D0ECF">
        <w:rPr>
          <w:rFonts w:ascii="Times New Roman" w:hAnsi="Times New Roman"/>
          <w:b/>
          <w:color w:val="000000"/>
          <w:sz w:val="24"/>
        </w:rPr>
        <w:t xml:space="preserve"> </w:t>
      </w:r>
      <w:proofErr w:type="spellStart"/>
      <w:r w:rsidRPr="009D0ECF">
        <w:rPr>
          <w:rFonts w:ascii="Times New Roman" w:hAnsi="Times New Roman"/>
          <w:b/>
          <w:color w:val="000000"/>
          <w:sz w:val="24"/>
        </w:rPr>
        <w:t>Praktek</w:t>
      </w:r>
      <w:proofErr w:type="spellEnd"/>
    </w:p>
    <w:p w:rsidR="00576366" w:rsidRPr="009D0ECF" w:rsidRDefault="00576366" w:rsidP="00576366">
      <w:pPr>
        <w:tabs>
          <w:tab w:val="left" w:pos="720"/>
        </w:tabs>
        <w:spacing w:line="480" w:lineRule="auto"/>
        <w:ind w:firstLine="360"/>
        <w:jc w:val="both"/>
        <w:rPr>
          <w:color w:val="000000"/>
          <w:lang w:val="sv-SE"/>
        </w:rPr>
      </w:pPr>
      <w:r w:rsidRPr="009D0ECF">
        <w:rPr>
          <w:color w:val="000000"/>
          <w:lang w:val="sv-SE"/>
        </w:rPr>
        <w:t>Dalam pelaksanaan kerja praktek ini, penulis memperoleh banyak pengetahuan baru tentang dunia kerja. Penulis dalam pelaksanaan kerja praktek di PT Purna Baja Heckett ini ditempatkan di Divisi Finance and Administration bagian Financial Accounting khususnya dalam rekonsiliasi A/R vs Sales.</w:t>
      </w:r>
    </w:p>
    <w:p w:rsidR="00576366" w:rsidRPr="009D0ECF" w:rsidRDefault="00576366" w:rsidP="00576366">
      <w:pPr>
        <w:tabs>
          <w:tab w:val="left" w:pos="720"/>
        </w:tabs>
        <w:spacing w:line="480" w:lineRule="auto"/>
        <w:ind w:firstLine="720"/>
        <w:jc w:val="both"/>
        <w:rPr>
          <w:color w:val="000000"/>
          <w:lang w:val="sv-SE"/>
        </w:rPr>
      </w:pPr>
    </w:p>
    <w:p w:rsidR="00576366" w:rsidRPr="009D0ECF" w:rsidRDefault="00576366" w:rsidP="00576366">
      <w:pPr>
        <w:pStyle w:val="ListParagraph"/>
        <w:numPr>
          <w:ilvl w:val="0"/>
          <w:numId w:val="5"/>
        </w:numPr>
        <w:tabs>
          <w:tab w:val="left" w:pos="360"/>
        </w:tabs>
        <w:spacing w:after="0" w:line="480" w:lineRule="auto"/>
        <w:ind w:left="709" w:hanging="709"/>
        <w:jc w:val="both"/>
        <w:rPr>
          <w:rFonts w:ascii="Times New Roman" w:hAnsi="Times New Roman"/>
          <w:b/>
          <w:color w:val="000000"/>
          <w:sz w:val="24"/>
        </w:rPr>
      </w:pPr>
      <w:proofErr w:type="spellStart"/>
      <w:r w:rsidRPr="009D0ECF">
        <w:rPr>
          <w:rFonts w:ascii="Times New Roman" w:hAnsi="Times New Roman"/>
          <w:b/>
          <w:color w:val="000000"/>
          <w:sz w:val="24"/>
        </w:rPr>
        <w:t>Teknis</w:t>
      </w:r>
      <w:proofErr w:type="spellEnd"/>
      <w:r w:rsidRPr="009D0ECF">
        <w:rPr>
          <w:rFonts w:ascii="Times New Roman" w:hAnsi="Times New Roman"/>
          <w:b/>
          <w:color w:val="000000"/>
          <w:sz w:val="24"/>
        </w:rPr>
        <w:t xml:space="preserve"> </w:t>
      </w:r>
      <w:proofErr w:type="spellStart"/>
      <w:r w:rsidRPr="009D0ECF">
        <w:rPr>
          <w:rFonts w:ascii="Times New Roman" w:hAnsi="Times New Roman"/>
          <w:b/>
          <w:color w:val="000000"/>
          <w:sz w:val="24"/>
        </w:rPr>
        <w:t>Pelaksanaan</w:t>
      </w:r>
      <w:proofErr w:type="spellEnd"/>
      <w:r w:rsidRPr="009D0ECF">
        <w:rPr>
          <w:rFonts w:ascii="Times New Roman" w:hAnsi="Times New Roman"/>
          <w:b/>
          <w:color w:val="000000"/>
          <w:sz w:val="24"/>
        </w:rPr>
        <w:t xml:space="preserve"> </w:t>
      </w:r>
      <w:proofErr w:type="spellStart"/>
      <w:r w:rsidRPr="009D0ECF">
        <w:rPr>
          <w:rFonts w:ascii="Times New Roman" w:hAnsi="Times New Roman"/>
          <w:b/>
          <w:color w:val="000000"/>
          <w:sz w:val="24"/>
        </w:rPr>
        <w:t>Kerja</w:t>
      </w:r>
      <w:proofErr w:type="spellEnd"/>
      <w:r w:rsidRPr="009D0ECF">
        <w:rPr>
          <w:rFonts w:ascii="Times New Roman" w:hAnsi="Times New Roman"/>
          <w:b/>
          <w:color w:val="000000"/>
          <w:sz w:val="24"/>
        </w:rPr>
        <w:t xml:space="preserve"> </w:t>
      </w:r>
      <w:proofErr w:type="spellStart"/>
      <w:r w:rsidRPr="009D0ECF">
        <w:rPr>
          <w:rFonts w:ascii="Times New Roman" w:hAnsi="Times New Roman"/>
          <w:b/>
          <w:color w:val="000000"/>
          <w:sz w:val="24"/>
        </w:rPr>
        <w:t>Praktek</w:t>
      </w:r>
      <w:proofErr w:type="spellEnd"/>
    </w:p>
    <w:p w:rsidR="00576366" w:rsidRPr="009D0ECF" w:rsidRDefault="00576366" w:rsidP="00576366">
      <w:pPr>
        <w:tabs>
          <w:tab w:val="left" w:pos="720"/>
        </w:tabs>
        <w:spacing w:line="480" w:lineRule="auto"/>
        <w:ind w:firstLine="360"/>
        <w:jc w:val="both"/>
        <w:rPr>
          <w:color w:val="000000"/>
        </w:rPr>
      </w:pPr>
      <w:proofErr w:type="spellStart"/>
      <w:r w:rsidRPr="009D0ECF">
        <w:rPr>
          <w:color w:val="000000"/>
        </w:rPr>
        <w:t>Teknis</w:t>
      </w:r>
      <w:proofErr w:type="spellEnd"/>
      <w:r w:rsidRPr="009D0ECF">
        <w:rPr>
          <w:color w:val="000000"/>
        </w:rPr>
        <w:t xml:space="preserve"> </w:t>
      </w:r>
      <w:proofErr w:type="spellStart"/>
      <w:r w:rsidRPr="009D0ECF">
        <w:rPr>
          <w:color w:val="000000"/>
        </w:rPr>
        <w:t>pelaksanaan</w:t>
      </w:r>
      <w:proofErr w:type="spellEnd"/>
      <w:r w:rsidRPr="009D0ECF">
        <w:rPr>
          <w:color w:val="000000"/>
        </w:rPr>
        <w:t xml:space="preserve"> </w:t>
      </w:r>
      <w:proofErr w:type="spellStart"/>
      <w:r w:rsidRPr="009D0ECF">
        <w:rPr>
          <w:color w:val="000000"/>
        </w:rPr>
        <w:t>kerja</w:t>
      </w:r>
      <w:proofErr w:type="spellEnd"/>
      <w:r w:rsidRPr="009D0ECF">
        <w:rPr>
          <w:color w:val="000000"/>
        </w:rPr>
        <w:t xml:space="preserve"> </w:t>
      </w:r>
      <w:proofErr w:type="spellStart"/>
      <w:r w:rsidRPr="009D0ECF">
        <w:rPr>
          <w:color w:val="000000"/>
        </w:rPr>
        <w:t>praktek</w:t>
      </w:r>
      <w:proofErr w:type="spellEnd"/>
      <w:r w:rsidRPr="009D0ECF">
        <w:rPr>
          <w:color w:val="000000"/>
        </w:rPr>
        <w:t xml:space="preserve"> yang </w:t>
      </w:r>
      <w:proofErr w:type="spellStart"/>
      <w:r w:rsidRPr="009D0ECF">
        <w:rPr>
          <w:color w:val="000000"/>
        </w:rPr>
        <w:t>dilakukan</w:t>
      </w:r>
      <w:proofErr w:type="spellEnd"/>
      <w:r w:rsidRPr="009D0ECF">
        <w:rPr>
          <w:color w:val="000000"/>
        </w:rPr>
        <w:t xml:space="preserve"> </w:t>
      </w:r>
      <w:proofErr w:type="spellStart"/>
      <w:r w:rsidRPr="009D0ECF">
        <w:rPr>
          <w:color w:val="000000"/>
        </w:rPr>
        <w:t>oleh</w:t>
      </w:r>
      <w:proofErr w:type="spellEnd"/>
      <w:r w:rsidRPr="009D0ECF">
        <w:rPr>
          <w:color w:val="000000"/>
        </w:rPr>
        <w:t xml:space="preserve"> </w:t>
      </w:r>
      <w:proofErr w:type="spellStart"/>
      <w:r w:rsidRPr="009D0ECF">
        <w:rPr>
          <w:color w:val="000000"/>
        </w:rPr>
        <w:t>penulis</w:t>
      </w:r>
      <w:proofErr w:type="spellEnd"/>
      <w:r w:rsidRPr="009D0ECF">
        <w:rPr>
          <w:color w:val="000000"/>
        </w:rPr>
        <w:t xml:space="preserve"> </w:t>
      </w:r>
      <w:proofErr w:type="spellStart"/>
      <w:r w:rsidRPr="009D0ECF">
        <w:rPr>
          <w:color w:val="000000"/>
        </w:rPr>
        <w:t>pada</w:t>
      </w:r>
      <w:proofErr w:type="spellEnd"/>
      <w:r w:rsidRPr="009D0ECF">
        <w:rPr>
          <w:color w:val="000000"/>
        </w:rPr>
        <w:t xml:space="preserve"> PT </w:t>
      </w:r>
      <w:proofErr w:type="spellStart"/>
      <w:r w:rsidRPr="009D0ECF">
        <w:rPr>
          <w:color w:val="000000"/>
        </w:rPr>
        <w:t>Purna</w:t>
      </w:r>
      <w:proofErr w:type="spellEnd"/>
      <w:r w:rsidRPr="009D0ECF">
        <w:rPr>
          <w:color w:val="000000"/>
        </w:rPr>
        <w:t xml:space="preserve"> Baja </w:t>
      </w:r>
      <w:proofErr w:type="spellStart"/>
      <w:r w:rsidRPr="009D0ECF">
        <w:rPr>
          <w:color w:val="000000"/>
        </w:rPr>
        <w:t>Heckett</w:t>
      </w:r>
      <w:proofErr w:type="spellEnd"/>
      <w:r w:rsidRPr="009D0ECF">
        <w:rPr>
          <w:color w:val="000000"/>
        </w:rPr>
        <w:t xml:space="preserve"> </w:t>
      </w:r>
      <w:proofErr w:type="spellStart"/>
      <w:r>
        <w:rPr>
          <w:color w:val="000000"/>
        </w:rPr>
        <w:t>Cilegon</w:t>
      </w:r>
      <w:proofErr w:type="spellEnd"/>
      <w:r>
        <w:rPr>
          <w:color w:val="000000"/>
        </w:rPr>
        <w:t xml:space="preserve"> </w:t>
      </w:r>
      <w:proofErr w:type="spellStart"/>
      <w:r w:rsidRPr="009D0ECF">
        <w:rPr>
          <w:color w:val="000000"/>
        </w:rPr>
        <w:t>di</w:t>
      </w:r>
      <w:proofErr w:type="spellEnd"/>
      <w:r w:rsidRPr="009D0ECF">
        <w:rPr>
          <w:color w:val="000000"/>
        </w:rPr>
        <w:t xml:space="preserve"> </w:t>
      </w:r>
      <w:proofErr w:type="spellStart"/>
      <w:r w:rsidRPr="009D0ECF">
        <w:rPr>
          <w:color w:val="000000"/>
        </w:rPr>
        <w:t>bagian</w:t>
      </w:r>
      <w:proofErr w:type="spellEnd"/>
      <w:r w:rsidRPr="009D0ECF">
        <w:rPr>
          <w:color w:val="000000"/>
        </w:rPr>
        <w:t xml:space="preserve"> </w:t>
      </w:r>
      <w:proofErr w:type="spellStart"/>
      <w:r w:rsidRPr="009D0ECF">
        <w:rPr>
          <w:color w:val="000000"/>
        </w:rPr>
        <w:t>keuangan</w:t>
      </w:r>
      <w:proofErr w:type="spellEnd"/>
      <w:r w:rsidRPr="009D0ECF">
        <w:rPr>
          <w:color w:val="000000"/>
        </w:rPr>
        <w:t xml:space="preserve"> </w:t>
      </w:r>
      <w:proofErr w:type="spellStart"/>
      <w:r w:rsidRPr="009D0ECF">
        <w:rPr>
          <w:color w:val="000000"/>
        </w:rPr>
        <w:t>adalah</w:t>
      </w:r>
      <w:proofErr w:type="spellEnd"/>
      <w:r w:rsidRPr="009D0ECF">
        <w:rPr>
          <w:color w:val="000000"/>
        </w:rPr>
        <w:t xml:space="preserve"> </w:t>
      </w:r>
      <w:proofErr w:type="spellStart"/>
      <w:r w:rsidRPr="009D0ECF">
        <w:rPr>
          <w:color w:val="000000"/>
        </w:rPr>
        <w:t>dengan</w:t>
      </w:r>
      <w:proofErr w:type="spellEnd"/>
      <w:r w:rsidRPr="009D0ECF">
        <w:rPr>
          <w:color w:val="000000"/>
        </w:rPr>
        <w:t xml:space="preserve"> </w:t>
      </w:r>
      <w:proofErr w:type="spellStart"/>
      <w:r w:rsidRPr="009D0ECF">
        <w:rPr>
          <w:color w:val="000000"/>
        </w:rPr>
        <w:t>cara</w:t>
      </w:r>
      <w:proofErr w:type="spellEnd"/>
      <w:r w:rsidRPr="009D0ECF">
        <w:rPr>
          <w:color w:val="000000"/>
        </w:rPr>
        <w:t xml:space="preserve"> </w:t>
      </w:r>
      <w:proofErr w:type="spellStart"/>
      <w:r w:rsidRPr="009D0ECF">
        <w:rPr>
          <w:color w:val="000000"/>
        </w:rPr>
        <w:t>mengamati</w:t>
      </w:r>
      <w:proofErr w:type="spellEnd"/>
      <w:r w:rsidRPr="009D0ECF">
        <w:rPr>
          <w:color w:val="000000"/>
        </w:rPr>
        <w:t xml:space="preserve"> </w:t>
      </w:r>
      <w:proofErr w:type="spellStart"/>
      <w:r w:rsidRPr="009D0ECF">
        <w:rPr>
          <w:color w:val="000000"/>
        </w:rPr>
        <w:t>dan</w:t>
      </w:r>
      <w:proofErr w:type="spellEnd"/>
      <w:r w:rsidRPr="009D0ECF">
        <w:rPr>
          <w:color w:val="000000"/>
        </w:rPr>
        <w:t xml:space="preserve"> </w:t>
      </w:r>
      <w:proofErr w:type="spellStart"/>
      <w:r w:rsidRPr="009D0ECF">
        <w:rPr>
          <w:color w:val="000000"/>
        </w:rPr>
        <w:t>mempelajari</w:t>
      </w:r>
      <w:proofErr w:type="spellEnd"/>
      <w:r w:rsidRPr="009D0ECF">
        <w:rPr>
          <w:color w:val="000000"/>
        </w:rPr>
        <w:t xml:space="preserve"> </w:t>
      </w:r>
      <w:proofErr w:type="spellStart"/>
      <w:r w:rsidRPr="009D0ECF">
        <w:rPr>
          <w:color w:val="000000"/>
        </w:rPr>
        <w:t>secara</w:t>
      </w:r>
      <w:proofErr w:type="spellEnd"/>
      <w:r w:rsidRPr="009D0ECF">
        <w:rPr>
          <w:color w:val="000000"/>
        </w:rPr>
        <w:t xml:space="preserve"> </w:t>
      </w:r>
      <w:proofErr w:type="spellStart"/>
      <w:r w:rsidRPr="009D0ECF">
        <w:rPr>
          <w:color w:val="000000"/>
        </w:rPr>
        <w:t>langsung</w:t>
      </w:r>
      <w:proofErr w:type="spellEnd"/>
      <w:r w:rsidRPr="009D0ECF">
        <w:rPr>
          <w:color w:val="000000"/>
        </w:rPr>
        <w:t xml:space="preserve"> </w:t>
      </w:r>
      <w:proofErr w:type="spellStart"/>
      <w:r w:rsidRPr="009D0ECF">
        <w:rPr>
          <w:color w:val="000000"/>
        </w:rPr>
        <w:t>kegiatan-kegiatan</w:t>
      </w:r>
      <w:proofErr w:type="spellEnd"/>
      <w:r w:rsidRPr="009D0ECF">
        <w:rPr>
          <w:color w:val="000000"/>
        </w:rPr>
        <w:t xml:space="preserve"> </w:t>
      </w:r>
      <w:proofErr w:type="spellStart"/>
      <w:r w:rsidRPr="009D0ECF">
        <w:rPr>
          <w:color w:val="000000"/>
        </w:rPr>
        <w:t>perusahaan</w:t>
      </w:r>
      <w:proofErr w:type="spellEnd"/>
      <w:r w:rsidRPr="009D0ECF">
        <w:rPr>
          <w:color w:val="000000"/>
        </w:rPr>
        <w:t xml:space="preserve"> yang </w:t>
      </w:r>
      <w:proofErr w:type="spellStart"/>
      <w:r w:rsidRPr="009D0ECF">
        <w:rPr>
          <w:color w:val="000000"/>
        </w:rPr>
        <w:t>berhubungan</w:t>
      </w:r>
      <w:proofErr w:type="spellEnd"/>
      <w:r w:rsidRPr="009D0ECF">
        <w:rPr>
          <w:color w:val="000000"/>
        </w:rPr>
        <w:t xml:space="preserve"> </w:t>
      </w:r>
      <w:proofErr w:type="spellStart"/>
      <w:r w:rsidRPr="009D0ECF">
        <w:rPr>
          <w:color w:val="000000"/>
        </w:rPr>
        <w:t>dengan</w:t>
      </w:r>
      <w:proofErr w:type="spellEnd"/>
      <w:r w:rsidRPr="009D0ECF">
        <w:rPr>
          <w:color w:val="000000"/>
        </w:rPr>
        <w:t xml:space="preserve"> </w:t>
      </w:r>
      <w:proofErr w:type="spellStart"/>
      <w:r w:rsidRPr="009D0ECF">
        <w:rPr>
          <w:color w:val="000000"/>
        </w:rPr>
        <w:t>penjualan</w:t>
      </w:r>
      <w:proofErr w:type="spellEnd"/>
      <w:r w:rsidRPr="009D0ECF">
        <w:rPr>
          <w:color w:val="000000"/>
        </w:rPr>
        <w:t xml:space="preserve"> </w:t>
      </w:r>
      <w:proofErr w:type="gramStart"/>
      <w:r w:rsidRPr="009D0ECF">
        <w:rPr>
          <w:color w:val="000000"/>
        </w:rPr>
        <w:t xml:space="preserve">( </w:t>
      </w:r>
      <w:r w:rsidRPr="009D0ECF">
        <w:rPr>
          <w:i/>
          <w:color w:val="000000"/>
        </w:rPr>
        <w:t>sales</w:t>
      </w:r>
      <w:proofErr w:type="gramEnd"/>
      <w:r w:rsidRPr="009D0ECF">
        <w:rPr>
          <w:color w:val="000000"/>
        </w:rPr>
        <w:t xml:space="preserve"> )</w:t>
      </w:r>
    </w:p>
    <w:p w:rsidR="00576366" w:rsidRPr="009D0ECF" w:rsidRDefault="00576366" w:rsidP="00576366">
      <w:pPr>
        <w:tabs>
          <w:tab w:val="left" w:pos="720"/>
        </w:tabs>
        <w:spacing w:line="480" w:lineRule="auto"/>
        <w:jc w:val="both"/>
        <w:rPr>
          <w:color w:val="000000"/>
        </w:rPr>
      </w:pPr>
      <w:r>
        <w:rPr>
          <w:color w:val="000000"/>
        </w:rPr>
        <w:tab/>
      </w:r>
      <w:proofErr w:type="spellStart"/>
      <w:r w:rsidRPr="009D0ECF">
        <w:rPr>
          <w:color w:val="000000"/>
        </w:rPr>
        <w:t>Adapun</w:t>
      </w:r>
      <w:proofErr w:type="spellEnd"/>
      <w:r w:rsidRPr="009D0ECF">
        <w:rPr>
          <w:color w:val="000000"/>
        </w:rPr>
        <w:t xml:space="preserve"> </w:t>
      </w:r>
      <w:proofErr w:type="spellStart"/>
      <w:r w:rsidRPr="009D0ECF">
        <w:rPr>
          <w:color w:val="000000"/>
        </w:rPr>
        <w:t>jenis</w:t>
      </w:r>
      <w:proofErr w:type="spellEnd"/>
      <w:r w:rsidRPr="009D0ECF">
        <w:rPr>
          <w:color w:val="000000"/>
        </w:rPr>
        <w:t xml:space="preserve"> </w:t>
      </w:r>
      <w:proofErr w:type="spellStart"/>
      <w:r w:rsidRPr="009D0ECF">
        <w:rPr>
          <w:color w:val="000000"/>
        </w:rPr>
        <w:t>kegiatan</w:t>
      </w:r>
      <w:proofErr w:type="spellEnd"/>
      <w:r w:rsidRPr="009D0ECF">
        <w:rPr>
          <w:color w:val="000000"/>
        </w:rPr>
        <w:t xml:space="preserve"> yang </w:t>
      </w:r>
      <w:proofErr w:type="spellStart"/>
      <w:r w:rsidRPr="009D0ECF">
        <w:rPr>
          <w:color w:val="000000"/>
        </w:rPr>
        <w:t>penulis</w:t>
      </w:r>
      <w:proofErr w:type="spellEnd"/>
      <w:r w:rsidRPr="009D0ECF">
        <w:rPr>
          <w:color w:val="000000"/>
        </w:rPr>
        <w:t xml:space="preserve"> </w:t>
      </w:r>
      <w:proofErr w:type="spellStart"/>
      <w:r w:rsidRPr="009D0ECF">
        <w:rPr>
          <w:color w:val="000000"/>
        </w:rPr>
        <w:t>lakukan</w:t>
      </w:r>
      <w:proofErr w:type="spellEnd"/>
      <w:r w:rsidRPr="009D0ECF">
        <w:rPr>
          <w:color w:val="000000"/>
        </w:rPr>
        <w:t xml:space="preserve"> </w:t>
      </w:r>
      <w:proofErr w:type="spellStart"/>
      <w:r w:rsidRPr="009D0ECF">
        <w:rPr>
          <w:color w:val="000000"/>
        </w:rPr>
        <w:t>selama</w:t>
      </w:r>
      <w:proofErr w:type="spellEnd"/>
      <w:r w:rsidRPr="009D0ECF">
        <w:rPr>
          <w:color w:val="000000"/>
        </w:rPr>
        <w:t xml:space="preserve"> </w:t>
      </w:r>
      <w:proofErr w:type="spellStart"/>
      <w:r w:rsidRPr="009D0ECF">
        <w:rPr>
          <w:color w:val="000000"/>
        </w:rPr>
        <w:t>pelaksanaan</w:t>
      </w:r>
      <w:proofErr w:type="spellEnd"/>
      <w:r w:rsidRPr="009D0ECF">
        <w:rPr>
          <w:color w:val="000000"/>
        </w:rPr>
        <w:t xml:space="preserve"> </w:t>
      </w:r>
      <w:proofErr w:type="spellStart"/>
      <w:r w:rsidRPr="009D0ECF">
        <w:rPr>
          <w:color w:val="000000"/>
        </w:rPr>
        <w:t>kerja</w:t>
      </w:r>
      <w:proofErr w:type="spellEnd"/>
      <w:r w:rsidRPr="009D0ECF">
        <w:rPr>
          <w:color w:val="000000"/>
        </w:rPr>
        <w:t xml:space="preserve"> </w:t>
      </w:r>
      <w:proofErr w:type="spellStart"/>
      <w:r w:rsidRPr="009D0ECF">
        <w:rPr>
          <w:color w:val="000000"/>
        </w:rPr>
        <w:t>praktek</w:t>
      </w:r>
      <w:proofErr w:type="spellEnd"/>
      <w:r w:rsidRPr="009D0ECF">
        <w:rPr>
          <w:color w:val="000000"/>
        </w:rPr>
        <w:t xml:space="preserve"> </w:t>
      </w:r>
      <w:proofErr w:type="spellStart"/>
      <w:r w:rsidRPr="009D0ECF">
        <w:rPr>
          <w:color w:val="000000"/>
        </w:rPr>
        <w:t>pada</w:t>
      </w:r>
      <w:proofErr w:type="spellEnd"/>
      <w:r w:rsidRPr="009D0ECF">
        <w:rPr>
          <w:color w:val="000000"/>
        </w:rPr>
        <w:t xml:space="preserve"> </w:t>
      </w:r>
      <w:r>
        <w:rPr>
          <w:color w:val="000000"/>
        </w:rPr>
        <w:t xml:space="preserve">PT </w:t>
      </w:r>
      <w:proofErr w:type="spellStart"/>
      <w:r>
        <w:rPr>
          <w:color w:val="000000"/>
        </w:rPr>
        <w:t>Purna</w:t>
      </w:r>
      <w:proofErr w:type="spellEnd"/>
      <w:r>
        <w:rPr>
          <w:color w:val="000000"/>
        </w:rPr>
        <w:t xml:space="preserve"> Baja </w:t>
      </w:r>
      <w:proofErr w:type="spellStart"/>
      <w:r>
        <w:rPr>
          <w:color w:val="000000"/>
        </w:rPr>
        <w:t>Heckett</w:t>
      </w:r>
      <w:proofErr w:type="spellEnd"/>
      <w:r>
        <w:rPr>
          <w:color w:val="000000"/>
        </w:rPr>
        <w:t xml:space="preserve"> </w:t>
      </w:r>
      <w:proofErr w:type="spellStart"/>
      <w:proofErr w:type="gramStart"/>
      <w:r>
        <w:rPr>
          <w:color w:val="000000"/>
        </w:rPr>
        <w:t>Cilegon</w:t>
      </w:r>
      <w:proofErr w:type="spellEnd"/>
      <w:r>
        <w:rPr>
          <w:color w:val="000000"/>
        </w:rPr>
        <w:t xml:space="preserve"> </w:t>
      </w:r>
      <w:r w:rsidRPr="009D0ECF">
        <w:rPr>
          <w:color w:val="000000"/>
        </w:rPr>
        <w:t xml:space="preserve"> </w:t>
      </w:r>
      <w:proofErr w:type="spellStart"/>
      <w:r w:rsidRPr="009D0ECF">
        <w:rPr>
          <w:color w:val="000000"/>
        </w:rPr>
        <w:t>adalah</w:t>
      </w:r>
      <w:proofErr w:type="spellEnd"/>
      <w:proofErr w:type="gramEnd"/>
      <w:r w:rsidRPr="009D0ECF">
        <w:rPr>
          <w:color w:val="000000"/>
        </w:rPr>
        <w:t xml:space="preserve"> </w:t>
      </w:r>
      <w:proofErr w:type="spellStart"/>
      <w:r w:rsidRPr="009D0ECF">
        <w:rPr>
          <w:color w:val="000000"/>
        </w:rPr>
        <w:t>sebagai</w:t>
      </w:r>
      <w:proofErr w:type="spellEnd"/>
      <w:r w:rsidRPr="009D0ECF">
        <w:rPr>
          <w:color w:val="000000"/>
        </w:rPr>
        <w:t xml:space="preserve"> </w:t>
      </w:r>
      <w:proofErr w:type="spellStart"/>
      <w:r w:rsidRPr="009D0ECF">
        <w:rPr>
          <w:color w:val="000000"/>
        </w:rPr>
        <w:t>berikut</w:t>
      </w:r>
      <w:proofErr w:type="spellEnd"/>
      <w:r w:rsidRPr="009D0ECF">
        <w:rPr>
          <w:color w:val="000000"/>
        </w:rPr>
        <w:t xml:space="preserve"> :</w:t>
      </w:r>
    </w:p>
    <w:p w:rsidR="00576366" w:rsidRPr="00996063" w:rsidRDefault="00576366" w:rsidP="00576366">
      <w:pPr>
        <w:pStyle w:val="ListParagraph"/>
        <w:numPr>
          <w:ilvl w:val="0"/>
          <w:numId w:val="6"/>
        </w:numPr>
        <w:tabs>
          <w:tab w:val="left" w:pos="360"/>
        </w:tabs>
        <w:spacing w:after="0" w:line="480" w:lineRule="auto"/>
        <w:ind w:left="360"/>
        <w:jc w:val="both"/>
        <w:rPr>
          <w:rFonts w:ascii="Times New Roman" w:hAnsi="Times New Roman"/>
          <w:i/>
          <w:color w:val="000000"/>
          <w:sz w:val="24"/>
          <w:lang w:val="sv-SE"/>
        </w:rPr>
      </w:pPr>
      <w:r w:rsidRPr="009D0ECF">
        <w:rPr>
          <w:rFonts w:ascii="Times New Roman" w:hAnsi="Times New Roman"/>
          <w:color w:val="000000"/>
          <w:sz w:val="24"/>
          <w:lang w:val="sv-SE"/>
        </w:rPr>
        <w:t xml:space="preserve">Mendengarkan pengarahan dari Bapak Lukman Aman, </w:t>
      </w:r>
      <w:r>
        <w:rPr>
          <w:rFonts w:ascii="Times New Roman" w:hAnsi="Times New Roman"/>
          <w:color w:val="000000"/>
          <w:sz w:val="24"/>
          <w:lang w:val="sv-SE"/>
        </w:rPr>
        <w:t xml:space="preserve">S.E., </w:t>
      </w:r>
      <w:r w:rsidRPr="009D0ECF">
        <w:rPr>
          <w:rFonts w:ascii="Times New Roman" w:hAnsi="Times New Roman"/>
          <w:color w:val="000000"/>
          <w:sz w:val="24"/>
          <w:lang w:val="sv-SE"/>
        </w:rPr>
        <w:t xml:space="preserve">Ak, MM selaku </w:t>
      </w:r>
      <w:r w:rsidRPr="00996063">
        <w:rPr>
          <w:rFonts w:ascii="Times New Roman" w:hAnsi="Times New Roman"/>
          <w:i/>
          <w:color w:val="000000"/>
          <w:sz w:val="24"/>
          <w:lang w:val="sv-SE"/>
        </w:rPr>
        <w:t>Finance and Administration Manager</w:t>
      </w:r>
      <w:r w:rsidRPr="009D0ECF">
        <w:rPr>
          <w:rFonts w:ascii="Times New Roman" w:hAnsi="Times New Roman"/>
          <w:color w:val="000000"/>
          <w:sz w:val="24"/>
          <w:lang w:val="sv-SE"/>
        </w:rPr>
        <w:t xml:space="preserve"> sekaligus pembimbing mengenai tata cara pelaksanaan kerja praktek dan gambaran umum </w:t>
      </w:r>
      <w:r w:rsidRPr="00996063">
        <w:rPr>
          <w:rFonts w:ascii="Times New Roman" w:hAnsi="Times New Roman"/>
          <w:i/>
          <w:color w:val="000000"/>
          <w:sz w:val="24"/>
          <w:lang w:val="sv-SE"/>
        </w:rPr>
        <w:t>Finance and Administration Department.</w:t>
      </w:r>
    </w:p>
    <w:p w:rsidR="00576366" w:rsidRPr="009D0ECF" w:rsidRDefault="00576366" w:rsidP="00576366">
      <w:pPr>
        <w:pStyle w:val="ListParagraph"/>
        <w:numPr>
          <w:ilvl w:val="0"/>
          <w:numId w:val="6"/>
        </w:numPr>
        <w:tabs>
          <w:tab w:val="left" w:pos="360"/>
        </w:tabs>
        <w:spacing w:after="0" w:line="480" w:lineRule="auto"/>
        <w:ind w:left="360"/>
        <w:jc w:val="both"/>
        <w:rPr>
          <w:rFonts w:ascii="Times New Roman" w:hAnsi="Times New Roman"/>
          <w:color w:val="000000"/>
          <w:sz w:val="24"/>
        </w:rPr>
      </w:pPr>
      <w:proofErr w:type="spellStart"/>
      <w:r w:rsidRPr="009D0ECF">
        <w:rPr>
          <w:rFonts w:ascii="Times New Roman" w:hAnsi="Times New Roman"/>
          <w:color w:val="000000"/>
          <w:sz w:val="24"/>
        </w:rPr>
        <w:t>Membantu</w:t>
      </w:r>
      <w:proofErr w:type="spellEnd"/>
      <w:r w:rsidRPr="009D0ECF">
        <w:rPr>
          <w:rFonts w:ascii="Times New Roman" w:hAnsi="Times New Roman"/>
          <w:color w:val="000000"/>
          <w:sz w:val="24"/>
        </w:rPr>
        <w:t xml:space="preserve"> </w:t>
      </w:r>
      <w:proofErr w:type="spellStart"/>
      <w:r w:rsidRPr="009D0ECF">
        <w:rPr>
          <w:rFonts w:ascii="Times New Roman" w:hAnsi="Times New Roman"/>
          <w:color w:val="000000"/>
          <w:sz w:val="24"/>
        </w:rPr>
        <w:t>mereview</w:t>
      </w:r>
      <w:proofErr w:type="spellEnd"/>
      <w:r w:rsidRPr="009D0ECF">
        <w:rPr>
          <w:rFonts w:ascii="Times New Roman" w:hAnsi="Times New Roman"/>
          <w:color w:val="000000"/>
          <w:sz w:val="24"/>
        </w:rPr>
        <w:t xml:space="preserve"> </w:t>
      </w:r>
      <w:r w:rsidRPr="00996063">
        <w:rPr>
          <w:rFonts w:ascii="Times New Roman" w:hAnsi="Times New Roman"/>
          <w:i/>
          <w:color w:val="000000"/>
          <w:sz w:val="24"/>
        </w:rPr>
        <w:t xml:space="preserve">Cash Receipt Voucher </w:t>
      </w:r>
      <w:proofErr w:type="gramStart"/>
      <w:r w:rsidRPr="00996063">
        <w:rPr>
          <w:rFonts w:ascii="Times New Roman" w:hAnsi="Times New Roman"/>
          <w:i/>
          <w:color w:val="000000"/>
          <w:sz w:val="24"/>
        </w:rPr>
        <w:t>( CRV</w:t>
      </w:r>
      <w:proofErr w:type="gramEnd"/>
      <w:r w:rsidRPr="00996063">
        <w:rPr>
          <w:rFonts w:ascii="Times New Roman" w:hAnsi="Times New Roman"/>
          <w:i/>
          <w:color w:val="000000"/>
          <w:sz w:val="24"/>
        </w:rPr>
        <w:t xml:space="preserve"> ),</w:t>
      </w:r>
      <w:r w:rsidRPr="009D0ECF">
        <w:rPr>
          <w:rFonts w:ascii="Times New Roman" w:hAnsi="Times New Roman"/>
          <w:color w:val="000000"/>
          <w:sz w:val="24"/>
        </w:rPr>
        <w:t xml:space="preserve"> </w:t>
      </w:r>
      <w:proofErr w:type="spellStart"/>
      <w:r w:rsidRPr="009D0ECF">
        <w:rPr>
          <w:rFonts w:ascii="Times New Roman" w:hAnsi="Times New Roman"/>
          <w:color w:val="000000"/>
          <w:sz w:val="24"/>
        </w:rPr>
        <w:t>terutama</w:t>
      </w:r>
      <w:proofErr w:type="spellEnd"/>
      <w:r w:rsidRPr="009D0ECF">
        <w:rPr>
          <w:rFonts w:ascii="Times New Roman" w:hAnsi="Times New Roman"/>
          <w:color w:val="000000"/>
          <w:sz w:val="24"/>
        </w:rPr>
        <w:t xml:space="preserve"> yang </w:t>
      </w:r>
      <w:proofErr w:type="spellStart"/>
      <w:r w:rsidRPr="009D0ECF">
        <w:rPr>
          <w:rFonts w:ascii="Times New Roman" w:hAnsi="Times New Roman"/>
          <w:color w:val="000000"/>
          <w:sz w:val="24"/>
        </w:rPr>
        <w:t>berhubungan</w:t>
      </w:r>
      <w:proofErr w:type="spellEnd"/>
      <w:r w:rsidRPr="009D0ECF">
        <w:rPr>
          <w:rFonts w:ascii="Times New Roman" w:hAnsi="Times New Roman"/>
          <w:color w:val="000000"/>
          <w:sz w:val="24"/>
        </w:rPr>
        <w:t xml:space="preserve"> </w:t>
      </w:r>
      <w:proofErr w:type="spellStart"/>
      <w:r w:rsidRPr="009D0ECF">
        <w:rPr>
          <w:rFonts w:ascii="Times New Roman" w:hAnsi="Times New Roman"/>
          <w:color w:val="000000"/>
          <w:sz w:val="24"/>
        </w:rPr>
        <w:t>dengan</w:t>
      </w:r>
      <w:proofErr w:type="spellEnd"/>
      <w:r w:rsidRPr="009D0ECF">
        <w:rPr>
          <w:rFonts w:ascii="Times New Roman" w:hAnsi="Times New Roman"/>
          <w:color w:val="000000"/>
          <w:sz w:val="24"/>
        </w:rPr>
        <w:t xml:space="preserve"> </w:t>
      </w:r>
      <w:r w:rsidRPr="00996063">
        <w:rPr>
          <w:rFonts w:ascii="Times New Roman" w:hAnsi="Times New Roman"/>
          <w:i/>
          <w:color w:val="000000"/>
          <w:sz w:val="24"/>
        </w:rPr>
        <w:t>Invoice.</w:t>
      </w:r>
    </w:p>
    <w:p w:rsidR="00576366" w:rsidRPr="009D0ECF" w:rsidRDefault="00576366" w:rsidP="00576366">
      <w:pPr>
        <w:pStyle w:val="ListParagraph"/>
        <w:numPr>
          <w:ilvl w:val="0"/>
          <w:numId w:val="6"/>
        </w:numPr>
        <w:tabs>
          <w:tab w:val="left" w:pos="360"/>
        </w:tabs>
        <w:spacing w:after="0" w:line="480" w:lineRule="auto"/>
        <w:ind w:left="360"/>
        <w:jc w:val="both"/>
        <w:rPr>
          <w:rFonts w:ascii="Times New Roman" w:hAnsi="Times New Roman"/>
          <w:color w:val="000000"/>
          <w:sz w:val="24"/>
        </w:rPr>
      </w:pPr>
      <w:proofErr w:type="spellStart"/>
      <w:r w:rsidRPr="009D0ECF">
        <w:rPr>
          <w:rFonts w:ascii="Times New Roman" w:hAnsi="Times New Roman"/>
          <w:color w:val="000000"/>
          <w:sz w:val="24"/>
        </w:rPr>
        <w:lastRenderedPageBreak/>
        <w:t>Mereview</w:t>
      </w:r>
      <w:proofErr w:type="spellEnd"/>
      <w:r w:rsidRPr="009D0ECF">
        <w:rPr>
          <w:rFonts w:ascii="Times New Roman" w:hAnsi="Times New Roman"/>
          <w:color w:val="000000"/>
          <w:sz w:val="24"/>
        </w:rPr>
        <w:t xml:space="preserve"> </w:t>
      </w:r>
      <w:r w:rsidRPr="00996063">
        <w:rPr>
          <w:rFonts w:ascii="Times New Roman" w:hAnsi="Times New Roman"/>
          <w:i/>
          <w:color w:val="000000"/>
          <w:sz w:val="24"/>
        </w:rPr>
        <w:t>Customer Order</w:t>
      </w:r>
      <w:r w:rsidRPr="009D0ECF">
        <w:rPr>
          <w:rFonts w:ascii="Times New Roman" w:hAnsi="Times New Roman"/>
          <w:color w:val="000000"/>
          <w:sz w:val="24"/>
        </w:rPr>
        <w:t>.</w:t>
      </w:r>
    </w:p>
    <w:p w:rsidR="00576366" w:rsidRPr="009D0ECF" w:rsidRDefault="00576366" w:rsidP="00576366">
      <w:pPr>
        <w:pStyle w:val="ListParagraph"/>
        <w:numPr>
          <w:ilvl w:val="0"/>
          <w:numId w:val="6"/>
        </w:numPr>
        <w:tabs>
          <w:tab w:val="left" w:pos="360"/>
        </w:tabs>
        <w:spacing w:after="0" w:line="480" w:lineRule="auto"/>
        <w:ind w:left="360"/>
        <w:jc w:val="both"/>
        <w:rPr>
          <w:rFonts w:ascii="Times New Roman" w:hAnsi="Times New Roman"/>
          <w:color w:val="000000"/>
          <w:sz w:val="24"/>
        </w:rPr>
      </w:pPr>
      <w:proofErr w:type="spellStart"/>
      <w:r w:rsidRPr="009D0ECF">
        <w:rPr>
          <w:rFonts w:ascii="Times New Roman" w:hAnsi="Times New Roman"/>
          <w:color w:val="000000"/>
          <w:sz w:val="24"/>
        </w:rPr>
        <w:t>Menerima</w:t>
      </w:r>
      <w:proofErr w:type="spellEnd"/>
      <w:r w:rsidRPr="009D0ECF">
        <w:rPr>
          <w:rFonts w:ascii="Times New Roman" w:hAnsi="Times New Roman"/>
          <w:color w:val="000000"/>
          <w:sz w:val="24"/>
        </w:rPr>
        <w:t xml:space="preserve"> </w:t>
      </w:r>
      <w:proofErr w:type="spellStart"/>
      <w:r w:rsidRPr="009D0ECF">
        <w:rPr>
          <w:rFonts w:ascii="Times New Roman" w:hAnsi="Times New Roman"/>
          <w:color w:val="000000"/>
          <w:sz w:val="24"/>
        </w:rPr>
        <w:t>pembelian</w:t>
      </w:r>
      <w:proofErr w:type="spellEnd"/>
      <w:r w:rsidRPr="009D0ECF">
        <w:rPr>
          <w:rFonts w:ascii="Times New Roman" w:hAnsi="Times New Roman"/>
          <w:color w:val="000000"/>
          <w:sz w:val="24"/>
        </w:rPr>
        <w:t xml:space="preserve"> </w:t>
      </w:r>
      <w:proofErr w:type="spellStart"/>
      <w:r w:rsidRPr="009D0ECF">
        <w:rPr>
          <w:rFonts w:ascii="Times New Roman" w:hAnsi="Times New Roman"/>
          <w:color w:val="000000"/>
          <w:sz w:val="24"/>
        </w:rPr>
        <w:t>produk</w:t>
      </w:r>
      <w:proofErr w:type="spellEnd"/>
      <w:r w:rsidRPr="009D0ECF">
        <w:rPr>
          <w:rFonts w:ascii="Times New Roman" w:hAnsi="Times New Roman"/>
          <w:color w:val="000000"/>
          <w:sz w:val="24"/>
        </w:rPr>
        <w:t xml:space="preserve"> slag </w:t>
      </w:r>
      <w:proofErr w:type="spellStart"/>
      <w:r w:rsidRPr="009D0ECF">
        <w:rPr>
          <w:rFonts w:ascii="Times New Roman" w:hAnsi="Times New Roman"/>
          <w:color w:val="000000"/>
          <w:sz w:val="24"/>
        </w:rPr>
        <w:t>dari</w:t>
      </w:r>
      <w:proofErr w:type="spellEnd"/>
      <w:r w:rsidRPr="009D0ECF">
        <w:rPr>
          <w:rFonts w:ascii="Times New Roman" w:hAnsi="Times New Roman"/>
          <w:color w:val="000000"/>
          <w:sz w:val="24"/>
        </w:rPr>
        <w:t xml:space="preserve"> customer.</w:t>
      </w:r>
    </w:p>
    <w:p w:rsidR="00576366" w:rsidRPr="009D0ECF" w:rsidRDefault="00576366" w:rsidP="00576366">
      <w:pPr>
        <w:pStyle w:val="ListParagraph"/>
        <w:numPr>
          <w:ilvl w:val="0"/>
          <w:numId w:val="6"/>
        </w:numPr>
        <w:tabs>
          <w:tab w:val="left" w:pos="360"/>
        </w:tabs>
        <w:spacing w:after="0" w:line="480" w:lineRule="auto"/>
        <w:ind w:left="360"/>
        <w:jc w:val="both"/>
        <w:rPr>
          <w:rFonts w:ascii="Times New Roman" w:hAnsi="Times New Roman"/>
          <w:color w:val="000000"/>
          <w:sz w:val="24"/>
          <w:lang w:val="sv-SE"/>
        </w:rPr>
      </w:pPr>
      <w:r w:rsidRPr="009D0ECF">
        <w:rPr>
          <w:rFonts w:ascii="Times New Roman" w:hAnsi="Times New Roman"/>
          <w:color w:val="000000"/>
          <w:sz w:val="24"/>
          <w:lang w:val="sv-SE"/>
        </w:rPr>
        <w:t xml:space="preserve">Membantu merapikan dokumen-dokumen yang berisi data – data customer. </w:t>
      </w:r>
    </w:p>
    <w:p w:rsidR="00576366" w:rsidRPr="009D0ECF" w:rsidRDefault="00576366" w:rsidP="00576366">
      <w:pPr>
        <w:pStyle w:val="ListParagraph"/>
        <w:numPr>
          <w:ilvl w:val="0"/>
          <w:numId w:val="6"/>
        </w:numPr>
        <w:tabs>
          <w:tab w:val="left" w:pos="360"/>
        </w:tabs>
        <w:spacing w:after="0" w:line="480" w:lineRule="auto"/>
        <w:ind w:left="360"/>
        <w:jc w:val="both"/>
        <w:rPr>
          <w:rFonts w:ascii="Times New Roman" w:hAnsi="Times New Roman"/>
          <w:color w:val="000000"/>
          <w:sz w:val="24"/>
        </w:rPr>
      </w:pPr>
      <w:proofErr w:type="spellStart"/>
      <w:r w:rsidRPr="009D0ECF">
        <w:rPr>
          <w:rFonts w:ascii="Times New Roman" w:hAnsi="Times New Roman"/>
          <w:color w:val="000000"/>
          <w:sz w:val="24"/>
        </w:rPr>
        <w:t>Mereview</w:t>
      </w:r>
      <w:proofErr w:type="spellEnd"/>
      <w:r w:rsidRPr="009D0ECF">
        <w:rPr>
          <w:rFonts w:ascii="Times New Roman" w:hAnsi="Times New Roman"/>
          <w:color w:val="000000"/>
          <w:sz w:val="24"/>
        </w:rPr>
        <w:t xml:space="preserve"> </w:t>
      </w:r>
      <w:r w:rsidRPr="00996063">
        <w:rPr>
          <w:rFonts w:ascii="Times New Roman" w:hAnsi="Times New Roman"/>
          <w:i/>
          <w:color w:val="000000"/>
          <w:sz w:val="24"/>
        </w:rPr>
        <w:t>Notice of Shipment</w:t>
      </w:r>
      <w:r w:rsidRPr="009D0ECF">
        <w:rPr>
          <w:rFonts w:ascii="Times New Roman" w:hAnsi="Times New Roman"/>
          <w:color w:val="000000"/>
          <w:sz w:val="24"/>
        </w:rPr>
        <w:t xml:space="preserve"> </w:t>
      </w:r>
      <w:proofErr w:type="spellStart"/>
      <w:r w:rsidRPr="009D0ECF">
        <w:rPr>
          <w:rFonts w:ascii="Times New Roman" w:hAnsi="Times New Roman"/>
          <w:color w:val="000000"/>
          <w:sz w:val="24"/>
        </w:rPr>
        <w:t>setiap</w:t>
      </w:r>
      <w:proofErr w:type="spellEnd"/>
      <w:r w:rsidRPr="009D0ECF">
        <w:rPr>
          <w:rFonts w:ascii="Times New Roman" w:hAnsi="Times New Roman"/>
          <w:color w:val="000000"/>
          <w:sz w:val="24"/>
        </w:rPr>
        <w:t xml:space="preserve"> </w:t>
      </w:r>
      <w:proofErr w:type="spellStart"/>
      <w:r w:rsidRPr="009D0ECF">
        <w:rPr>
          <w:rFonts w:ascii="Times New Roman" w:hAnsi="Times New Roman"/>
          <w:color w:val="000000"/>
          <w:sz w:val="24"/>
        </w:rPr>
        <w:t>hari</w:t>
      </w:r>
      <w:proofErr w:type="spellEnd"/>
      <w:r w:rsidRPr="009D0ECF">
        <w:rPr>
          <w:rFonts w:ascii="Times New Roman" w:hAnsi="Times New Roman"/>
          <w:color w:val="000000"/>
          <w:sz w:val="24"/>
        </w:rPr>
        <w:t xml:space="preserve"> </w:t>
      </w:r>
      <w:proofErr w:type="spellStart"/>
      <w:r w:rsidRPr="009D0ECF">
        <w:rPr>
          <w:rFonts w:ascii="Times New Roman" w:hAnsi="Times New Roman"/>
          <w:color w:val="000000"/>
          <w:sz w:val="24"/>
        </w:rPr>
        <w:t>Jum’at</w:t>
      </w:r>
      <w:proofErr w:type="spellEnd"/>
      <w:r w:rsidRPr="009D0ECF">
        <w:rPr>
          <w:rFonts w:ascii="Times New Roman" w:hAnsi="Times New Roman"/>
          <w:color w:val="000000"/>
          <w:sz w:val="24"/>
        </w:rPr>
        <w:t>.</w:t>
      </w:r>
    </w:p>
    <w:p w:rsidR="00576366" w:rsidRPr="009D0ECF" w:rsidRDefault="00576366" w:rsidP="00576366">
      <w:pPr>
        <w:pStyle w:val="ListParagraph"/>
        <w:numPr>
          <w:ilvl w:val="0"/>
          <w:numId w:val="6"/>
        </w:numPr>
        <w:tabs>
          <w:tab w:val="left" w:pos="360"/>
        </w:tabs>
        <w:spacing w:after="0" w:line="480" w:lineRule="auto"/>
        <w:ind w:left="360"/>
        <w:jc w:val="both"/>
        <w:rPr>
          <w:rFonts w:ascii="Times New Roman" w:hAnsi="Times New Roman"/>
          <w:color w:val="000000"/>
          <w:sz w:val="24"/>
        </w:rPr>
      </w:pPr>
      <w:proofErr w:type="spellStart"/>
      <w:r w:rsidRPr="009D0ECF">
        <w:rPr>
          <w:rFonts w:ascii="Times New Roman" w:hAnsi="Times New Roman"/>
          <w:color w:val="000000"/>
          <w:sz w:val="24"/>
        </w:rPr>
        <w:t>Rekonsiliasi</w:t>
      </w:r>
      <w:proofErr w:type="spellEnd"/>
      <w:r w:rsidRPr="009D0ECF">
        <w:rPr>
          <w:rFonts w:ascii="Times New Roman" w:hAnsi="Times New Roman"/>
          <w:color w:val="000000"/>
          <w:sz w:val="24"/>
        </w:rPr>
        <w:t xml:space="preserve"> </w:t>
      </w:r>
      <w:r w:rsidRPr="00996063">
        <w:rPr>
          <w:rFonts w:ascii="Times New Roman" w:hAnsi="Times New Roman"/>
          <w:i/>
          <w:color w:val="000000"/>
          <w:sz w:val="24"/>
        </w:rPr>
        <w:t xml:space="preserve">A/R </w:t>
      </w:r>
      <w:proofErr w:type="spellStart"/>
      <w:r w:rsidRPr="00996063">
        <w:rPr>
          <w:rFonts w:ascii="Times New Roman" w:hAnsi="Times New Roman"/>
          <w:i/>
          <w:color w:val="000000"/>
          <w:sz w:val="24"/>
        </w:rPr>
        <w:t>vs</w:t>
      </w:r>
      <w:proofErr w:type="spellEnd"/>
      <w:r w:rsidRPr="00996063">
        <w:rPr>
          <w:rFonts w:ascii="Times New Roman" w:hAnsi="Times New Roman"/>
          <w:i/>
          <w:color w:val="000000"/>
          <w:sz w:val="24"/>
        </w:rPr>
        <w:t xml:space="preserve"> Sales</w:t>
      </w:r>
      <w:r w:rsidRPr="009D0ECF">
        <w:rPr>
          <w:rFonts w:ascii="Times New Roman" w:hAnsi="Times New Roman"/>
          <w:color w:val="000000"/>
          <w:sz w:val="24"/>
        </w:rPr>
        <w:t xml:space="preserve"> </w:t>
      </w:r>
      <w:proofErr w:type="spellStart"/>
      <w:r w:rsidRPr="009D0ECF">
        <w:rPr>
          <w:rFonts w:ascii="Times New Roman" w:hAnsi="Times New Roman"/>
          <w:color w:val="000000"/>
          <w:sz w:val="24"/>
        </w:rPr>
        <w:t>pada</w:t>
      </w:r>
      <w:proofErr w:type="spellEnd"/>
      <w:r w:rsidRPr="009D0ECF">
        <w:rPr>
          <w:rFonts w:ascii="Times New Roman" w:hAnsi="Times New Roman"/>
          <w:color w:val="000000"/>
          <w:sz w:val="24"/>
        </w:rPr>
        <w:t xml:space="preserve"> </w:t>
      </w:r>
      <w:proofErr w:type="spellStart"/>
      <w:r w:rsidRPr="009D0ECF">
        <w:rPr>
          <w:rFonts w:ascii="Times New Roman" w:hAnsi="Times New Roman"/>
          <w:color w:val="000000"/>
          <w:sz w:val="24"/>
        </w:rPr>
        <w:t>saat</w:t>
      </w:r>
      <w:proofErr w:type="spellEnd"/>
      <w:r w:rsidRPr="009D0ECF">
        <w:rPr>
          <w:rFonts w:ascii="Times New Roman" w:hAnsi="Times New Roman"/>
          <w:color w:val="000000"/>
          <w:sz w:val="24"/>
        </w:rPr>
        <w:t xml:space="preserve"> closing </w:t>
      </w:r>
      <w:proofErr w:type="spellStart"/>
      <w:r w:rsidRPr="009D0ECF">
        <w:rPr>
          <w:rFonts w:ascii="Times New Roman" w:hAnsi="Times New Roman"/>
          <w:color w:val="000000"/>
          <w:sz w:val="24"/>
        </w:rPr>
        <w:t>di</w:t>
      </w:r>
      <w:proofErr w:type="spellEnd"/>
      <w:r w:rsidRPr="009D0ECF">
        <w:rPr>
          <w:rFonts w:ascii="Times New Roman" w:hAnsi="Times New Roman"/>
          <w:color w:val="000000"/>
          <w:sz w:val="24"/>
        </w:rPr>
        <w:t xml:space="preserve"> </w:t>
      </w:r>
      <w:proofErr w:type="spellStart"/>
      <w:r w:rsidRPr="009D0ECF">
        <w:rPr>
          <w:rFonts w:ascii="Times New Roman" w:hAnsi="Times New Roman"/>
          <w:color w:val="000000"/>
          <w:sz w:val="24"/>
        </w:rPr>
        <w:t>awal</w:t>
      </w:r>
      <w:proofErr w:type="spellEnd"/>
      <w:r w:rsidRPr="009D0ECF">
        <w:rPr>
          <w:rFonts w:ascii="Times New Roman" w:hAnsi="Times New Roman"/>
          <w:color w:val="000000"/>
          <w:sz w:val="24"/>
        </w:rPr>
        <w:t xml:space="preserve"> </w:t>
      </w:r>
      <w:proofErr w:type="spellStart"/>
      <w:r w:rsidRPr="009D0ECF">
        <w:rPr>
          <w:rFonts w:ascii="Times New Roman" w:hAnsi="Times New Roman"/>
          <w:color w:val="000000"/>
          <w:sz w:val="24"/>
        </w:rPr>
        <w:t>bulan</w:t>
      </w:r>
      <w:proofErr w:type="spellEnd"/>
      <w:r w:rsidRPr="009D0ECF">
        <w:rPr>
          <w:rFonts w:ascii="Times New Roman" w:hAnsi="Times New Roman"/>
          <w:color w:val="000000"/>
          <w:sz w:val="24"/>
        </w:rPr>
        <w:t>.</w:t>
      </w:r>
    </w:p>
    <w:p w:rsidR="00576366" w:rsidRPr="009D0ECF" w:rsidRDefault="00576366" w:rsidP="00576366">
      <w:pPr>
        <w:pStyle w:val="ListParagraph"/>
        <w:tabs>
          <w:tab w:val="left" w:pos="720"/>
        </w:tabs>
        <w:spacing w:after="0" w:line="480" w:lineRule="auto"/>
        <w:ind w:left="0"/>
        <w:jc w:val="both"/>
        <w:rPr>
          <w:rFonts w:ascii="Times New Roman" w:hAnsi="Times New Roman"/>
          <w:color w:val="000000"/>
          <w:sz w:val="24"/>
          <w:lang w:val="en-GB"/>
        </w:rPr>
      </w:pPr>
    </w:p>
    <w:p w:rsidR="00576366" w:rsidRDefault="00576366" w:rsidP="00576366">
      <w:pPr>
        <w:pStyle w:val="ListParagraph"/>
        <w:numPr>
          <w:ilvl w:val="0"/>
          <w:numId w:val="5"/>
        </w:numPr>
        <w:tabs>
          <w:tab w:val="left" w:pos="540"/>
        </w:tabs>
        <w:spacing w:after="0" w:line="480" w:lineRule="auto"/>
        <w:ind w:left="709" w:hanging="529"/>
        <w:jc w:val="both"/>
        <w:rPr>
          <w:rFonts w:ascii="Times New Roman" w:hAnsi="Times New Roman"/>
          <w:b/>
          <w:color w:val="000000"/>
          <w:sz w:val="24"/>
          <w:lang w:val="sv-SE"/>
        </w:rPr>
      </w:pPr>
      <w:r w:rsidRPr="009D0ECF">
        <w:rPr>
          <w:rFonts w:ascii="Times New Roman" w:hAnsi="Times New Roman"/>
          <w:b/>
          <w:color w:val="000000"/>
          <w:sz w:val="24"/>
          <w:lang w:val="sv-SE"/>
        </w:rPr>
        <w:t>Hasil dan Pembahasan Pelaksanaan Kerja Praktek</w:t>
      </w:r>
    </w:p>
    <w:p w:rsidR="00576366" w:rsidRDefault="00576366" w:rsidP="00576366">
      <w:pPr>
        <w:pStyle w:val="ListParagraph"/>
        <w:tabs>
          <w:tab w:val="left" w:pos="720"/>
        </w:tabs>
        <w:spacing w:after="0" w:line="480" w:lineRule="auto"/>
        <w:ind w:left="540" w:hanging="540"/>
        <w:jc w:val="both"/>
        <w:rPr>
          <w:rFonts w:ascii="Times New Roman" w:hAnsi="Times New Roman"/>
          <w:b/>
          <w:color w:val="000000"/>
          <w:sz w:val="24"/>
          <w:lang w:val="sv-SE"/>
        </w:rPr>
      </w:pPr>
      <w:r>
        <w:rPr>
          <w:rFonts w:ascii="Times New Roman" w:hAnsi="Times New Roman"/>
          <w:b/>
          <w:color w:val="000000"/>
          <w:sz w:val="24"/>
          <w:lang w:val="sv-SE"/>
        </w:rPr>
        <w:t>3.3.1 Dokumen – Dokumen yang Diperlukan dalam Pejualan Tunai pada PT Purna Baja Heckett Cilegon</w:t>
      </w:r>
    </w:p>
    <w:p w:rsidR="00576366" w:rsidRDefault="00576366" w:rsidP="00576366">
      <w:pPr>
        <w:pStyle w:val="ListParagraph"/>
        <w:tabs>
          <w:tab w:val="left" w:pos="540"/>
        </w:tabs>
        <w:spacing w:after="0" w:line="480" w:lineRule="auto"/>
        <w:ind w:left="0"/>
        <w:jc w:val="both"/>
        <w:rPr>
          <w:rFonts w:ascii="Times New Roman" w:hAnsi="Times New Roman"/>
          <w:color w:val="000000"/>
          <w:sz w:val="24"/>
          <w:lang w:val="sv-SE"/>
        </w:rPr>
      </w:pPr>
      <w:r>
        <w:rPr>
          <w:rFonts w:ascii="Times New Roman" w:hAnsi="Times New Roman"/>
          <w:color w:val="000000"/>
          <w:sz w:val="24"/>
          <w:lang w:val="sv-SE"/>
        </w:rPr>
        <w:tab/>
      </w:r>
      <w:r w:rsidRPr="00733445">
        <w:rPr>
          <w:rFonts w:ascii="Times New Roman" w:hAnsi="Times New Roman"/>
          <w:color w:val="000000"/>
          <w:sz w:val="24"/>
          <w:lang w:val="sv-SE"/>
        </w:rPr>
        <w:t>Dokum</w:t>
      </w:r>
      <w:r>
        <w:rPr>
          <w:rFonts w:ascii="Times New Roman" w:hAnsi="Times New Roman"/>
          <w:color w:val="000000"/>
          <w:sz w:val="24"/>
          <w:lang w:val="sv-SE"/>
        </w:rPr>
        <w:t>en – dokumen yang diperlukan dalam penjualan tunai pada PT Purna Baja Heckett Cilegon, yaitu :</w:t>
      </w:r>
    </w:p>
    <w:p w:rsidR="00576366" w:rsidRDefault="00576366" w:rsidP="00576366">
      <w:pPr>
        <w:pStyle w:val="ListParagraph"/>
        <w:tabs>
          <w:tab w:val="left" w:pos="540"/>
        </w:tabs>
        <w:spacing w:after="0" w:line="480" w:lineRule="auto"/>
        <w:ind w:left="0"/>
        <w:jc w:val="both"/>
        <w:rPr>
          <w:rFonts w:ascii="Times New Roman" w:hAnsi="Times New Roman"/>
          <w:color w:val="000000"/>
          <w:sz w:val="24"/>
          <w:lang w:val="en-GB"/>
        </w:rPr>
      </w:pPr>
      <w:r w:rsidRPr="00733445">
        <w:rPr>
          <w:rFonts w:ascii="Times New Roman" w:hAnsi="Times New Roman"/>
          <w:color w:val="000000"/>
          <w:sz w:val="24"/>
          <w:lang w:val="en-GB"/>
        </w:rPr>
        <w:t xml:space="preserve">1. </w:t>
      </w:r>
      <w:r>
        <w:rPr>
          <w:rFonts w:ascii="Times New Roman" w:hAnsi="Times New Roman"/>
          <w:color w:val="000000"/>
          <w:sz w:val="24"/>
          <w:lang w:val="en-GB"/>
        </w:rPr>
        <w:t xml:space="preserve">  </w:t>
      </w:r>
      <w:r w:rsidRPr="003D5F11">
        <w:rPr>
          <w:rFonts w:ascii="Times New Roman" w:hAnsi="Times New Roman"/>
          <w:i/>
          <w:color w:val="000000"/>
          <w:sz w:val="24"/>
          <w:lang w:val="en-GB"/>
        </w:rPr>
        <w:t>Customer Order (CO)</w:t>
      </w:r>
    </w:p>
    <w:p w:rsidR="00576366" w:rsidRDefault="00576366" w:rsidP="00576366">
      <w:pPr>
        <w:pStyle w:val="ListParagraph"/>
        <w:tabs>
          <w:tab w:val="left" w:pos="360"/>
        </w:tabs>
        <w:spacing w:after="0" w:line="480" w:lineRule="auto"/>
        <w:ind w:left="360" w:hanging="360"/>
        <w:jc w:val="both"/>
        <w:rPr>
          <w:rFonts w:ascii="Times New Roman" w:hAnsi="Times New Roman"/>
          <w:color w:val="000000"/>
          <w:sz w:val="24"/>
          <w:lang w:val="sv-SE"/>
        </w:rPr>
      </w:pPr>
      <w:r>
        <w:rPr>
          <w:rFonts w:ascii="Times New Roman" w:hAnsi="Times New Roman"/>
          <w:color w:val="000000"/>
          <w:sz w:val="24"/>
          <w:lang w:val="en-GB"/>
        </w:rPr>
        <w:tab/>
      </w:r>
      <w:proofErr w:type="gramStart"/>
      <w:r w:rsidRPr="003D5F11">
        <w:rPr>
          <w:rFonts w:ascii="Times New Roman" w:hAnsi="Times New Roman"/>
          <w:i/>
          <w:color w:val="000000"/>
          <w:sz w:val="24"/>
          <w:lang w:val="en-GB"/>
        </w:rPr>
        <w:t>Customer Order</w:t>
      </w:r>
      <w:r>
        <w:rPr>
          <w:rFonts w:ascii="Times New Roman" w:hAnsi="Times New Roman"/>
          <w:color w:val="000000"/>
          <w:sz w:val="24"/>
          <w:lang w:val="en-GB"/>
        </w:rPr>
        <w:t xml:space="preserve"> </w:t>
      </w:r>
      <w:proofErr w:type="spellStart"/>
      <w:r>
        <w:rPr>
          <w:rFonts w:ascii="Times New Roman" w:hAnsi="Times New Roman"/>
          <w:color w:val="000000"/>
          <w:sz w:val="24"/>
          <w:lang w:val="en-GB"/>
        </w:rPr>
        <w:t>merupakan</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dokumen</w:t>
      </w:r>
      <w:proofErr w:type="spellEnd"/>
      <w:r>
        <w:rPr>
          <w:rFonts w:ascii="Times New Roman" w:hAnsi="Times New Roman"/>
          <w:color w:val="000000"/>
          <w:sz w:val="24"/>
          <w:lang w:val="en-GB"/>
        </w:rPr>
        <w:t xml:space="preserve"> yang </w:t>
      </w:r>
      <w:proofErr w:type="spellStart"/>
      <w:r>
        <w:rPr>
          <w:rFonts w:ascii="Times New Roman" w:hAnsi="Times New Roman"/>
          <w:color w:val="000000"/>
          <w:sz w:val="24"/>
          <w:lang w:val="en-GB"/>
        </w:rPr>
        <w:t>disiapkan</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oleh</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Bagian</w:t>
      </w:r>
      <w:proofErr w:type="spellEnd"/>
      <w:r w:rsidRPr="003D5F11">
        <w:rPr>
          <w:rFonts w:ascii="Times New Roman" w:hAnsi="Times New Roman"/>
          <w:i/>
          <w:color w:val="000000"/>
          <w:sz w:val="24"/>
          <w:lang w:val="en-GB"/>
        </w:rPr>
        <w:t xml:space="preserve"> Billing</w:t>
      </w:r>
      <w:r>
        <w:rPr>
          <w:rFonts w:ascii="Times New Roman" w:hAnsi="Times New Roman"/>
          <w:color w:val="000000"/>
          <w:sz w:val="24"/>
          <w:lang w:val="en-GB"/>
        </w:rPr>
        <w:t xml:space="preserve"> </w:t>
      </w:r>
      <w:r w:rsidRPr="003D5F11">
        <w:rPr>
          <w:rFonts w:ascii="Times New Roman" w:hAnsi="Times New Roman"/>
          <w:i/>
          <w:color w:val="000000"/>
          <w:sz w:val="24"/>
          <w:lang w:val="en-GB"/>
        </w:rPr>
        <w:t>Clerk</w:t>
      </w:r>
      <w:r>
        <w:rPr>
          <w:rFonts w:ascii="Times New Roman" w:hAnsi="Times New Roman"/>
          <w:color w:val="000000"/>
          <w:sz w:val="24"/>
          <w:lang w:val="en-GB"/>
        </w:rPr>
        <w:t xml:space="preserve"> </w:t>
      </w:r>
      <w:proofErr w:type="spellStart"/>
      <w:r>
        <w:rPr>
          <w:rFonts w:ascii="Times New Roman" w:hAnsi="Times New Roman"/>
          <w:color w:val="000000"/>
          <w:sz w:val="24"/>
          <w:lang w:val="en-GB"/>
        </w:rPr>
        <w:t>pada</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saat</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adanya</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pembelian</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tunai</w:t>
      </w:r>
      <w:proofErr w:type="spellEnd"/>
      <w:r>
        <w:rPr>
          <w:rFonts w:ascii="Times New Roman" w:hAnsi="Times New Roman"/>
          <w:color w:val="000000"/>
          <w:sz w:val="24"/>
          <w:lang w:val="en-GB"/>
        </w:rPr>
        <w:t>.</w:t>
      </w:r>
      <w:proofErr w:type="gramEnd"/>
      <w:r>
        <w:rPr>
          <w:rFonts w:ascii="Times New Roman" w:hAnsi="Times New Roman"/>
          <w:color w:val="000000"/>
          <w:sz w:val="24"/>
          <w:lang w:val="en-GB"/>
        </w:rPr>
        <w:t xml:space="preserve"> </w:t>
      </w:r>
      <w:r w:rsidRPr="00996063">
        <w:rPr>
          <w:rFonts w:ascii="Times New Roman" w:hAnsi="Times New Roman"/>
          <w:color w:val="000000"/>
          <w:sz w:val="24"/>
          <w:lang w:val="sv-SE"/>
        </w:rPr>
        <w:t xml:space="preserve">Dokumen ini berisi mengenai nama dan alamat </w:t>
      </w:r>
      <w:r w:rsidRPr="003D5F11">
        <w:rPr>
          <w:rFonts w:ascii="Times New Roman" w:hAnsi="Times New Roman"/>
          <w:i/>
          <w:color w:val="000000"/>
          <w:sz w:val="24"/>
          <w:lang w:val="sv-SE"/>
        </w:rPr>
        <w:t>Customer</w:t>
      </w:r>
      <w:r w:rsidRPr="00996063">
        <w:rPr>
          <w:rFonts w:ascii="Times New Roman" w:hAnsi="Times New Roman"/>
          <w:color w:val="000000"/>
          <w:sz w:val="24"/>
          <w:lang w:val="sv-SE"/>
        </w:rPr>
        <w:t xml:space="preserve">, alamat pengiriman, </w:t>
      </w:r>
      <w:r>
        <w:rPr>
          <w:rFonts w:ascii="Times New Roman" w:hAnsi="Times New Roman"/>
          <w:color w:val="000000"/>
          <w:sz w:val="24"/>
          <w:lang w:val="sv-SE"/>
        </w:rPr>
        <w:t xml:space="preserve">waktu pengiriman, dan mengenai item produk yang dibeli. Contoh dari </w:t>
      </w:r>
      <w:r w:rsidRPr="00996063">
        <w:rPr>
          <w:rFonts w:ascii="Times New Roman" w:hAnsi="Times New Roman"/>
          <w:color w:val="000000"/>
          <w:sz w:val="24"/>
          <w:lang w:val="sv-SE"/>
        </w:rPr>
        <w:t xml:space="preserve"> </w:t>
      </w:r>
      <w:r w:rsidRPr="003D5F11">
        <w:rPr>
          <w:rFonts w:ascii="Times New Roman" w:hAnsi="Times New Roman"/>
          <w:i/>
          <w:color w:val="000000"/>
          <w:sz w:val="24"/>
          <w:lang w:val="sv-SE"/>
        </w:rPr>
        <w:t>Customer Order</w:t>
      </w:r>
      <w:r>
        <w:rPr>
          <w:rFonts w:ascii="Times New Roman" w:hAnsi="Times New Roman"/>
          <w:color w:val="000000"/>
          <w:sz w:val="24"/>
          <w:lang w:val="sv-SE"/>
        </w:rPr>
        <w:t xml:space="preserve"> dapat dilihat pada Lampiran 5.</w:t>
      </w:r>
    </w:p>
    <w:p w:rsidR="00576366" w:rsidRDefault="00576366" w:rsidP="00576366">
      <w:pPr>
        <w:pStyle w:val="ListParagraph"/>
        <w:tabs>
          <w:tab w:val="left" w:pos="540"/>
        </w:tabs>
        <w:spacing w:after="0" w:line="480" w:lineRule="auto"/>
        <w:ind w:left="0"/>
        <w:jc w:val="both"/>
        <w:rPr>
          <w:rFonts w:ascii="Times New Roman" w:hAnsi="Times New Roman"/>
          <w:color w:val="000000"/>
          <w:sz w:val="24"/>
          <w:lang w:val="sv-SE"/>
        </w:rPr>
      </w:pPr>
      <w:r>
        <w:rPr>
          <w:rFonts w:ascii="Times New Roman" w:hAnsi="Times New Roman"/>
          <w:color w:val="000000"/>
          <w:sz w:val="24"/>
          <w:lang w:val="sv-SE"/>
        </w:rPr>
        <w:t xml:space="preserve">2.   Kwitansi </w:t>
      </w:r>
    </w:p>
    <w:p w:rsidR="00576366" w:rsidRPr="00996063" w:rsidRDefault="00576366" w:rsidP="00576366">
      <w:pPr>
        <w:pStyle w:val="ListParagraph"/>
        <w:tabs>
          <w:tab w:val="left" w:pos="540"/>
        </w:tabs>
        <w:spacing w:after="0" w:line="480" w:lineRule="auto"/>
        <w:ind w:left="360"/>
        <w:jc w:val="both"/>
        <w:rPr>
          <w:rFonts w:ascii="Times New Roman" w:hAnsi="Times New Roman"/>
          <w:color w:val="000000"/>
          <w:sz w:val="24"/>
          <w:lang w:val="sv-SE"/>
        </w:rPr>
      </w:pPr>
      <w:r>
        <w:rPr>
          <w:rFonts w:ascii="Times New Roman" w:hAnsi="Times New Roman"/>
          <w:color w:val="000000"/>
          <w:sz w:val="24"/>
          <w:lang w:val="sv-SE"/>
        </w:rPr>
        <w:t xml:space="preserve">Kwitansi merupakan dokumen mengenai tanda bukti pembayaran dari </w:t>
      </w:r>
      <w:r w:rsidRPr="003D5F11">
        <w:rPr>
          <w:rFonts w:ascii="Times New Roman" w:hAnsi="Times New Roman"/>
          <w:i/>
          <w:color w:val="000000"/>
          <w:sz w:val="24"/>
          <w:lang w:val="sv-SE"/>
        </w:rPr>
        <w:t>Customer</w:t>
      </w:r>
      <w:r>
        <w:rPr>
          <w:rFonts w:ascii="Times New Roman" w:hAnsi="Times New Roman"/>
          <w:color w:val="000000"/>
          <w:sz w:val="24"/>
          <w:lang w:val="sv-SE"/>
        </w:rPr>
        <w:t>. Contoh dari kwitansi dapat dilihat pada Lampiran 6.</w:t>
      </w:r>
    </w:p>
    <w:p w:rsidR="00576366" w:rsidRPr="003D5F11" w:rsidRDefault="00576366" w:rsidP="00576366">
      <w:pPr>
        <w:pStyle w:val="ListParagraph"/>
        <w:tabs>
          <w:tab w:val="left" w:pos="540"/>
        </w:tabs>
        <w:spacing w:after="0" w:line="480" w:lineRule="auto"/>
        <w:ind w:left="0"/>
        <w:jc w:val="both"/>
        <w:rPr>
          <w:rFonts w:ascii="Times New Roman" w:hAnsi="Times New Roman"/>
          <w:color w:val="000000"/>
          <w:sz w:val="24"/>
          <w:lang w:val="sv-SE"/>
        </w:rPr>
      </w:pPr>
      <w:r>
        <w:rPr>
          <w:rFonts w:ascii="Times New Roman" w:hAnsi="Times New Roman"/>
          <w:color w:val="000000"/>
          <w:sz w:val="24"/>
          <w:lang w:val="sv-SE"/>
        </w:rPr>
        <w:t>3.</w:t>
      </w:r>
      <w:r w:rsidRPr="003D5F11">
        <w:rPr>
          <w:rFonts w:ascii="Times New Roman" w:hAnsi="Times New Roman"/>
          <w:color w:val="000000"/>
          <w:sz w:val="24"/>
          <w:lang w:val="sv-SE"/>
        </w:rPr>
        <w:t xml:space="preserve"> </w:t>
      </w:r>
      <w:r>
        <w:rPr>
          <w:rFonts w:ascii="Times New Roman" w:hAnsi="Times New Roman"/>
          <w:color w:val="000000"/>
          <w:sz w:val="24"/>
          <w:lang w:val="sv-SE"/>
        </w:rPr>
        <w:t xml:space="preserve">  </w:t>
      </w:r>
      <w:r w:rsidRPr="003D5F11">
        <w:rPr>
          <w:rFonts w:ascii="Times New Roman" w:hAnsi="Times New Roman"/>
          <w:i/>
          <w:color w:val="000000"/>
          <w:sz w:val="24"/>
          <w:lang w:val="sv-SE"/>
        </w:rPr>
        <w:t>Cash Receipt Voucher (CRV)</w:t>
      </w:r>
    </w:p>
    <w:p w:rsidR="00576366" w:rsidRPr="007C6889" w:rsidRDefault="00576366" w:rsidP="00576366">
      <w:pPr>
        <w:pStyle w:val="ListParagraph"/>
        <w:tabs>
          <w:tab w:val="left" w:pos="540"/>
        </w:tabs>
        <w:spacing w:after="0" w:line="480" w:lineRule="auto"/>
        <w:ind w:left="360"/>
        <w:jc w:val="both"/>
        <w:rPr>
          <w:rFonts w:ascii="Times New Roman" w:hAnsi="Times New Roman"/>
          <w:color w:val="000000"/>
          <w:sz w:val="24"/>
          <w:lang w:val="en-GB"/>
        </w:rPr>
      </w:pPr>
      <w:r w:rsidRPr="003D5F11">
        <w:rPr>
          <w:rFonts w:ascii="Times New Roman" w:hAnsi="Times New Roman"/>
          <w:i/>
          <w:color w:val="000000"/>
          <w:sz w:val="24"/>
          <w:lang w:val="sv-SE"/>
        </w:rPr>
        <w:t>Cash Receipt Voucher</w:t>
      </w:r>
      <w:r w:rsidRPr="007C6889">
        <w:rPr>
          <w:rFonts w:ascii="Times New Roman" w:hAnsi="Times New Roman"/>
          <w:color w:val="000000"/>
          <w:sz w:val="24"/>
          <w:lang w:val="sv-SE"/>
        </w:rPr>
        <w:t xml:space="preserve"> merupakan dokumen bukti penerimaan bank dan t</w:t>
      </w:r>
      <w:r>
        <w:rPr>
          <w:rFonts w:ascii="Times New Roman" w:hAnsi="Times New Roman"/>
          <w:color w:val="000000"/>
          <w:sz w:val="24"/>
          <w:lang w:val="sv-SE"/>
        </w:rPr>
        <w:t xml:space="preserve">erusan dari adanya </w:t>
      </w:r>
      <w:r w:rsidRPr="003D5F11">
        <w:rPr>
          <w:rFonts w:ascii="Times New Roman" w:hAnsi="Times New Roman"/>
          <w:i/>
          <w:color w:val="000000"/>
          <w:sz w:val="24"/>
          <w:lang w:val="sv-SE"/>
        </w:rPr>
        <w:t>Deposit Slip</w:t>
      </w:r>
      <w:r>
        <w:rPr>
          <w:rFonts w:ascii="Times New Roman" w:hAnsi="Times New Roman"/>
          <w:color w:val="000000"/>
          <w:sz w:val="24"/>
          <w:lang w:val="sv-SE"/>
        </w:rPr>
        <w:t xml:space="preserve">. </w:t>
      </w:r>
      <w:r w:rsidRPr="003D5F11">
        <w:rPr>
          <w:rFonts w:ascii="Times New Roman" w:hAnsi="Times New Roman"/>
          <w:color w:val="000000"/>
          <w:sz w:val="24"/>
          <w:lang w:val="sv-SE"/>
        </w:rPr>
        <w:t xml:space="preserve">Di dalam </w:t>
      </w:r>
      <w:r w:rsidRPr="003D5F11">
        <w:rPr>
          <w:rFonts w:ascii="Times New Roman" w:hAnsi="Times New Roman"/>
          <w:i/>
          <w:color w:val="000000"/>
          <w:sz w:val="24"/>
          <w:lang w:val="sv-SE"/>
        </w:rPr>
        <w:t>Cash Receipt Vouch</w:t>
      </w:r>
      <w:proofErr w:type="spellStart"/>
      <w:r w:rsidRPr="003D5F11">
        <w:rPr>
          <w:rFonts w:ascii="Times New Roman" w:hAnsi="Times New Roman"/>
          <w:i/>
          <w:color w:val="000000"/>
          <w:sz w:val="24"/>
          <w:lang w:val="en-GB"/>
        </w:rPr>
        <w:t>er</w:t>
      </w:r>
      <w:proofErr w:type="spellEnd"/>
      <w:r w:rsidRPr="007C6889">
        <w:rPr>
          <w:rFonts w:ascii="Times New Roman" w:hAnsi="Times New Roman"/>
          <w:color w:val="000000"/>
          <w:sz w:val="24"/>
          <w:lang w:val="en-GB"/>
        </w:rPr>
        <w:t xml:space="preserve"> </w:t>
      </w:r>
      <w:proofErr w:type="spellStart"/>
      <w:r w:rsidRPr="007C6889">
        <w:rPr>
          <w:rFonts w:ascii="Times New Roman" w:hAnsi="Times New Roman"/>
          <w:color w:val="000000"/>
          <w:sz w:val="24"/>
          <w:lang w:val="en-GB"/>
        </w:rPr>
        <w:t>ini</w:t>
      </w:r>
      <w:proofErr w:type="spellEnd"/>
      <w:r w:rsidRPr="007C6889">
        <w:rPr>
          <w:rFonts w:ascii="Times New Roman" w:hAnsi="Times New Roman"/>
          <w:color w:val="000000"/>
          <w:sz w:val="24"/>
          <w:lang w:val="en-GB"/>
        </w:rPr>
        <w:t xml:space="preserve"> </w:t>
      </w:r>
      <w:proofErr w:type="spellStart"/>
      <w:r w:rsidRPr="007C6889">
        <w:rPr>
          <w:rFonts w:ascii="Times New Roman" w:hAnsi="Times New Roman"/>
          <w:color w:val="000000"/>
          <w:sz w:val="24"/>
          <w:lang w:val="en-GB"/>
        </w:rPr>
        <w:t>berisi</w:t>
      </w:r>
      <w:proofErr w:type="spellEnd"/>
      <w:r w:rsidRPr="007C6889">
        <w:rPr>
          <w:rFonts w:ascii="Times New Roman" w:hAnsi="Times New Roman"/>
          <w:color w:val="000000"/>
          <w:sz w:val="24"/>
          <w:lang w:val="en-GB"/>
        </w:rPr>
        <w:t xml:space="preserve"> data – data </w:t>
      </w:r>
      <w:proofErr w:type="spellStart"/>
      <w:r w:rsidRPr="007C6889">
        <w:rPr>
          <w:rFonts w:ascii="Times New Roman" w:hAnsi="Times New Roman"/>
          <w:color w:val="000000"/>
          <w:sz w:val="24"/>
          <w:lang w:val="en-GB"/>
        </w:rPr>
        <w:lastRenderedPageBreak/>
        <w:t>mengenai</w:t>
      </w:r>
      <w:proofErr w:type="spellEnd"/>
      <w:r w:rsidRPr="007C6889">
        <w:rPr>
          <w:rFonts w:ascii="Times New Roman" w:hAnsi="Times New Roman"/>
          <w:color w:val="000000"/>
          <w:sz w:val="24"/>
          <w:lang w:val="en-GB"/>
        </w:rPr>
        <w:t xml:space="preserve"> </w:t>
      </w:r>
      <w:proofErr w:type="spellStart"/>
      <w:r w:rsidRPr="007C6889">
        <w:rPr>
          <w:rFonts w:ascii="Times New Roman" w:hAnsi="Times New Roman"/>
          <w:color w:val="000000"/>
          <w:sz w:val="24"/>
          <w:lang w:val="en-GB"/>
        </w:rPr>
        <w:t>penerimaan</w:t>
      </w:r>
      <w:proofErr w:type="spellEnd"/>
      <w:r w:rsidRPr="007C6889">
        <w:rPr>
          <w:rFonts w:ascii="Times New Roman" w:hAnsi="Times New Roman"/>
          <w:color w:val="000000"/>
          <w:sz w:val="24"/>
          <w:lang w:val="en-GB"/>
        </w:rPr>
        <w:t xml:space="preserve"> </w:t>
      </w:r>
      <w:proofErr w:type="spellStart"/>
      <w:r w:rsidRPr="007C6889">
        <w:rPr>
          <w:rFonts w:ascii="Times New Roman" w:hAnsi="Times New Roman"/>
          <w:color w:val="000000"/>
          <w:sz w:val="24"/>
          <w:lang w:val="en-GB"/>
        </w:rPr>
        <w:t>pembayaran</w:t>
      </w:r>
      <w:proofErr w:type="spellEnd"/>
      <w:r w:rsidRPr="007C6889">
        <w:rPr>
          <w:rFonts w:ascii="Times New Roman" w:hAnsi="Times New Roman"/>
          <w:color w:val="000000"/>
          <w:sz w:val="24"/>
          <w:lang w:val="en-GB"/>
        </w:rPr>
        <w:t xml:space="preserve"> </w:t>
      </w:r>
      <w:r w:rsidRPr="003D5F11">
        <w:rPr>
          <w:rFonts w:ascii="Times New Roman" w:hAnsi="Times New Roman"/>
          <w:i/>
          <w:color w:val="000000"/>
          <w:sz w:val="24"/>
          <w:lang w:val="en-GB"/>
        </w:rPr>
        <w:t>Customer</w:t>
      </w:r>
      <w:r w:rsidRPr="007C6889">
        <w:rPr>
          <w:rFonts w:ascii="Times New Roman" w:hAnsi="Times New Roman"/>
          <w:color w:val="000000"/>
          <w:sz w:val="24"/>
          <w:lang w:val="en-GB"/>
        </w:rPr>
        <w:t xml:space="preserve"> </w:t>
      </w:r>
      <w:proofErr w:type="spellStart"/>
      <w:r w:rsidRPr="007C6889">
        <w:rPr>
          <w:rFonts w:ascii="Times New Roman" w:hAnsi="Times New Roman"/>
          <w:color w:val="000000"/>
          <w:sz w:val="24"/>
          <w:lang w:val="en-GB"/>
        </w:rPr>
        <w:t>beserta</w:t>
      </w:r>
      <w:proofErr w:type="spellEnd"/>
      <w:r w:rsidRPr="007C6889">
        <w:rPr>
          <w:rFonts w:ascii="Times New Roman" w:hAnsi="Times New Roman"/>
          <w:color w:val="000000"/>
          <w:sz w:val="24"/>
          <w:lang w:val="en-GB"/>
        </w:rPr>
        <w:t xml:space="preserve"> </w:t>
      </w:r>
      <w:proofErr w:type="spellStart"/>
      <w:r w:rsidRPr="007C6889">
        <w:rPr>
          <w:rFonts w:ascii="Times New Roman" w:hAnsi="Times New Roman"/>
          <w:color w:val="000000"/>
          <w:sz w:val="24"/>
          <w:lang w:val="en-GB"/>
        </w:rPr>
        <w:t>rincian</w:t>
      </w:r>
      <w:proofErr w:type="spellEnd"/>
      <w:r w:rsidRPr="007C6889">
        <w:rPr>
          <w:rFonts w:ascii="Times New Roman" w:hAnsi="Times New Roman"/>
          <w:color w:val="000000"/>
          <w:sz w:val="24"/>
          <w:lang w:val="en-GB"/>
        </w:rPr>
        <w:t xml:space="preserve"> </w:t>
      </w:r>
      <w:proofErr w:type="spellStart"/>
      <w:r w:rsidRPr="007C6889">
        <w:rPr>
          <w:rFonts w:ascii="Times New Roman" w:hAnsi="Times New Roman"/>
          <w:color w:val="000000"/>
          <w:sz w:val="24"/>
          <w:lang w:val="en-GB"/>
        </w:rPr>
        <w:t>produk</w:t>
      </w:r>
      <w:proofErr w:type="spellEnd"/>
      <w:r w:rsidRPr="007C6889">
        <w:rPr>
          <w:rFonts w:ascii="Times New Roman" w:hAnsi="Times New Roman"/>
          <w:color w:val="000000"/>
          <w:sz w:val="24"/>
          <w:lang w:val="en-GB"/>
        </w:rPr>
        <w:t xml:space="preserve"> </w:t>
      </w:r>
      <w:proofErr w:type="spellStart"/>
      <w:r w:rsidRPr="007C6889">
        <w:rPr>
          <w:rFonts w:ascii="Times New Roman" w:hAnsi="Times New Roman"/>
          <w:color w:val="000000"/>
          <w:sz w:val="24"/>
          <w:lang w:val="en-GB"/>
        </w:rPr>
        <w:t>serta</w:t>
      </w:r>
      <w:proofErr w:type="spellEnd"/>
      <w:r w:rsidRPr="007C6889">
        <w:rPr>
          <w:rFonts w:ascii="Times New Roman" w:hAnsi="Times New Roman"/>
          <w:color w:val="000000"/>
          <w:sz w:val="24"/>
          <w:lang w:val="en-GB"/>
        </w:rPr>
        <w:t xml:space="preserve"> </w:t>
      </w:r>
      <w:proofErr w:type="spellStart"/>
      <w:r w:rsidRPr="007C6889">
        <w:rPr>
          <w:rFonts w:ascii="Times New Roman" w:hAnsi="Times New Roman"/>
          <w:color w:val="000000"/>
          <w:sz w:val="24"/>
          <w:lang w:val="en-GB"/>
        </w:rPr>
        <w:t>harga</w:t>
      </w:r>
      <w:proofErr w:type="spellEnd"/>
      <w:r w:rsidRPr="007C6889">
        <w:rPr>
          <w:rFonts w:ascii="Times New Roman" w:hAnsi="Times New Roman"/>
          <w:color w:val="000000"/>
          <w:sz w:val="24"/>
          <w:lang w:val="en-GB"/>
        </w:rPr>
        <w:t xml:space="preserve"> </w:t>
      </w:r>
      <w:proofErr w:type="spellStart"/>
      <w:r w:rsidRPr="007C6889">
        <w:rPr>
          <w:rFonts w:ascii="Times New Roman" w:hAnsi="Times New Roman"/>
          <w:color w:val="000000"/>
          <w:sz w:val="24"/>
          <w:lang w:val="en-GB"/>
        </w:rPr>
        <w:t>pembayaran</w:t>
      </w:r>
      <w:proofErr w:type="spellEnd"/>
      <w:r w:rsidRPr="007C6889">
        <w:rPr>
          <w:rFonts w:ascii="Times New Roman" w:hAnsi="Times New Roman"/>
          <w:color w:val="000000"/>
          <w:sz w:val="24"/>
          <w:lang w:val="en-GB"/>
        </w:rPr>
        <w:t xml:space="preserve">. </w:t>
      </w:r>
      <w:proofErr w:type="spellStart"/>
      <w:proofErr w:type="gramStart"/>
      <w:r>
        <w:rPr>
          <w:rFonts w:ascii="Times New Roman" w:hAnsi="Times New Roman"/>
          <w:color w:val="000000"/>
          <w:sz w:val="24"/>
          <w:lang w:val="en-GB"/>
        </w:rPr>
        <w:t>Contoh</w:t>
      </w:r>
      <w:proofErr w:type="spellEnd"/>
      <w:r>
        <w:rPr>
          <w:rFonts w:ascii="Times New Roman" w:hAnsi="Times New Roman"/>
          <w:color w:val="000000"/>
          <w:sz w:val="24"/>
          <w:lang w:val="en-GB"/>
        </w:rPr>
        <w:t xml:space="preserve"> </w:t>
      </w:r>
      <w:r w:rsidRPr="003D5F11">
        <w:rPr>
          <w:rFonts w:ascii="Times New Roman" w:hAnsi="Times New Roman"/>
          <w:i/>
          <w:color w:val="000000"/>
          <w:sz w:val="24"/>
          <w:lang w:val="en-GB"/>
        </w:rPr>
        <w:t>Cash Receipt Voucher</w:t>
      </w:r>
      <w:r>
        <w:rPr>
          <w:rFonts w:ascii="Times New Roman" w:hAnsi="Times New Roman"/>
          <w:color w:val="000000"/>
          <w:sz w:val="24"/>
          <w:lang w:val="en-GB"/>
        </w:rPr>
        <w:t xml:space="preserve"> </w:t>
      </w:r>
      <w:proofErr w:type="spellStart"/>
      <w:r>
        <w:rPr>
          <w:rFonts w:ascii="Times New Roman" w:hAnsi="Times New Roman"/>
          <w:color w:val="000000"/>
          <w:sz w:val="24"/>
          <w:lang w:val="en-GB"/>
        </w:rPr>
        <w:t>dapat</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dilihat</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pada</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Lampiran</w:t>
      </w:r>
      <w:proofErr w:type="spellEnd"/>
      <w:r>
        <w:rPr>
          <w:rFonts w:ascii="Times New Roman" w:hAnsi="Times New Roman"/>
          <w:color w:val="000000"/>
          <w:sz w:val="24"/>
          <w:lang w:val="en-GB"/>
        </w:rPr>
        <w:t xml:space="preserve"> 7.</w:t>
      </w:r>
      <w:proofErr w:type="gramEnd"/>
    </w:p>
    <w:p w:rsidR="00576366" w:rsidRDefault="00576366" w:rsidP="00576366">
      <w:pPr>
        <w:pStyle w:val="ListParagraph"/>
        <w:tabs>
          <w:tab w:val="left" w:pos="540"/>
        </w:tabs>
        <w:spacing w:after="0" w:line="480" w:lineRule="auto"/>
        <w:ind w:left="0"/>
        <w:jc w:val="both"/>
        <w:rPr>
          <w:rFonts w:ascii="Times New Roman" w:hAnsi="Times New Roman"/>
          <w:color w:val="000000"/>
          <w:sz w:val="24"/>
          <w:lang w:val="en-GB"/>
        </w:rPr>
      </w:pPr>
      <w:r>
        <w:rPr>
          <w:rFonts w:ascii="Times New Roman" w:hAnsi="Times New Roman"/>
          <w:color w:val="000000"/>
          <w:sz w:val="24"/>
          <w:lang w:val="en-GB"/>
        </w:rPr>
        <w:t xml:space="preserve">4.   </w:t>
      </w:r>
      <w:r w:rsidRPr="003D5F11">
        <w:rPr>
          <w:rFonts w:ascii="Times New Roman" w:hAnsi="Times New Roman"/>
          <w:i/>
          <w:color w:val="000000"/>
          <w:sz w:val="24"/>
          <w:lang w:val="en-GB"/>
        </w:rPr>
        <w:t>Notice of Shipment (NOS)</w:t>
      </w:r>
    </w:p>
    <w:p w:rsidR="00576366" w:rsidRDefault="00576366" w:rsidP="00576366">
      <w:pPr>
        <w:pStyle w:val="ListParagraph"/>
        <w:tabs>
          <w:tab w:val="left" w:pos="540"/>
        </w:tabs>
        <w:spacing w:after="0" w:line="480" w:lineRule="auto"/>
        <w:ind w:left="360"/>
        <w:jc w:val="both"/>
        <w:rPr>
          <w:rFonts w:ascii="Times New Roman" w:hAnsi="Times New Roman"/>
          <w:color w:val="000000"/>
          <w:sz w:val="24"/>
          <w:lang w:val="en-GB"/>
        </w:rPr>
      </w:pPr>
      <w:proofErr w:type="gramStart"/>
      <w:r w:rsidRPr="003D5F11">
        <w:rPr>
          <w:rFonts w:ascii="Times New Roman" w:hAnsi="Times New Roman"/>
          <w:i/>
          <w:color w:val="000000"/>
          <w:sz w:val="24"/>
          <w:lang w:val="en-GB"/>
        </w:rPr>
        <w:t xml:space="preserve">Notice of Shipment </w:t>
      </w:r>
      <w:proofErr w:type="spellStart"/>
      <w:r>
        <w:rPr>
          <w:rFonts w:ascii="Times New Roman" w:hAnsi="Times New Roman"/>
          <w:color w:val="000000"/>
          <w:sz w:val="24"/>
          <w:lang w:val="en-GB"/>
        </w:rPr>
        <w:t>merupakan</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dokumen</w:t>
      </w:r>
      <w:proofErr w:type="spellEnd"/>
      <w:r>
        <w:rPr>
          <w:rFonts w:ascii="Times New Roman" w:hAnsi="Times New Roman"/>
          <w:color w:val="000000"/>
          <w:sz w:val="24"/>
          <w:lang w:val="en-GB"/>
        </w:rPr>
        <w:t xml:space="preserve"> yang </w:t>
      </w:r>
      <w:proofErr w:type="spellStart"/>
      <w:r>
        <w:rPr>
          <w:rFonts w:ascii="Times New Roman" w:hAnsi="Times New Roman"/>
          <w:color w:val="000000"/>
          <w:sz w:val="24"/>
          <w:lang w:val="en-GB"/>
        </w:rPr>
        <w:t>diisi</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oleh</w:t>
      </w:r>
      <w:proofErr w:type="spellEnd"/>
      <w:r>
        <w:rPr>
          <w:rFonts w:ascii="Times New Roman" w:hAnsi="Times New Roman"/>
          <w:color w:val="000000"/>
          <w:sz w:val="24"/>
          <w:lang w:val="en-GB"/>
        </w:rPr>
        <w:t xml:space="preserve"> </w:t>
      </w:r>
      <w:r w:rsidRPr="003D5F11">
        <w:rPr>
          <w:rFonts w:ascii="Times New Roman" w:hAnsi="Times New Roman"/>
          <w:i/>
          <w:color w:val="000000"/>
          <w:sz w:val="24"/>
          <w:lang w:val="en-GB"/>
        </w:rPr>
        <w:t xml:space="preserve">Scale House Operator </w:t>
      </w:r>
      <w:proofErr w:type="spellStart"/>
      <w:r>
        <w:rPr>
          <w:rFonts w:ascii="Times New Roman" w:hAnsi="Times New Roman"/>
          <w:color w:val="000000"/>
          <w:sz w:val="24"/>
          <w:lang w:val="en-GB"/>
        </w:rPr>
        <w:t>pada</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saat</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penimbangan</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truk</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ketika</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truk</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belum</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terisi</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dan</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ketika</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truk</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sudah</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terisi</w:t>
      </w:r>
      <w:proofErr w:type="spellEnd"/>
      <w:r>
        <w:rPr>
          <w:rFonts w:ascii="Times New Roman" w:hAnsi="Times New Roman"/>
          <w:color w:val="000000"/>
          <w:sz w:val="24"/>
          <w:lang w:val="en-GB"/>
        </w:rPr>
        <w:t>.</w:t>
      </w:r>
      <w:proofErr w:type="gramEnd"/>
      <w:r>
        <w:rPr>
          <w:rFonts w:ascii="Times New Roman" w:hAnsi="Times New Roman"/>
          <w:color w:val="000000"/>
          <w:sz w:val="24"/>
          <w:lang w:val="en-GB"/>
        </w:rPr>
        <w:t xml:space="preserve"> </w:t>
      </w:r>
      <w:proofErr w:type="spellStart"/>
      <w:proofErr w:type="gramStart"/>
      <w:r>
        <w:rPr>
          <w:rFonts w:ascii="Times New Roman" w:hAnsi="Times New Roman"/>
          <w:color w:val="000000"/>
          <w:sz w:val="24"/>
          <w:lang w:val="en-GB"/>
        </w:rPr>
        <w:t>Contoh</w:t>
      </w:r>
      <w:proofErr w:type="spellEnd"/>
      <w:r>
        <w:rPr>
          <w:rFonts w:ascii="Times New Roman" w:hAnsi="Times New Roman"/>
          <w:color w:val="000000"/>
          <w:sz w:val="24"/>
          <w:lang w:val="en-GB"/>
        </w:rPr>
        <w:t xml:space="preserve"> </w:t>
      </w:r>
      <w:r w:rsidRPr="003D5F11">
        <w:rPr>
          <w:rFonts w:ascii="Times New Roman" w:hAnsi="Times New Roman"/>
          <w:i/>
          <w:color w:val="000000"/>
          <w:sz w:val="24"/>
          <w:lang w:val="en-GB"/>
        </w:rPr>
        <w:t xml:space="preserve">Notice of Shipment </w:t>
      </w:r>
      <w:proofErr w:type="spellStart"/>
      <w:r>
        <w:rPr>
          <w:rFonts w:ascii="Times New Roman" w:hAnsi="Times New Roman"/>
          <w:color w:val="000000"/>
          <w:sz w:val="24"/>
          <w:lang w:val="en-GB"/>
        </w:rPr>
        <w:t>ini</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dapat</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dilihat</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pada</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Lampiran</w:t>
      </w:r>
      <w:proofErr w:type="spellEnd"/>
      <w:r>
        <w:rPr>
          <w:rFonts w:ascii="Times New Roman" w:hAnsi="Times New Roman"/>
          <w:color w:val="000000"/>
          <w:sz w:val="24"/>
          <w:lang w:val="en-GB"/>
        </w:rPr>
        <w:t xml:space="preserve"> 8.</w:t>
      </w:r>
      <w:proofErr w:type="gramEnd"/>
    </w:p>
    <w:p w:rsidR="00576366" w:rsidRDefault="00576366" w:rsidP="00576366">
      <w:pPr>
        <w:pStyle w:val="ListParagraph"/>
        <w:tabs>
          <w:tab w:val="left" w:pos="540"/>
        </w:tabs>
        <w:spacing w:after="0" w:line="480" w:lineRule="auto"/>
        <w:ind w:left="0"/>
        <w:jc w:val="both"/>
        <w:rPr>
          <w:rFonts w:ascii="Times New Roman" w:hAnsi="Times New Roman"/>
          <w:color w:val="000000"/>
          <w:sz w:val="24"/>
          <w:lang w:val="en-GB"/>
        </w:rPr>
      </w:pPr>
      <w:r>
        <w:rPr>
          <w:rFonts w:ascii="Times New Roman" w:hAnsi="Times New Roman"/>
          <w:color w:val="000000"/>
          <w:sz w:val="24"/>
          <w:lang w:val="en-GB"/>
        </w:rPr>
        <w:t xml:space="preserve">5.   </w:t>
      </w:r>
      <w:r w:rsidRPr="003D5F11">
        <w:rPr>
          <w:rFonts w:ascii="Times New Roman" w:hAnsi="Times New Roman"/>
          <w:i/>
          <w:color w:val="000000"/>
          <w:sz w:val="24"/>
          <w:lang w:val="en-GB"/>
        </w:rPr>
        <w:t>Summary Shipment Record (SSR)</w:t>
      </w:r>
    </w:p>
    <w:p w:rsidR="00576366" w:rsidRDefault="00576366" w:rsidP="00576366">
      <w:pPr>
        <w:pStyle w:val="ListParagraph"/>
        <w:tabs>
          <w:tab w:val="left" w:pos="540"/>
        </w:tabs>
        <w:spacing w:after="0" w:line="480" w:lineRule="auto"/>
        <w:ind w:left="360"/>
        <w:jc w:val="both"/>
        <w:rPr>
          <w:rFonts w:ascii="Times New Roman" w:hAnsi="Times New Roman"/>
          <w:color w:val="000000"/>
          <w:sz w:val="24"/>
          <w:lang w:val="en-GB"/>
        </w:rPr>
      </w:pPr>
      <w:proofErr w:type="gramStart"/>
      <w:r w:rsidRPr="003D5F11">
        <w:rPr>
          <w:rFonts w:ascii="Times New Roman" w:hAnsi="Times New Roman"/>
          <w:i/>
          <w:color w:val="000000"/>
          <w:sz w:val="24"/>
          <w:lang w:val="en-GB"/>
        </w:rPr>
        <w:t xml:space="preserve">Summary Shipment Record </w:t>
      </w:r>
      <w:proofErr w:type="spellStart"/>
      <w:r>
        <w:rPr>
          <w:rFonts w:ascii="Times New Roman" w:hAnsi="Times New Roman"/>
          <w:color w:val="000000"/>
          <w:sz w:val="24"/>
          <w:lang w:val="en-GB"/>
        </w:rPr>
        <w:t>merupakan</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dokumen</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berisi</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jumlah</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pengiriman</w:t>
      </w:r>
      <w:proofErr w:type="spellEnd"/>
      <w:r>
        <w:rPr>
          <w:rFonts w:ascii="Times New Roman" w:hAnsi="Times New Roman"/>
          <w:color w:val="000000"/>
          <w:sz w:val="24"/>
          <w:lang w:val="en-GB"/>
        </w:rPr>
        <w:t xml:space="preserve"> yang </w:t>
      </w:r>
      <w:proofErr w:type="spellStart"/>
      <w:r>
        <w:rPr>
          <w:rFonts w:ascii="Times New Roman" w:hAnsi="Times New Roman"/>
          <w:color w:val="000000"/>
          <w:sz w:val="24"/>
          <w:lang w:val="en-GB"/>
        </w:rPr>
        <w:t>telah</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dilakukan</w:t>
      </w:r>
      <w:proofErr w:type="spellEnd"/>
      <w:r>
        <w:rPr>
          <w:rFonts w:ascii="Times New Roman" w:hAnsi="Times New Roman"/>
          <w:color w:val="000000"/>
          <w:sz w:val="24"/>
          <w:lang w:val="en-GB"/>
        </w:rPr>
        <w:t>.</w:t>
      </w:r>
      <w:proofErr w:type="gramEnd"/>
      <w:r>
        <w:rPr>
          <w:rFonts w:ascii="Times New Roman" w:hAnsi="Times New Roman"/>
          <w:color w:val="000000"/>
          <w:sz w:val="24"/>
          <w:lang w:val="en-GB"/>
        </w:rPr>
        <w:t xml:space="preserve"> </w:t>
      </w:r>
      <w:proofErr w:type="spellStart"/>
      <w:proofErr w:type="gramStart"/>
      <w:r>
        <w:rPr>
          <w:rFonts w:ascii="Times New Roman" w:hAnsi="Times New Roman"/>
          <w:color w:val="000000"/>
          <w:sz w:val="24"/>
          <w:lang w:val="en-GB"/>
        </w:rPr>
        <w:t>Contoh</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dari</w:t>
      </w:r>
      <w:proofErr w:type="spellEnd"/>
      <w:r>
        <w:rPr>
          <w:rFonts w:ascii="Times New Roman" w:hAnsi="Times New Roman"/>
          <w:color w:val="000000"/>
          <w:sz w:val="24"/>
          <w:lang w:val="en-GB"/>
        </w:rPr>
        <w:t xml:space="preserve"> </w:t>
      </w:r>
      <w:r w:rsidRPr="003D5F11">
        <w:rPr>
          <w:rFonts w:ascii="Times New Roman" w:hAnsi="Times New Roman"/>
          <w:i/>
          <w:color w:val="000000"/>
          <w:sz w:val="24"/>
          <w:lang w:val="en-GB"/>
        </w:rPr>
        <w:t xml:space="preserve">Summary Shipment Record </w:t>
      </w:r>
      <w:proofErr w:type="spellStart"/>
      <w:r>
        <w:rPr>
          <w:rFonts w:ascii="Times New Roman" w:hAnsi="Times New Roman"/>
          <w:color w:val="000000"/>
          <w:sz w:val="24"/>
          <w:lang w:val="en-GB"/>
        </w:rPr>
        <w:t>dapat</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dilihat</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pada</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Lampiran</w:t>
      </w:r>
      <w:proofErr w:type="spellEnd"/>
      <w:r>
        <w:rPr>
          <w:rFonts w:ascii="Times New Roman" w:hAnsi="Times New Roman"/>
          <w:color w:val="000000"/>
          <w:sz w:val="24"/>
          <w:lang w:val="en-GB"/>
        </w:rPr>
        <w:t xml:space="preserve"> 9.</w:t>
      </w:r>
      <w:proofErr w:type="gramEnd"/>
    </w:p>
    <w:p w:rsidR="00576366" w:rsidRDefault="00576366" w:rsidP="00576366">
      <w:pPr>
        <w:pStyle w:val="ListParagraph"/>
        <w:tabs>
          <w:tab w:val="left" w:pos="540"/>
        </w:tabs>
        <w:spacing w:after="0" w:line="480" w:lineRule="auto"/>
        <w:ind w:left="0"/>
        <w:jc w:val="both"/>
        <w:rPr>
          <w:rFonts w:ascii="Times New Roman" w:hAnsi="Times New Roman"/>
          <w:color w:val="000000"/>
          <w:sz w:val="24"/>
          <w:lang w:val="en-GB"/>
        </w:rPr>
      </w:pPr>
      <w:r>
        <w:rPr>
          <w:rFonts w:ascii="Times New Roman" w:hAnsi="Times New Roman"/>
          <w:color w:val="000000"/>
          <w:sz w:val="24"/>
          <w:lang w:val="en-GB"/>
        </w:rPr>
        <w:t xml:space="preserve">6.   </w:t>
      </w:r>
      <w:r w:rsidRPr="003D5F11">
        <w:rPr>
          <w:rFonts w:ascii="Times New Roman" w:hAnsi="Times New Roman"/>
          <w:i/>
          <w:color w:val="000000"/>
          <w:sz w:val="24"/>
          <w:lang w:val="en-GB"/>
        </w:rPr>
        <w:t>Invoice</w:t>
      </w:r>
    </w:p>
    <w:p w:rsidR="00576366" w:rsidRPr="0093024D" w:rsidRDefault="00576366" w:rsidP="00576366">
      <w:pPr>
        <w:pStyle w:val="ListParagraph"/>
        <w:tabs>
          <w:tab w:val="left" w:pos="540"/>
        </w:tabs>
        <w:spacing w:after="0" w:line="480" w:lineRule="auto"/>
        <w:ind w:left="360"/>
        <w:jc w:val="both"/>
        <w:rPr>
          <w:rFonts w:ascii="Times New Roman" w:hAnsi="Times New Roman"/>
          <w:color w:val="000000"/>
          <w:sz w:val="24"/>
          <w:lang w:val="en-GB"/>
        </w:rPr>
      </w:pPr>
      <w:r w:rsidRPr="003D5F11">
        <w:rPr>
          <w:rFonts w:ascii="Times New Roman" w:hAnsi="Times New Roman"/>
          <w:i/>
          <w:color w:val="000000"/>
          <w:sz w:val="24"/>
          <w:lang w:val="en-GB"/>
        </w:rPr>
        <w:t>Invoice</w:t>
      </w:r>
      <w:r w:rsidRPr="0093024D">
        <w:rPr>
          <w:rFonts w:ascii="Times New Roman" w:hAnsi="Times New Roman"/>
          <w:color w:val="000000"/>
          <w:sz w:val="24"/>
          <w:lang w:val="en-GB"/>
        </w:rPr>
        <w:t xml:space="preserve"> </w:t>
      </w:r>
      <w:proofErr w:type="spellStart"/>
      <w:r w:rsidRPr="0093024D">
        <w:rPr>
          <w:rFonts w:ascii="Times New Roman" w:hAnsi="Times New Roman"/>
          <w:color w:val="000000"/>
          <w:sz w:val="24"/>
          <w:lang w:val="en-GB"/>
        </w:rPr>
        <w:t>merupakan</w:t>
      </w:r>
      <w:proofErr w:type="spellEnd"/>
      <w:r w:rsidRPr="0093024D">
        <w:rPr>
          <w:rFonts w:ascii="Times New Roman" w:hAnsi="Times New Roman"/>
          <w:color w:val="000000"/>
          <w:sz w:val="24"/>
          <w:lang w:val="en-GB"/>
        </w:rPr>
        <w:t xml:space="preserve"> </w:t>
      </w:r>
      <w:proofErr w:type="spellStart"/>
      <w:r w:rsidRPr="0093024D">
        <w:rPr>
          <w:rFonts w:ascii="Times New Roman" w:hAnsi="Times New Roman"/>
          <w:color w:val="000000"/>
          <w:sz w:val="24"/>
          <w:lang w:val="en-GB"/>
        </w:rPr>
        <w:t>dokumen</w:t>
      </w:r>
      <w:proofErr w:type="spellEnd"/>
      <w:r w:rsidRPr="0093024D">
        <w:rPr>
          <w:rFonts w:ascii="Times New Roman" w:hAnsi="Times New Roman"/>
          <w:color w:val="000000"/>
          <w:sz w:val="24"/>
          <w:lang w:val="en-GB"/>
        </w:rPr>
        <w:t xml:space="preserve"> yang </w:t>
      </w:r>
      <w:proofErr w:type="spellStart"/>
      <w:r w:rsidRPr="0093024D">
        <w:rPr>
          <w:rFonts w:ascii="Times New Roman" w:hAnsi="Times New Roman"/>
          <w:color w:val="000000"/>
          <w:sz w:val="24"/>
          <w:lang w:val="en-GB"/>
        </w:rPr>
        <w:t>berisi</w:t>
      </w:r>
      <w:proofErr w:type="spellEnd"/>
      <w:r w:rsidRPr="0093024D">
        <w:rPr>
          <w:rFonts w:ascii="Times New Roman" w:hAnsi="Times New Roman"/>
          <w:color w:val="000000"/>
          <w:sz w:val="24"/>
          <w:lang w:val="en-GB"/>
        </w:rPr>
        <w:t xml:space="preserve"> </w:t>
      </w:r>
      <w:proofErr w:type="spellStart"/>
      <w:r w:rsidRPr="0093024D">
        <w:rPr>
          <w:rFonts w:ascii="Times New Roman" w:hAnsi="Times New Roman"/>
          <w:color w:val="000000"/>
          <w:sz w:val="24"/>
          <w:lang w:val="en-GB"/>
        </w:rPr>
        <w:t>perealisasian</w:t>
      </w:r>
      <w:proofErr w:type="spellEnd"/>
      <w:r w:rsidRPr="0093024D">
        <w:rPr>
          <w:rFonts w:ascii="Times New Roman" w:hAnsi="Times New Roman"/>
          <w:color w:val="000000"/>
          <w:sz w:val="24"/>
          <w:lang w:val="en-GB"/>
        </w:rPr>
        <w:t xml:space="preserve"> </w:t>
      </w:r>
      <w:proofErr w:type="spellStart"/>
      <w:r w:rsidRPr="0093024D">
        <w:rPr>
          <w:rFonts w:ascii="Times New Roman" w:hAnsi="Times New Roman"/>
          <w:color w:val="000000"/>
          <w:sz w:val="24"/>
          <w:lang w:val="en-GB"/>
        </w:rPr>
        <w:t>pembayaran</w:t>
      </w:r>
      <w:proofErr w:type="spellEnd"/>
      <w:r w:rsidRPr="0093024D">
        <w:rPr>
          <w:rFonts w:ascii="Times New Roman" w:hAnsi="Times New Roman"/>
          <w:color w:val="000000"/>
          <w:sz w:val="24"/>
          <w:lang w:val="en-GB"/>
        </w:rPr>
        <w:t xml:space="preserve"> </w:t>
      </w:r>
      <w:proofErr w:type="spellStart"/>
      <w:r w:rsidRPr="0093024D">
        <w:rPr>
          <w:rFonts w:ascii="Times New Roman" w:hAnsi="Times New Roman"/>
          <w:color w:val="000000"/>
          <w:sz w:val="24"/>
          <w:lang w:val="en-GB"/>
        </w:rPr>
        <w:t>dari</w:t>
      </w:r>
      <w:proofErr w:type="spellEnd"/>
      <w:r w:rsidRPr="0093024D">
        <w:rPr>
          <w:rFonts w:ascii="Times New Roman" w:hAnsi="Times New Roman"/>
          <w:color w:val="000000"/>
          <w:sz w:val="24"/>
          <w:lang w:val="en-GB"/>
        </w:rPr>
        <w:t xml:space="preserve"> </w:t>
      </w:r>
      <w:r w:rsidRPr="003D5F11">
        <w:rPr>
          <w:rFonts w:ascii="Times New Roman" w:hAnsi="Times New Roman"/>
          <w:i/>
          <w:color w:val="000000"/>
          <w:sz w:val="24"/>
          <w:lang w:val="en-GB"/>
        </w:rPr>
        <w:t>Customer</w:t>
      </w:r>
      <w:r w:rsidRPr="0093024D">
        <w:rPr>
          <w:rFonts w:ascii="Times New Roman" w:hAnsi="Times New Roman"/>
          <w:color w:val="000000"/>
          <w:sz w:val="24"/>
          <w:lang w:val="en-GB"/>
        </w:rPr>
        <w:t xml:space="preserve"> </w:t>
      </w:r>
      <w:proofErr w:type="spellStart"/>
      <w:r w:rsidRPr="0093024D">
        <w:rPr>
          <w:rFonts w:ascii="Times New Roman" w:hAnsi="Times New Roman"/>
          <w:color w:val="000000"/>
          <w:sz w:val="24"/>
          <w:lang w:val="en-GB"/>
        </w:rPr>
        <w:t>dari</w:t>
      </w:r>
      <w:proofErr w:type="spellEnd"/>
      <w:r w:rsidRPr="0093024D">
        <w:rPr>
          <w:rFonts w:ascii="Times New Roman" w:hAnsi="Times New Roman"/>
          <w:color w:val="000000"/>
          <w:sz w:val="24"/>
          <w:lang w:val="en-GB"/>
        </w:rPr>
        <w:t xml:space="preserve"> </w:t>
      </w:r>
      <w:proofErr w:type="spellStart"/>
      <w:r w:rsidRPr="0093024D">
        <w:rPr>
          <w:rFonts w:ascii="Times New Roman" w:hAnsi="Times New Roman"/>
          <w:color w:val="000000"/>
          <w:sz w:val="24"/>
          <w:lang w:val="en-GB"/>
        </w:rPr>
        <w:t>produk</w:t>
      </w:r>
      <w:proofErr w:type="spellEnd"/>
      <w:r w:rsidRPr="0093024D">
        <w:rPr>
          <w:rFonts w:ascii="Times New Roman" w:hAnsi="Times New Roman"/>
          <w:color w:val="000000"/>
          <w:sz w:val="24"/>
          <w:lang w:val="en-GB"/>
        </w:rPr>
        <w:t xml:space="preserve"> yang </w:t>
      </w:r>
      <w:proofErr w:type="spellStart"/>
      <w:r w:rsidRPr="0093024D">
        <w:rPr>
          <w:rFonts w:ascii="Times New Roman" w:hAnsi="Times New Roman"/>
          <w:color w:val="000000"/>
          <w:sz w:val="24"/>
          <w:lang w:val="en-GB"/>
        </w:rPr>
        <w:t>telah</w:t>
      </w:r>
      <w:proofErr w:type="spellEnd"/>
      <w:r w:rsidRPr="0093024D">
        <w:rPr>
          <w:rFonts w:ascii="Times New Roman" w:hAnsi="Times New Roman"/>
          <w:color w:val="000000"/>
          <w:sz w:val="24"/>
          <w:lang w:val="en-GB"/>
        </w:rPr>
        <w:t xml:space="preserve"> </w:t>
      </w:r>
      <w:proofErr w:type="spellStart"/>
      <w:r w:rsidRPr="0093024D">
        <w:rPr>
          <w:rFonts w:ascii="Times New Roman" w:hAnsi="Times New Roman"/>
          <w:color w:val="000000"/>
          <w:sz w:val="24"/>
          <w:lang w:val="en-GB"/>
        </w:rPr>
        <w:t>dibeli</w:t>
      </w:r>
      <w:proofErr w:type="spellEnd"/>
      <w:r w:rsidRPr="0093024D">
        <w:rPr>
          <w:rFonts w:ascii="Times New Roman" w:hAnsi="Times New Roman"/>
          <w:color w:val="000000"/>
          <w:sz w:val="24"/>
          <w:lang w:val="en-GB"/>
        </w:rPr>
        <w:t xml:space="preserve">. </w:t>
      </w:r>
      <w:proofErr w:type="spellStart"/>
      <w:r w:rsidRPr="0093024D">
        <w:rPr>
          <w:rFonts w:ascii="Times New Roman" w:hAnsi="Times New Roman"/>
          <w:color w:val="000000"/>
          <w:sz w:val="24"/>
          <w:lang w:val="en-GB"/>
        </w:rPr>
        <w:t>Contoh</w:t>
      </w:r>
      <w:proofErr w:type="spellEnd"/>
      <w:r w:rsidRPr="0093024D">
        <w:rPr>
          <w:rFonts w:ascii="Times New Roman" w:hAnsi="Times New Roman"/>
          <w:color w:val="000000"/>
          <w:sz w:val="24"/>
          <w:lang w:val="en-GB"/>
        </w:rPr>
        <w:t xml:space="preserve"> </w:t>
      </w:r>
      <w:proofErr w:type="spellStart"/>
      <w:r w:rsidRPr="0093024D">
        <w:rPr>
          <w:rFonts w:ascii="Times New Roman" w:hAnsi="Times New Roman"/>
          <w:color w:val="000000"/>
          <w:sz w:val="24"/>
          <w:lang w:val="en-GB"/>
        </w:rPr>
        <w:t>dari</w:t>
      </w:r>
      <w:proofErr w:type="spellEnd"/>
      <w:r w:rsidRPr="0093024D">
        <w:rPr>
          <w:rFonts w:ascii="Times New Roman" w:hAnsi="Times New Roman"/>
          <w:color w:val="000000"/>
          <w:sz w:val="24"/>
          <w:lang w:val="en-GB"/>
        </w:rPr>
        <w:t xml:space="preserve"> </w:t>
      </w:r>
      <w:r w:rsidRPr="003D5F11">
        <w:rPr>
          <w:rFonts w:ascii="Times New Roman" w:hAnsi="Times New Roman"/>
          <w:i/>
          <w:color w:val="000000"/>
          <w:sz w:val="24"/>
          <w:lang w:val="en-GB"/>
        </w:rPr>
        <w:t>Invoice</w:t>
      </w:r>
      <w:r w:rsidRPr="0093024D">
        <w:rPr>
          <w:rFonts w:ascii="Times New Roman" w:hAnsi="Times New Roman"/>
          <w:color w:val="000000"/>
          <w:sz w:val="24"/>
          <w:lang w:val="en-GB"/>
        </w:rPr>
        <w:t xml:space="preserve"> </w:t>
      </w:r>
      <w:proofErr w:type="spellStart"/>
      <w:r w:rsidRPr="0093024D">
        <w:rPr>
          <w:rFonts w:ascii="Times New Roman" w:hAnsi="Times New Roman"/>
          <w:color w:val="000000"/>
          <w:sz w:val="24"/>
          <w:lang w:val="en-GB"/>
        </w:rPr>
        <w:t>dapat</w:t>
      </w:r>
      <w:proofErr w:type="spellEnd"/>
      <w:r w:rsidRPr="0093024D">
        <w:rPr>
          <w:rFonts w:ascii="Times New Roman" w:hAnsi="Times New Roman"/>
          <w:color w:val="000000"/>
          <w:sz w:val="24"/>
          <w:lang w:val="en-GB"/>
        </w:rPr>
        <w:t xml:space="preserve"> </w:t>
      </w:r>
      <w:proofErr w:type="spellStart"/>
      <w:r w:rsidRPr="0093024D">
        <w:rPr>
          <w:rFonts w:ascii="Times New Roman" w:hAnsi="Times New Roman"/>
          <w:color w:val="000000"/>
          <w:sz w:val="24"/>
          <w:lang w:val="en-GB"/>
        </w:rPr>
        <w:t>dilihat</w:t>
      </w:r>
      <w:proofErr w:type="spellEnd"/>
      <w:r w:rsidRPr="0093024D">
        <w:rPr>
          <w:rFonts w:ascii="Times New Roman" w:hAnsi="Times New Roman"/>
          <w:color w:val="000000"/>
          <w:sz w:val="24"/>
          <w:lang w:val="en-GB"/>
        </w:rPr>
        <w:t xml:space="preserve"> </w:t>
      </w:r>
      <w:proofErr w:type="spellStart"/>
      <w:r w:rsidRPr="0093024D">
        <w:rPr>
          <w:rFonts w:ascii="Times New Roman" w:hAnsi="Times New Roman"/>
          <w:color w:val="000000"/>
          <w:sz w:val="24"/>
          <w:lang w:val="en-GB"/>
        </w:rPr>
        <w:t>pada</w:t>
      </w:r>
      <w:proofErr w:type="spellEnd"/>
      <w:r w:rsidRPr="0093024D">
        <w:rPr>
          <w:rFonts w:ascii="Times New Roman" w:hAnsi="Times New Roman"/>
          <w:color w:val="000000"/>
          <w:sz w:val="24"/>
          <w:lang w:val="en-GB"/>
        </w:rPr>
        <w:t xml:space="preserve"> </w:t>
      </w:r>
      <w:proofErr w:type="spellStart"/>
      <w:r w:rsidRPr="0093024D">
        <w:rPr>
          <w:rFonts w:ascii="Times New Roman" w:hAnsi="Times New Roman"/>
          <w:color w:val="000000"/>
          <w:sz w:val="24"/>
          <w:lang w:val="en-GB"/>
        </w:rPr>
        <w:t>Lampiran</w:t>
      </w:r>
      <w:proofErr w:type="spellEnd"/>
      <w:r w:rsidRPr="0093024D">
        <w:rPr>
          <w:rFonts w:ascii="Times New Roman" w:hAnsi="Times New Roman"/>
          <w:color w:val="000000"/>
          <w:sz w:val="24"/>
          <w:lang w:val="en-GB"/>
        </w:rPr>
        <w:t xml:space="preserve"> </w:t>
      </w:r>
      <w:r>
        <w:rPr>
          <w:rFonts w:ascii="Times New Roman" w:hAnsi="Times New Roman"/>
          <w:color w:val="000000"/>
          <w:sz w:val="24"/>
          <w:lang w:val="en-GB"/>
        </w:rPr>
        <w:t>10</w:t>
      </w:r>
      <w:proofErr w:type="gramStart"/>
      <w:r w:rsidRPr="0093024D">
        <w:rPr>
          <w:rFonts w:ascii="Times New Roman" w:hAnsi="Times New Roman"/>
          <w:color w:val="000000"/>
          <w:sz w:val="24"/>
          <w:lang w:val="en-GB"/>
        </w:rPr>
        <w:t>..</w:t>
      </w:r>
      <w:proofErr w:type="gramEnd"/>
    </w:p>
    <w:p w:rsidR="00576366" w:rsidRDefault="00576366" w:rsidP="00576366">
      <w:pPr>
        <w:pStyle w:val="ListParagraph"/>
        <w:tabs>
          <w:tab w:val="left" w:pos="540"/>
        </w:tabs>
        <w:spacing w:after="0" w:line="480" w:lineRule="auto"/>
        <w:ind w:left="0"/>
        <w:jc w:val="both"/>
        <w:rPr>
          <w:rFonts w:ascii="Times New Roman" w:hAnsi="Times New Roman"/>
          <w:color w:val="000000"/>
          <w:sz w:val="24"/>
          <w:lang w:val="en-GB"/>
        </w:rPr>
      </w:pPr>
      <w:r>
        <w:rPr>
          <w:rFonts w:ascii="Times New Roman" w:hAnsi="Times New Roman"/>
          <w:color w:val="000000"/>
          <w:sz w:val="24"/>
          <w:lang w:val="en-GB"/>
        </w:rPr>
        <w:t xml:space="preserve">7.   </w:t>
      </w:r>
      <w:proofErr w:type="spellStart"/>
      <w:r>
        <w:rPr>
          <w:rFonts w:ascii="Times New Roman" w:hAnsi="Times New Roman"/>
          <w:color w:val="000000"/>
          <w:sz w:val="24"/>
          <w:lang w:val="en-GB"/>
        </w:rPr>
        <w:t>Faktur</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Pajak</w:t>
      </w:r>
      <w:proofErr w:type="spellEnd"/>
    </w:p>
    <w:p w:rsidR="00576366" w:rsidRPr="0093024D" w:rsidRDefault="00576366" w:rsidP="00576366">
      <w:pPr>
        <w:pStyle w:val="ListParagraph"/>
        <w:tabs>
          <w:tab w:val="left" w:pos="540"/>
        </w:tabs>
        <w:spacing w:after="0" w:line="480" w:lineRule="auto"/>
        <w:ind w:left="360"/>
        <w:jc w:val="both"/>
        <w:rPr>
          <w:rFonts w:ascii="Times New Roman" w:hAnsi="Times New Roman"/>
          <w:color w:val="000000"/>
          <w:sz w:val="24"/>
          <w:lang w:val="sv-SE"/>
        </w:rPr>
      </w:pPr>
      <w:proofErr w:type="spellStart"/>
      <w:proofErr w:type="gramStart"/>
      <w:r w:rsidRPr="007A1371">
        <w:rPr>
          <w:rFonts w:ascii="Times New Roman" w:hAnsi="Times New Roman"/>
          <w:color w:val="000000"/>
          <w:sz w:val="24"/>
          <w:lang w:val="en-GB"/>
        </w:rPr>
        <w:t>Faktur</w:t>
      </w:r>
      <w:proofErr w:type="spellEnd"/>
      <w:r w:rsidRPr="007A1371">
        <w:rPr>
          <w:rFonts w:ascii="Times New Roman" w:hAnsi="Times New Roman"/>
          <w:color w:val="000000"/>
          <w:sz w:val="24"/>
          <w:lang w:val="en-GB"/>
        </w:rPr>
        <w:t xml:space="preserve"> </w:t>
      </w:r>
      <w:proofErr w:type="spellStart"/>
      <w:r w:rsidRPr="007A1371">
        <w:rPr>
          <w:rFonts w:ascii="Times New Roman" w:hAnsi="Times New Roman"/>
          <w:color w:val="000000"/>
          <w:sz w:val="24"/>
          <w:lang w:val="en-GB"/>
        </w:rPr>
        <w:t>pajak</w:t>
      </w:r>
      <w:proofErr w:type="spellEnd"/>
      <w:r w:rsidRPr="007A1371">
        <w:rPr>
          <w:rFonts w:ascii="Times New Roman" w:hAnsi="Times New Roman"/>
          <w:color w:val="000000"/>
          <w:sz w:val="24"/>
          <w:lang w:val="en-GB"/>
        </w:rPr>
        <w:t xml:space="preserve"> </w:t>
      </w:r>
      <w:proofErr w:type="spellStart"/>
      <w:r w:rsidRPr="007A1371">
        <w:rPr>
          <w:rFonts w:ascii="Times New Roman" w:hAnsi="Times New Roman"/>
          <w:color w:val="000000"/>
          <w:sz w:val="24"/>
          <w:lang w:val="en-GB"/>
        </w:rPr>
        <w:t>adalah</w:t>
      </w:r>
      <w:proofErr w:type="spellEnd"/>
      <w:r w:rsidRPr="007A1371">
        <w:rPr>
          <w:rFonts w:ascii="Times New Roman" w:hAnsi="Times New Roman"/>
          <w:color w:val="000000"/>
          <w:sz w:val="24"/>
          <w:lang w:val="en-GB"/>
        </w:rPr>
        <w:t xml:space="preserve"> </w:t>
      </w:r>
      <w:proofErr w:type="spellStart"/>
      <w:r w:rsidRPr="007A1371">
        <w:rPr>
          <w:rFonts w:ascii="Times New Roman" w:hAnsi="Times New Roman"/>
          <w:color w:val="000000"/>
          <w:sz w:val="24"/>
          <w:lang w:val="en-GB"/>
        </w:rPr>
        <w:t>dokumen</w:t>
      </w:r>
      <w:proofErr w:type="spellEnd"/>
      <w:r w:rsidRPr="007A1371">
        <w:rPr>
          <w:rFonts w:ascii="Times New Roman" w:hAnsi="Times New Roman"/>
          <w:color w:val="000000"/>
          <w:sz w:val="24"/>
          <w:lang w:val="en-GB"/>
        </w:rPr>
        <w:t xml:space="preserve"> </w:t>
      </w:r>
      <w:proofErr w:type="spellStart"/>
      <w:r w:rsidRPr="007A1371">
        <w:rPr>
          <w:rFonts w:ascii="Times New Roman" w:hAnsi="Times New Roman"/>
          <w:color w:val="000000"/>
          <w:sz w:val="24"/>
          <w:lang w:val="en-GB"/>
        </w:rPr>
        <w:t>mengenai</w:t>
      </w:r>
      <w:proofErr w:type="spellEnd"/>
      <w:r w:rsidRPr="007A1371">
        <w:rPr>
          <w:rFonts w:ascii="Times New Roman" w:hAnsi="Times New Roman"/>
          <w:color w:val="000000"/>
          <w:sz w:val="24"/>
          <w:lang w:val="en-GB"/>
        </w:rPr>
        <w:t xml:space="preserve"> </w:t>
      </w:r>
      <w:proofErr w:type="spellStart"/>
      <w:r w:rsidRPr="007A1371">
        <w:rPr>
          <w:rFonts w:ascii="Times New Roman" w:hAnsi="Times New Roman"/>
          <w:color w:val="000000"/>
          <w:sz w:val="24"/>
          <w:lang w:val="en-GB"/>
        </w:rPr>
        <w:t>jumlah</w:t>
      </w:r>
      <w:proofErr w:type="spellEnd"/>
      <w:r w:rsidRPr="007A1371">
        <w:rPr>
          <w:rFonts w:ascii="Times New Roman" w:hAnsi="Times New Roman"/>
          <w:color w:val="000000"/>
          <w:sz w:val="24"/>
          <w:lang w:val="en-GB"/>
        </w:rPr>
        <w:t xml:space="preserve"> </w:t>
      </w:r>
      <w:proofErr w:type="spellStart"/>
      <w:r w:rsidRPr="007A1371">
        <w:rPr>
          <w:rFonts w:ascii="Times New Roman" w:hAnsi="Times New Roman"/>
          <w:color w:val="000000"/>
          <w:sz w:val="24"/>
          <w:lang w:val="en-GB"/>
        </w:rPr>
        <w:t>harga</w:t>
      </w:r>
      <w:proofErr w:type="spellEnd"/>
      <w:r w:rsidRPr="007A1371">
        <w:rPr>
          <w:rFonts w:ascii="Times New Roman" w:hAnsi="Times New Roman"/>
          <w:color w:val="000000"/>
          <w:sz w:val="24"/>
          <w:lang w:val="en-GB"/>
        </w:rPr>
        <w:t xml:space="preserve"> yang </w:t>
      </w:r>
      <w:proofErr w:type="spellStart"/>
      <w:r w:rsidRPr="007A1371">
        <w:rPr>
          <w:rFonts w:ascii="Times New Roman" w:hAnsi="Times New Roman"/>
          <w:color w:val="000000"/>
          <w:sz w:val="24"/>
          <w:lang w:val="en-GB"/>
        </w:rPr>
        <w:t>harus</w:t>
      </w:r>
      <w:proofErr w:type="spellEnd"/>
      <w:r w:rsidRPr="007A1371">
        <w:rPr>
          <w:rFonts w:ascii="Times New Roman" w:hAnsi="Times New Roman"/>
          <w:color w:val="000000"/>
          <w:sz w:val="24"/>
          <w:lang w:val="en-GB"/>
        </w:rPr>
        <w:t xml:space="preserve"> </w:t>
      </w:r>
      <w:proofErr w:type="spellStart"/>
      <w:r w:rsidRPr="007A1371">
        <w:rPr>
          <w:rFonts w:ascii="Times New Roman" w:hAnsi="Times New Roman"/>
          <w:color w:val="000000"/>
          <w:sz w:val="24"/>
          <w:lang w:val="en-GB"/>
        </w:rPr>
        <w:t>dibayar</w:t>
      </w:r>
      <w:proofErr w:type="spellEnd"/>
      <w:r w:rsidRPr="007A1371">
        <w:rPr>
          <w:rFonts w:ascii="Times New Roman" w:hAnsi="Times New Roman"/>
          <w:color w:val="000000"/>
          <w:sz w:val="24"/>
          <w:lang w:val="en-GB"/>
        </w:rPr>
        <w:t xml:space="preserve"> </w:t>
      </w:r>
      <w:proofErr w:type="spellStart"/>
      <w:r w:rsidRPr="007A1371">
        <w:rPr>
          <w:rFonts w:ascii="Times New Roman" w:hAnsi="Times New Roman"/>
          <w:color w:val="000000"/>
          <w:sz w:val="24"/>
          <w:lang w:val="en-GB"/>
        </w:rPr>
        <w:t>setelah</w:t>
      </w:r>
      <w:proofErr w:type="spellEnd"/>
      <w:r w:rsidRPr="007A1371">
        <w:rPr>
          <w:rFonts w:ascii="Times New Roman" w:hAnsi="Times New Roman"/>
          <w:color w:val="000000"/>
          <w:sz w:val="24"/>
          <w:lang w:val="en-GB"/>
        </w:rPr>
        <w:t xml:space="preserve"> </w:t>
      </w:r>
      <w:proofErr w:type="spellStart"/>
      <w:r w:rsidRPr="007A1371">
        <w:rPr>
          <w:rFonts w:ascii="Times New Roman" w:hAnsi="Times New Roman"/>
          <w:color w:val="000000"/>
          <w:sz w:val="24"/>
          <w:lang w:val="en-GB"/>
        </w:rPr>
        <w:t>dikenai</w:t>
      </w:r>
      <w:proofErr w:type="spellEnd"/>
      <w:r w:rsidRPr="007A1371">
        <w:rPr>
          <w:rFonts w:ascii="Times New Roman" w:hAnsi="Times New Roman"/>
          <w:color w:val="000000"/>
          <w:sz w:val="24"/>
          <w:lang w:val="en-GB"/>
        </w:rPr>
        <w:t xml:space="preserve"> </w:t>
      </w:r>
      <w:proofErr w:type="spellStart"/>
      <w:r w:rsidRPr="007A1371">
        <w:rPr>
          <w:rFonts w:ascii="Times New Roman" w:hAnsi="Times New Roman"/>
          <w:color w:val="000000"/>
          <w:sz w:val="24"/>
          <w:lang w:val="en-GB"/>
        </w:rPr>
        <w:t>pajak</w:t>
      </w:r>
      <w:proofErr w:type="spellEnd"/>
      <w:r w:rsidRPr="007A1371">
        <w:rPr>
          <w:rFonts w:ascii="Times New Roman" w:hAnsi="Times New Roman"/>
          <w:color w:val="000000"/>
          <w:sz w:val="24"/>
          <w:lang w:val="en-GB"/>
        </w:rPr>
        <w:t>.</w:t>
      </w:r>
      <w:proofErr w:type="gramEnd"/>
      <w:r w:rsidRPr="007A1371">
        <w:rPr>
          <w:rFonts w:ascii="Times New Roman" w:hAnsi="Times New Roman"/>
          <w:color w:val="000000"/>
          <w:sz w:val="24"/>
          <w:lang w:val="en-GB"/>
        </w:rPr>
        <w:t xml:space="preserve"> </w:t>
      </w:r>
      <w:proofErr w:type="spellStart"/>
      <w:proofErr w:type="gramStart"/>
      <w:r w:rsidRPr="007A1371">
        <w:rPr>
          <w:rFonts w:ascii="Times New Roman" w:hAnsi="Times New Roman"/>
          <w:color w:val="000000"/>
          <w:sz w:val="24"/>
          <w:lang w:val="en-GB"/>
        </w:rPr>
        <w:t>Contoh</w:t>
      </w:r>
      <w:proofErr w:type="spellEnd"/>
      <w:r w:rsidRPr="007A1371">
        <w:rPr>
          <w:rFonts w:ascii="Times New Roman" w:hAnsi="Times New Roman"/>
          <w:color w:val="000000"/>
          <w:sz w:val="24"/>
          <w:lang w:val="en-GB"/>
        </w:rPr>
        <w:t xml:space="preserve"> </w:t>
      </w:r>
      <w:proofErr w:type="spellStart"/>
      <w:r w:rsidRPr="007A1371">
        <w:rPr>
          <w:rFonts w:ascii="Times New Roman" w:hAnsi="Times New Roman"/>
          <w:color w:val="000000"/>
          <w:sz w:val="24"/>
          <w:lang w:val="en-GB"/>
        </w:rPr>
        <w:t>dari</w:t>
      </w:r>
      <w:proofErr w:type="spellEnd"/>
      <w:r w:rsidRPr="007A1371">
        <w:rPr>
          <w:rFonts w:ascii="Times New Roman" w:hAnsi="Times New Roman"/>
          <w:color w:val="000000"/>
          <w:sz w:val="24"/>
          <w:lang w:val="en-GB"/>
        </w:rPr>
        <w:t xml:space="preserve"> </w:t>
      </w:r>
      <w:proofErr w:type="spellStart"/>
      <w:r w:rsidRPr="007A1371">
        <w:rPr>
          <w:rFonts w:ascii="Times New Roman" w:hAnsi="Times New Roman"/>
          <w:color w:val="000000"/>
          <w:sz w:val="24"/>
          <w:lang w:val="en-GB"/>
        </w:rPr>
        <w:t>Faktur</w:t>
      </w:r>
      <w:proofErr w:type="spellEnd"/>
      <w:r w:rsidRPr="007A1371">
        <w:rPr>
          <w:rFonts w:ascii="Times New Roman" w:hAnsi="Times New Roman"/>
          <w:color w:val="000000"/>
          <w:sz w:val="24"/>
          <w:lang w:val="en-GB"/>
        </w:rPr>
        <w:t xml:space="preserve"> Pa</w:t>
      </w:r>
      <w:r>
        <w:rPr>
          <w:rFonts w:ascii="Times New Roman" w:hAnsi="Times New Roman"/>
          <w:color w:val="000000"/>
          <w:sz w:val="24"/>
          <w:lang w:val="sv-SE"/>
        </w:rPr>
        <w:t>jak dapat dilihat pada Lampiran 11.</w:t>
      </w:r>
      <w:proofErr w:type="gramEnd"/>
    </w:p>
    <w:p w:rsidR="00576366" w:rsidRPr="003D5F11" w:rsidRDefault="00576366" w:rsidP="00576366">
      <w:pPr>
        <w:pStyle w:val="ListParagraph"/>
        <w:tabs>
          <w:tab w:val="left" w:pos="540"/>
        </w:tabs>
        <w:spacing w:after="0" w:line="480" w:lineRule="auto"/>
        <w:ind w:left="0"/>
        <w:jc w:val="both"/>
        <w:rPr>
          <w:rFonts w:ascii="Times New Roman" w:hAnsi="Times New Roman"/>
          <w:color w:val="000000"/>
          <w:sz w:val="24"/>
          <w:lang w:val="sv-SE"/>
        </w:rPr>
      </w:pPr>
      <w:r>
        <w:rPr>
          <w:rFonts w:ascii="Times New Roman" w:hAnsi="Times New Roman"/>
          <w:color w:val="000000"/>
          <w:sz w:val="24"/>
          <w:lang w:val="sv-SE"/>
        </w:rPr>
        <w:t>8</w:t>
      </w:r>
      <w:r w:rsidRPr="003D5F11">
        <w:rPr>
          <w:rFonts w:ascii="Times New Roman" w:hAnsi="Times New Roman"/>
          <w:color w:val="000000"/>
          <w:sz w:val="24"/>
          <w:lang w:val="sv-SE"/>
        </w:rPr>
        <w:t xml:space="preserve">. </w:t>
      </w:r>
      <w:r>
        <w:rPr>
          <w:rFonts w:ascii="Times New Roman" w:hAnsi="Times New Roman"/>
          <w:color w:val="000000"/>
          <w:sz w:val="24"/>
          <w:lang w:val="sv-SE"/>
        </w:rPr>
        <w:t xml:space="preserve"> </w:t>
      </w:r>
      <w:r w:rsidRPr="003D5F11">
        <w:rPr>
          <w:rFonts w:ascii="Times New Roman" w:hAnsi="Times New Roman"/>
          <w:i/>
          <w:color w:val="000000"/>
          <w:sz w:val="24"/>
          <w:lang w:val="sv-SE"/>
        </w:rPr>
        <w:t>Sales Anaysis (SA)</w:t>
      </w:r>
    </w:p>
    <w:p w:rsidR="00576366" w:rsidRPr="003D5F11" w:rsidRDefault="00576366" w:rsidP="00576366">
      <w:pPr>
        <w:pStyle w:val="ListParagraph"/>
        <w:tabs>
          <w:tab w:val="left" w:pos="540"/>
        </w:tabs>
        <w:spacing w:after="0" w:line="480" w:lineRule="auto"/>
        <w:ind w:left="360"/>
        <w:jc w:val="both"/>
        <w:rPr>
          <w:rFonts w:ascii="Times New Roman" w:hAnsi="Times New Roman"/>
          <w:color w:val="000000"/>
          <w:sz w:val="24"/>
          <w:lang w:val="en-GB"/>
        </w:rPr>
      </w:pPr>
      <w:r w:rsidRPr="003D5F11">
        <w:rPr>
          <w:rFonts w:ascii="Times New Roman" w:hAnsi="Times New Roman"/>
          <w:i/>
          <w:color w:val="000000"/>
          <w:sz w:val="24"/>
          <w:lang w:val="sv-SE"/>
        </w:rPr>
        <w:t xml:space="preserve">Sales Analysis </w:t>
      </w:r>
      <w:r w:rsidRPr="003D5F11">
        <w:rPr>
          <w:rFonts w:ascii="Times New Roman" w:hAnsi="Times New Roman"/>
          <w:color w:val="000000"/>
          <w:sz w:val="24"/>
          <w:lang w:val="sv-SE"/>
        </w:rPr>
        <w:t xml:space="preserve">merupakan dokumen yang berisi analisis dari penjualan – penjualan yang telah dilakukan oleh PT Purna Baja Heckett Cilegon. </w:t>
      </w:r>
      <w:proofErr w:type="spellStart"/>
      <w:proofErr w:type="gramStart"/>
      <w:r w:rsidRPr="003D5F11">
        <w:rPr>
          <w:rFonts w:ascii="Times New Roman" w:hAnsi="Times New Roman"/>
          <w:color w:val="000000"/>
          <w:sz w:val="24"/>
          <w:lang w:val="en-GB"/>
        </w:rPr>
        <w:t>Contoh</w:t>
      </w:r>
      <w:proofErr w:type="spellEnd"/>
      <w:r w:rsidRPr="003D5F11">
        <w:rPr>
          <w:rFonts w:ascii="Times New Roman" w:hAnsi="Times New Roman"/>
          <w:color w:val="000000"/>
          <w:sz w:val="24"/>
          <w:lang w:val="en-GB"/>
        </w:rPr>
        <w:t xml:space="preserve"> </w:t>
      </w:r>
      <w:r w:rsidRPr="003D5F11">
        <w:rPr>
          <w:rFonts w:ascii="Times New Roman" w:hAnsi="Times New Roman"/>
          <w:i/>
          <w:color w:val="000000"/>
          <w:sz w:val="24"/>
          <w:lang w:val="en-GB"/>
        </w:rPr>
        <w:t xml:space="preserve">Sales Analysis </w:t>
      </w:r>
      <w:proofErr w:type="spellStart"/>
      <w:r w:rsidRPr="003D5F11">
        <w:rPr>
          <w:rFonts w:ascii="Times New Roman" w:hAnsi="Times New Roman"/>
          <w:color w:val="000000"/>
          <w:sz w:val="24"/>
          <w:lang w:val="en-GB"/>
        </w:rPr>
        <w:t>dapat</w:t>
      </w:r>
      <w:proofErr w:type="spellEnd"/>
      <w:r w:rsidRPr="003D5F11">
        <w:rPr>
          <w:rFonts w:ascii="Times New Roman" w:hAnsi="Times New Roman"/>
          <w:color w:val="000000"/>
          <w:sz w:val="24"/>
          <w:lang w:val="en-GB"/>
        </w:rPr>
        <w:t xml:space="preserve"> </w:t>
      </w:r>
      <w:proofErr w:type="spellStart"/>
      <w:r w:rsidRPr="003D5F11">
        <w:rPr>
          <w:rFonts w:ascii="Times New Roman" w:hAnsi="Times New Roman"/>
          <w:color w:val="000000"/>
          <w:sz w:val="24"/>
          <w:lang w:val="en-GB"/>
        </w:rPr>
        <w:t>dilihat</w:t>
      </w:r>
      <w:proofErr w:type="spellEnd"/>
      <w:r w:rsidRPr="003D5F11">
        <w:rPr>
          <w:rFonts w:ascii="Times New Roman" w:hAnsi="Times New Roman"/>
          <w:color w:val="000000"/>
          <w:sz w:val="24"/>
          <w:lang w:val="en-GB"/>
        </w:rPr>
        <w:t xml:space="preserve"> </w:t>
      </w:r>
      <w:proofErr w:type="spellStart"/>
      <w:r w:rsidRPr="003D5F11">
        <w:rPr>
          <w:rFonts w:ascii="Times New Roman" w:hAnsi="Times New Roman"/>
          <w:color w:val="000000"/>
          <w:sz w:val="24"/>
          <w:lang w:val="en-GB"/>
        </w:rPr>
        <w:t>pada</w:t>
      </w:r>
      <w:proofErr w:type="spellEnd"/>
      <w:r w:rsidRPr="003D5F11">
        <w:rPr>
          <w:rFonts w:ascii="Times New Roman" w:hAnsi="Times New Roman"/>
          <w:color w:val="000000"/>
          <w:sz w:val="24"/>
          <w:lang w:val="en-GB"/>
        </w:rPr>
        <w:t xml:space="preserve"> </w:t>
      </w:r>
      <w:proofErr w:type="spellStart"/>
      <w:r w:rsidRPr="003D5F11">
        <w:rPr>
          <w:rFonts w:ascii="Times New Roman" w:hAnsi="Times New Roman"/>
          <w:color w:val="000000"/>
          <w:sz w:val="24"/>
          <w:lang w:val="en-GB"/>
        </w:rPr>
        <w:t>Lampiran</w:t>
      </w:r>
      <w:proofErr w:type="spellEnd"/>
      <w:r w:rsidRPr="003D5F11">
        <w:rPr>
          <w:rFonts w:ascii="Times New Roman" w:hAnsi="Times New Roman"/>
          <w:color w:val="000000"/>
          <w:sz w:val="24"/>
          <w:lang w:val="en-GB"/>
        </w:rPr>
        <w:t xml:space="preserve"> 1</w:t>
      </w:r>
      <w:r>
        <w:rPr>
          <w:rFonts w:ascii="Times New Roman" w:hAnsi="Times New Roman"/>
          <w:color w:val="000000"/>
          <w:sz w:val="24"/>
          <w:lang w:val="en-GB"/>
        </w:rPr>
        <w:t>2</w:t>
      </w:r>
      <w:r w:rsidRPr="003D5F11">
        <w:rPr>
          <w:rFonts w:ascii="Times New Roman" w:hAnsi="Times New Roman"/>
          <w:color w:val="000000"/>
          <w:sz w:val="24"/>
          <w:lang w:val="en-GB"/>
        </w:rPr>
        <w:t>.</w:t>
      </w:r>
      <w:proofErr w:type="gramEnd"/>
    </w:p>
    <w:p w:rsidR="00576366" w:rsidRPr="00733445" w:rsidRDefault="00576366" w:rsidP="00576366">
      <w:pPr>
        <w:pStyle w:val="ListParagraph"/>
        <w:tabs>
          <w:tab w:val="left" w:pos="540"/>
        </w:tabs>
        <w:spacing w:after="0" w:line="480" w:lineRule="auto"/>
        <w:ind w:left="0"/>
        <w:jc w:val="both"/>
        <w:rPr>
          <w:rFonts w:ascii="Times New Roman" w:hAnsi="Times New Roman"/>
          <w:color w:val="000000"/>
          <w:sz w:val="24"/>
          <w:lang w:val="en-GB"/>
        </w:rPr>
      </w:pPr>
      <w:r>
        <w:rPr>
          <w:rFonts w:ascii="Times New Roman" w:hAnsi="Times New Roman"/>
          <w:color w:val="000000"/>
          <w:sz w:val="24"/>
          <w:lang w:val="en-GB"/>
        </w:rPr>
        <w:t xml:space="preserve">9.   </w:t>
      </w:r>
      <w:r w:rsidRPr="003D5F11">
        <w:rPr>
          <w:rFonts w:ascii="Times New Roman" w:hAnsi="Times New Roman"/>
          <w:i/>
          <w:color w:val="000000"/>
          <w:sz w:val="24"/>
          <w:lang w:val="en-GB"/>
        </w:rPr>
        <w:t>Journal Voucher (JV)</w:t>
      </w:r>
    </w:p>
    <w:p w:rsidR="00576366" w:rsidRDefault="00576366" w:rsidP="00576366">
      <w:pPr>
        <w:pStyle w:val="ListParagraph"/>
        <w:tabs>
          <w:tab w:val="left" w:pos="720"/>
        </w:tabs>
        <w:spacing w:after="0" w:line="480" w:lineRule="auto"/>
        <w:ind w:left="360"/>
        <w:jc w:val="both"/>
        <w:rPr>
          <w:rFonts w:ascii="Times New Roman" w:hAnsi="Times New Roman"/>
          <w:color w:val="000000"/>
          <w:sz w:val="24"/>
          <w:lang w:val="sv-SE"/>
        </w:rPr>
      </w:pPr>
      <w:r w:rsidRPr="003D5F11">
        <w:rPr>
          <w:rFonts w:ascii="Times New Roman" w:hAnsi="Times New Roman"/>
          <w:i/>
          <w:color w:val="000000"/>
          <w:sz w:val="24"/>
          <w:lang w:val="sv-SE"/>
        </w:rPr>
        <w:lastRenderedPageBreak/>
        <w:t xml:space="preserve">Journal Voucher </w:t>
      </w:r>
      <w:r w:rsidRPr="003D5F11">
        <w:rPr>
          <w:rFonts w:ascii="Times New Roman" w:hAnsi="Times New Roman"/>
          <w:color w:val="000000"/>
          <w:sz w:val="24"/>
          <w:lang w:val="sv-SE"/>
        </w:rPr>
        <w:t xml:space="preserve">merupakan dokumen pengakuan atas penjualan yang telah dilakukan oleh PT Purna Baja Heckett. </w:t>
      </w:r>
      <w:r>
        <w:rPr>
          <w:rFonts w:ascii="Times New Roman" w:hAnsi="Times New Roman"/>
          <w:color w:val="000000"/>
          <w:sz w:val="24"/>
          <w:lang w:val="sv-SE"/>
        </w:rPr>
        <w:t xml:space="preserve">Contoh dari </w:t>
      </w:r>
      <w:r w:rsidRPr="003D5F11">
        <w:rPr>
          <w:rFonts w:ascii="Times New Roman" w:hAnsi="Times New Roman"/>
          <w:i/>
          <w:color w:val="000000"/>
          <w:sz w:val="24"/>
          <w:lang w:val="sv-SE"/>
        </w:rPr>
        <w:t xml:space="preserve">Journal Voucher </w:t>
      </w:r>
      <w:r>
        <w:rPr>
          <w:rFonts w:ascii="Times New Roman" w:hAnsi="Times New Roman"/>
          <w:color w:val="000000"/>
          <w:sz w:val="24"/>
          <w:lang w:val="sv-SE"/>
        </w:rPr>
        <w:t>dapat dilihat pada Lampiran 13.</w:t>
      </w:r>
    </w:p>
    <w:p w:rsidR="00576366" w:rsidRPr="003D5F11" w:rsidRDefault="00576366" w:rsidP="00576366">
      <w:pPr>
        <w:pStyle w:val="ListParagraph"/>
        <w:tabs>
          <w:tab w:val="left" w:pos="720"/>
        </w:tabs>
        <w:spacing w:after="0" w:line="480" w:lineRule="auto"/>
        <w:ind w:left="360"/>
        <w:jc w:val="both"/>
        <w:rPr>
          <w:rFonts w:ascii="Times New Roman" w:hAnsi="Times New Roman"/>
          <w:color w:val="000000"/>
          <w:sz w:val="24"/>
          <w:lang w:val="sv-SE"/>
        </w:rPr>
      </w:pPr>
    </w:p>
    <w:p w:rsidR="00576366" w:rsidRDefault="00576366" w:rsidP="00576366">
      <w:pPr>
        <w:numPr>
          <w:ilvl w:val="2"/>
          <w:numId w:val="8"/>
        </w:numPr>
        <w:spacing w:line="480" w:lineRule="auto"/>
        <w:jc w:val="both"/>
        <w:rPr>
          <w:b/>
        </w:rPr>
      </w:pPr>
      <w:proofErr w:type="spellStart"/>
      <w:r w:rsidRPr="00733445">
        <w:rPr>
          <w:b/>
        </w:rPr>
        <w:t>Prosedur</w:t>
      </w:r>
      <w:proofErr w:type="spellEnd"/>
      <w:r w:rsidRPr="00733445">
        <w:rPr>
          <w:b/>
        </w:rPr>
        <w:t xml:space="preserve"> </w:t>
      </w:r>
      <w:proofErr w:type="spellStart"/>
      <w:r w:rsidRPr="00733445">
        <w:rPr>
          <w:b/>
        </w:rPr>
        <w:t>Penjualan</w:t>
      </w:r>
      <w:proofErr w:type="spellEnd"/>
      <w:r w:rsidRPr="00733445">
        <w:rPr>
          <w:b/>
        </w:rPr>
        <w:t xml:space="preserve"> </w:t>
      </w:r>
      <w:proofErr w:type="spellStart"/>
      <w:r w:rsidRPr="00733445">
        <w:rPr>
          <w:b/>
        </w:rPr>
        <w:t>Tunai</w:t>
      </w:r>
      <w:proofErr w:type="spellEnd"/>
      <w:r>
        <w:rPr>
          <w:b/>
        </w:rPr>
        <w:t xml:space="preserve"> </w:t>
      </w:r>
      <w:proofErr w:type="spellStart"/>
      <w:r>
        <w:rPr>
          <w:b/>
        </w:rPr>
        <w:t>pada</w:t>
      </w:r>
      <w:proofErr w:type="spellEnd"/>
      <w:r>
        <w:rPr>
          <w:b/>
        </w:rPr>
        <w:t xml:space="preserve"> PT </w:t>
      </w:r>
      <w:proofErr w:type="spellStart"/>
      <w:r>
        <w:rPr>
          <w:b/>
        </w:rPr>
        <w:t>Purna</w:t>
      </w:r>
      <w:proofErr w:type="spellEnd"/>
      <w:r>
        <w:rPr>
          <w:b/>
        </w:rPr>
        <w:t xml:space="preserve"> Baja </w:t>
      </w:r>
      <w:proofErr w:type="spellStart"/>
      <w:r>
        <w:rPr>
          <w:b/>
        </w:rPr>
        <w:t>Heckett</w:t>
      </w:r>
      <w:proofErr w:type="spellEnd"/>
      <w:r>
        <w:rPr>
          <w:b/>
        </w:rPr>
        <w:t xml:space="preserve"> </w:t>
      </w:r>
      <w:proofErr w:type="spellStart"/>
      <w:r>
        <w:rPr>
          <w:b/>
        </w:rPr>
        <w:t>Cilegon</w:t>
      </w:r>
      <w:proofErr w:type="spellEnd"/>
    </w:p>
    <w:p w:rsidR="00576366" w:rsidRPr="007D7E47" w:rsidRDefault="00576366" w:rsidP="00576366">
      <w:pPr>
        <w:tabs>
          <w:tab w:val="left" w:pos="0"/>
        </w:tabs>
        <w:spacing w:line="480" w:lineRule="auto"/>
        <w:ind w:firstLine="720"/>
        <w:jc w:val="both"/>
      </w:pPr>
      <w:proofErr w:type="spellStart"/>
      <w:r>
        <w:t>Prosedur</w:t>
      </w:r>
      <w:proofErr w:type="spellEnd"/>
      <w:r>
        <w:t xml:space="preserve"> </w:t>
      </w:r>
      <w:proofErr w:type="spellStart"/>
      <w:r>
        <w:t>penjualan</w:t>
      </w:r>
      <w:proofErr w:type="spellEnd"/>
      <w:r>
        <w:t xml:space="preserve"> </w:t>
      </w:r>
      <w:proofErr w:type="spellStart"/>
      <w:r>
        <w:t>tunai</w:t>
      </w:r>
      <w:proofErr w:type="spellEnd"/>
      <w:r>
        <w:t xml:space="preserve"> </w:t>
      </w:r>
      <w:proofErr w:type="spellStart"/>
      <w:r>
        <w:t>pada</w:t>
      </w:r>
      <w:proofErr w:type="spellEnd"/>
      <w:r>
        <w:t xml:space="preserve"> PT </w:t>
      </w:r>
      <w:proofErr w:type="spellStart"/>
      <w:r>
        <w:t>Purna</w:t>
      </w:r>
      <w:proofErr w:type="spellEnd"/>
      <w:r>
        <w:t xml:space="preserve"> Baja </w:t>
      </w:r>
      <w:proofErr w:type="spellStart"/>
      <w:r>
        <w:t>Heckett</w:t>
      </w:r>
      <w:proofErr w:type="spellEnd"/>
      <w:r>
        <w:t xml:space="preserve"> </w:t>
      </w:r>
      <w:proofErr w:type="spellStart"/>
      <w:r>
        <w:t>Cilegon</w:t>
      </w:r>
      <w:proofErr w:type="spellEnd"/>
      <w:r>
        <w:t xml:space="preserve"> </w:t>
      </w:r>
      <w:proofErr w:type="spellStart"/>
      <w:r>
        <w:t>dibagi</w:t>
      </w:r>
      <w:proofErr w:type="spellEnd"/>
      <w:r>
        <w:t xml:space="preserve"> </w:t>
      </w:r>
      <w:proofErr w:type="spellStart"/>
      <w:r>
        <w:t>menjadi</w:t>
      </w:r>
      <w:proofErr w:type="spellEnd"/>
      <w:r>
        <w:t xml:space="preserve"> 3 </w:t>
      </w:r>
      <w:proofErr w:type="spellStart"/>
      <w:r>
        <w:t>tahapan</w:t>
      </w:r>
      <w:proofErr w:type="spellEnd"/>
      <w:r>
        <w:t xml:space="preserve">, </w:t>
      </w:r>
      <w:proofErr w:type="spellStart"/>
      <w:proofErr w:type="gramStart"/>
      <w:r>
        <w:t>yaitu</w:t>
      </w:r>
      <w:proofErr w:type="spellEnd"/>
      <w:r>
        <w:t xml:space="preserve"> :</w:t>
      </w:r>
      <w:proofErr w:type="gramEnd"/>
    </w:p>
    <w:p w:rsidR="00576366" w:rsidRDefault="00576366" w:rsidP="00576366">
      <w:pPr>
        <w:numPr>
          <w:ilvl w:val="2"/>
          <w:numId w:val="1"/>
        </w:numPr>
        <w:tabs>
          <w:tab w:val="left" w:pos="360"/>
        </w:tabs>
        <w:spacing w:line="480" w:lineRule="auto"/>
        <w:ind w:hanging="2700"/>
        <w:rPr>
          <w:b/>
          <w:lang w:val="id-ID"/>
        </w:rPr>
      </w:pPr>
      <w:r w:rsidRPr="009D0ECF">
        <w:rPr>
          <w:b/>
          <w:lang w:val="id-ID"/>
        </w:rPr>
        <w:t>PENERIMAAN UANG DAN PENGIRIMAN</w:t>
      </w:r>
    </w:p>
    <w:p w:rsidR="00576366" w:rsidRPr="00EA624E" w:rsidRDefault="00576366" w:rsidP="00576366">
      <w:pPr>
        <w:tabs>
          <w:tab w:val="left" w:pos="360"/>
        </w:tabs>
        <w:spacing w:line="480" w:lineRule="auto"/>
        <w:ind w:firstLine="360"/>
        <w:jc w:val="both"/>
        <w:rPr>
          <w:lang w:val="id-ID"/>
        </w:rPr>
      </w:pPr>
      <w:r w:rsidRPr="00EA624E">
        <w:rPr>
          <w:lang w:val="id-ID"/>
        </w:rPr>
        <w:t>Da</w:t>
      </w:r>
      <w:r>
        <w:rPr>
          <w:lang w:val="id-ID"/>
        </w:rPr>
        <w:t>lam tahapan penerimaan uang dan pengiriman terdiri dari beberapa kegiatan, yaitu :</w:t>
      </w:r>
    </w:p>
    <w:p w:rsidR="00576366" w:rsidRPr="009D0ECF" w:rsidRDefault="00576366" w:rsidP="00576366">
      <w:pPr>
        <w:numPr>
          <w:ilvl w:val="0"/>
          <w:numId w:val="2"/>
        </w:numPr>
        <w:tabs>
          <w:tab w:val="left" w:pos="720"/>
        </w:tabs>
        <w:spacing w:line="480" w:lineRule="auto"/>
        <w:jc w:val="both"/>
        <w:rPr>
          <w:lang w:val="id-ID"/>
        </w:rPr>
      </w:pPr>
      <w:r>
        <w:rPr>
          <w:lang w:val="id-ID"/>
        </w:rPr>
        <w:t xml:space="preserve">Bagian </w:t>
      </w:r>
      <w:r w:rsidRPr="007D7E47">
        <w:rPr>
          <w:i/>
          <w:lang w:val="id-ID"/>
        </w:rPr>
        <w:t>Billing Clerk</w:t>
      </w:r>
      <w:r w:rsidRPr="009D0ECF">
        <w:rPr>
          <w:lang w:val="id-ID"/>
        </w:rPr>
        <w:t xml:space="preserve"> menyiapkan </w:t>
      </w:r>
      <w:r w:rsidRPr="007D7E47">
        <w:rPr>
          <w:i/>
          <w:lang w:val="id-ID"/>
        </w:rPr>
        <w:t>Customer Order</w:t>
      </w:r>
      <w:r w:rsidRPr="009D0ECF">
        <w:rPr>
          <w:lang w:val="id-ID"/>
        </w:rPr>
        <w:t xml:space="preserve"> dalam 5 rangkap ( putih, biru, kuning, dan merah ) saat adanya pembelian tunai. Kemudian meminta kepada </w:t>
      </w:r>
      <w:r w:rsidRPr="007D7E47">
        <w:rPr>
          <w:i/>
          <w:lang w:val="id-ID"/>
        </w:rPr>
        <w:t>Custome</w:t>
      </w:r>
      <w:r w:rsidRPr="009D0ECF">
        <w:rPr>
          <w:lang w:val="id-ID"/>
        </w:rPr>
        <w:t xml:space="preserve">r untuk menandatangani </w:t>
      </w:r>
      <w:r w:rsidRPr="007D7E47">
        <w:rPr>
          <w:i/>
          <w:lang w:val="id-ID"/>
        </w:rPr>
        <w:t>Customer Order</w:t>
      </w:r>
      <w:r w:rsidRPr="009D0ECF">
        <w:rPr>
          <w:lang w:val="id-ID"/>
        </w:rPr>
        <w:t xml:space="preserve"> tersebut. Selanjutnya </w:t>
      </w:r>
      <w:r w:rsidRPr="007D7E47">
        <w:rPr>
          <w:i/>
          <w:lang w:val="id-ID"/>
        </w:rPr>
        <w:t>Customer Order</w:t>
      </w:r>
      <w:r w:rsidRPr="009D0ECF">
        <w:rPr>
          <w:lang w:val="id-ID"/>
        </w:rPr>
        <w:t xml:space="preserve"> tersebut diteruskan kepada </w:t>
      </w:r>
      <w:r w:rsidRPr="007D7E47">
        <w:rPr>
          <w:i/>
          <w:lang w:val="id-ID"/>
        </w:rPr>
        <w:t>Financial Accountant</w:t>
      </w:r>
      <w:r w:rsidRPr="009D0ECF">
        <w:rPr>
          <w:lang w:val="id-ID"/>
        </w:rPr>
        <w:t>.</w:t>
      </w:r>
    </w:p>
    <w:p w:rsidR="00576366" w:rsidRPr="009D0ECF" w:rsidRDefault="00576366" w:rsidP="00576366">
      <w:pPr>
        <w:numPr>
          <w:ilvl w:val="0"/>
          <w:numId w:val="2"/>
        </w:numPr>
        <w:tabs>
          <w:tab w:val="left" w:pos="720"/>
        </w:tabs>
        <w:spacing w:line="480" w:lineRule="auto"/>
        <w:jc w:val="both"/>
        <w:rPr>
          <w:lang w:val="id-ID"/>
        </w:rPr>
      </w:pPr>
      <w:r w:rsidRPr="007D7E47">
        <w:rPr>
          <w:i/>
          <w:lang w:val="id-ID"/>
        </w:rPr>
        <w:t>Financial Accountant</w:t>
      </w:r>
      <w:r w:rsidRPr="009D0ECF">
        <w:rPr>
          <w:lang w:val="id-ID"/>
        </w:rPr>
        <w:t xml:space="preserve"> melakukan review pada </w:t>
      </w:r>
      <w:r w:rsidRPr="007D7E47">
        <w:rPr>
          <w:i/>
          <w:lang w:val="id-ID"/>
        </w:rPr>
        <w:t>Customer Order</w:t>
      </w:r>
      <w:r w:rsidRPr="009D0ECF">
        <w:rPr>
          <w:lang w:val="id-ID"/>
        </w:rPr>
        <w:t xml:space="preserve">, kemudian memarafnya dan selanjutnya meneruskannya kepada </w:t>
      </w:r>
      <w:r w:rsidRPr="007D7E47">
        <w:rPr>
          <w:i/>
          <w:lang w:val="id-ID"/>
        </w:rPr>
        <w:t>Assistant Marketing Manajer</w:t>
      </w:r>
      <w:r w:rsidRPr="009D0ECF">
        <w:rPr>
          <w:lang w:val="id-ID"/>
        </w:rPr>
        <w:t>.</w:t>
      </w:r>
    </w:p>
    <w:p w:rsidR="00576366" w:rsidRPr="007D7E47" w:rsidRDefault="00576366" w:rsidP="00576366">
      <w:pPr>
        <w:numPr>
          <w:ilvl w:val="0"/>
          <w:numId w:val="2"/>
        </w:numPr>
        <w:tabs>
          <w:tab w:val="left" w:pos="720"/>
        </w:tabs>
        <w:spacing w:line="480" w:lineRule="auto"/>
        <w:jc w:val="both"/>
        <w:rPr>
          <w:i/>
          <w:lang w:val="id-ID"/>
        </w:rPr>
      </w:pPr>
      <w:r w:rsidRPr="007D7E47">
        <w:rPr>
          <w:i/>
          <w:lang w:val="id-ID"/>
        </w:rPr>
        <w:t>Assistant Marketing Manager</w:t>
      </w:r>
      <w:r w:rsidRPr="009D0ECF">
        <w:rPr>
          <w:lang w:val="id-ID"/>
        </w:rPr>
        <w:t xml:space="preserve"> mereview </w:t>
      </w:r>
      <w:r w:rsidRPr="007D7E47">
        <w:rPr>
          <w:i/>
          <w:lang w:val="id-ID"/>
        </w:rPr>
        <w:t>Customer Order</w:t>
      </w:r>
      <w:r w:rsidRPr="009D0ECF">
        <w:rPr>
          <w:lang w:val="id-ID"/>
        </w:rPr>
        <w:t xml:space="preserve">, kemudian menandatanganinya dan selanjutnya meneruskannya kepada </w:t>
      </w:r>
      <w:r>
        <w:rPr>
          <w:lang w:val="id-ID"/>
        </w:rPr>
        <w:t xml:space="preserve">bagian </w:t>
      </w:r>
      <w:r w:rsidRPr="007D7E47">
        <w:rPr>
          <w:i/>
          <w:lang w:val="id-ID"/>
        </w:rPr>
        <w:t>Billing Clerk.</w:t>
      </w:r>
    </w:p>
    <w:p w:rsidR="00576366" w:rsidRPr="009D0ECF" w:rsidRDefault="00576366" w:rsidP="00576366">
      <w:pPr>
        <w:numPr>
          <w:ilvl w:val="0"/>
          <w:numId w:val="2"/>
        </w:numPr>
        <w:tabs>
          <w:tab w:val="left" w:pos="720"/>
        </w:tabs>
        <w:spacing w:line="480" w:lineRule="auto"/>
        <w:jc w:val="both"/>
        <w:rPr>
          <w:lang w:val="id-ID"/>
        </w:rPr>
      </w:pPr>
      <w:r>
        <w:rPr>
          <w:lang w:val="id-ID"/>
        </w:rPr>
        <w:lastRenderedPageBreak/>
        <w:t xml:space="preserve">Bagian </w:t>
      </w:r>
      <w:r w:rsidRPr="007D7E47">
        <w:rPr>
          <w:i/>
          <w:lang w:val="id-ID"/>
        </w:rPr>
        <w:t>Billing Clerk</w:t>
      </w:r>
      <w:r w:rsidRPr="009D0ECF">
        <w:rPr>
          <w:lang w:val="id-ID"/>
        </w:rPr>
        <w:t xml:space="preserve"> mendistribusikan </w:t>
      </w:r>
      <w:r w:rsidRPr="007D7E47">
        <w:rPr>
          <w:i/>
          <w:lang w:val="id-ID"/>
        </w:rPr>
        <w:t>Customer Order</w:t>
      </w:r>
      <w:r w:rsidRPr="009D0ECF">
        <w:rPr>
          <w:lang w:val="id-ID"/>
        </w:rPr>
        <w:t xml:space="preserve"> dari </w:t>
      </w:r>
      <w:r>
        <w:rPr>
          <w:i/>
          <w:lang w:val="id-ID"/>
        </w:rPr>
        <w:t>Assistant M</w:t>
      </w:r>
      <w:r w:rsidRPr="007D7E47">
        <w:rPr>
          <w:i/>
          <w:lang w:val="id-ID"/>
        </w:rPr>
        <w:t xml:space="preserve">arketng Manager </w:t>
      </w:r>
      <w:r w:rsidRPr="009D0ECF">
        <w:rPr>
          <w:lang w:val="id-ID"/>
        </w:rPr>
        <w:t>sebagai berikut :</w:t>
      </w:r>
    </w:p>
    <w:p w:rsidR="00576366" w:rsidRPr="009D0ECF" w:rsidRDefault="00576366" w:rsidP="00576366">
      <w:pPr>
        <w:numPr>
          <w:ilvl w:val="0"/>
          <w:numId w:val="3"/>
        </w:numPr>
        <w:tabs>
          <w:tab w:val="left" w:pos="720"/>
        </w:tabs>
        <w:spacing w:line="480" w:lineRule="auto"/>
        <w:jc w:val="both"/>
        <w:rPr>
          <w:lang w:val="id-ID"/>
        </w:rPr>
      </w:pPr>
      <w:r w:rsidRPr="007D7E47">
        <w:rPr>
          <w:i/>
          <w:lang w:val="id-ID"/>
        </w:rPr>
        <w:t xml:space="preserve">Customer Order </w:t>
      </w:r>
      <w:r w:rsidRPr="009D0ECF">
        <w:rPr>
          <w:lang w:val="id-ID"/>
        </w:rPr>
        <w:t xml:space="preserve">asli warna putih diserahkan kepada </w:t>
      </w:r>
      <w:r w:rsidRPr="007D7E47">
        <w:rPr>
          <w:i/>
          <w:lang w:val="id-ID"/>
        </w:rPr>
        <w:t>Customer</w:t>
      </w:r>
      <w:r w:rsidRPr="009D0ECF">
        <w:rPr>
          <w:lang w:val="id-ID"/>
        </w:rPr>
        <w:t xml:space="preserve"> ( pembeli )</w:t>
      </w:r>
    </w:p>
    <w:p w:rsidR="00576366" w:rsidRPr="009D0ECF" w:rsidRDefault="00576366" w:rsidP="00576366">
      <w:pPr>
        <w:numPr>
          <w:ilvl w:val="0"/>
          <w:numId w:val="3"/>
        </w:numPr>
        <w:tabs>
          <w:tab w:val="left" w:pos="720"/>
        </w:tabs>
        <w:spacing w:line="480" w:lineRule="auto"/>
        <w:jc w:val="both"/>
        <w:rPr>
          <w:lang w:val="id-ID"/>
        </w:rPr>
      </w:pPr>
      <w:r w:rsidRPr="007D7E47">
        <w:rPr>
          <w:i/>
          <w:lang w:val="id-ID"/>
        </w:rPr>
        <w:t xml:space="preserve">Copy Customer Order </w:t>
      </w:r>
      <w:r w:rsidRPr="009D0ECF">
        <w:rPr>
          <w:lang w:val="id-ID"/>
        </w:rPr>
        <w:t xml:space="preserve">warna kuning diserahkan kepada </w:t>
      </w:r>
      <w:r w:rsidRPr="007D7E47">
        <w:rPr>
          <w:i/>
          <w:lang w:val="id-ID"/>
        </w:rPr>
        <w:t>Field Supervisor</w:t>
      </w:r>
      <w:r w:rsidRPr="009D0ECF">
        <w:rPr>
          <w:lang w:val="id-ID"/>
        </w:rPr>
        <w:t>.</w:t>
      </w:r>
    </w:p>
    <w:p w:rsidR="00576366" w:rsidRPr="009D0ECF" w:rsidRDefault="00576366" w:rsidP="00576366">
      <w:pPr>
        <w:numPr>
          <w:ilvl w:val="0"/>
          <w:numId w:val="3"/>
        </w:numPr>
        <w:tabs>
          <w:tab w:val="left" w:pos="720"/>
        </w:tabs>
        <w:spacing w:line="480" w:lineRule="auto"/>
        <w:jc w:val="both"/>
        <w:rPr>
          <w:lang w:val="id-ID"/>
        </w:rPr>
      </w:pPr>
      <w:r w:rsidRPr="007D7E47">
        <w:rPr>
          <w:i/>
          <w:lang w:val="id-ID"/>
        </w:rPr>
        <w:t>Copy</w:t>
      </w:r>
      <w:r w:rsidRPr="009D0ECF">
        <w:rPr>
          <w:lang w:val="id-ID"/>
        </w:rPr>
        <w:t xml:space="preserve"> </w:t>
      </w:r>
      <w:r w:rsidRPr="007D7E47">
        <w:rPr>
          <w:i/>
          <w:lang w:val="id-ID"/>
        </w:rPr>
        <w:t xml:space="preserve">Customer Order </w:t>
      </w:r>
      <w:r w:rsidRPr="009D0ECF">
        <w:rPr>
          <w:lang w:val="id-ID"/>
        </w:rPr>
        <w:t xml:space="preserve">warna kuning diserahkan kepada </w:t>
      </w:r>
      <w:r w:rsidRPr="007D7E47">
        <w:rPr>
          <w:i/>
          <w:lang w:val="id-ID"/>
        </w:rPr>
        <w:t>Scale House Operator</w:t>
      </w:r>
      <w:r w:rsidRPr="009D0ECF">
        <w:rPr>
          <w:lang w:val="id-ID"/>
        </w:rPr>
        <w:t xml:space="preserve">. </w:t>
      </w:r>
    </w:p>
    <w:p w:rsidR="00576366" w:rsidRPr="009D0ECF" w:rsidRDefault="00576366" w:rsidP="00576366">
      <w:pPr>
        <w:numPr>
          <w:ilvl w:val="0"/>
          <w:numId w:val="3"/>
        </w:numPr>
        <w:tabs>
          <w:tab w:val="left" w:pos="720"/>
        </w:tabs>
        <w:spacing w:line="480" w:lineRule="auto"/>
        <w:jc w:val="both"/>
        <w:rPr>
          <w:lang w:val="id-ID"/>
        </w:rPr>
      </w:pPr>
      <w:r w:rsidRPr="007D7E47">
        <w:rPr>
          <w:i/>
          <w:lang w:val="id-ID"/>
        </w:rPr>
        <w:t xml:space="preserve">Copy Customer Order </w:t>
      </w:r>
      <w:r w:rsidRPr="009D0ECF">
        <w:rPr>
          <w:lang w:val="id-ID"/>
        </w:rPr>
        <w:t xml:space="preserve">warna biru diserahkan kepada </w:t>
      </w:r>
      <w:r w:rsidRPr="007D7E47">
        <w:rPr>
          <w:i/>
          <w:lang w:val="id-ID"/>
        </w:rPr>
        <w:t>Cashier</w:t>
      </w:r>
      <w:r w:rsidRPr="009D0ECF">
        <w:rPr>
          <w:lang w:val="id-ID"/>
        </w:rPr>
        <w:t>.</w:t>
      </w:r>
    </w:p>
    <w:p w:rsidR="00576366" w:rsidRPr="009D0ECF" w:rsidRDefault="00576366" w:rsidP="00576366">
      <w:pPr>
        <w:numPr>
          <w:ilvl w:val="0"/>
          <w:numId w:val="3"/>
        </w:numPr>
        <w:tabs>
          <w:tab w:val="left" w:pos="720"/>
        </w:tabs>
        <w:spacing w:line="480" w:lineRule="auto"/>
        <w:jc w:val="both"/>
        <w:rPr>
          <w:lang w:val="id-ID"/>
        </w:rPr>
      </w:pPr>
      <w:r w:rsidRPr="007D7E47">
        <w:rPr>
          <w:i/>
          <w:lang w:val="id-ID"/>
        </w:rPr>
        <w:t xml:space="preserve">Copy Customer Order </w:t>
      </w:r>
      <w:r w:rsidRPr="009D0ECF">
        <w:rPr>
          <w:lang w:val="id-ID"/>
        </w:rPr>
        <w:t>warna merah disimpan di dalam arsip tetap nomor urut.</w:t>
      </w:r>
    </w:p>
    <w:p w:rsidR="00576366" w:rsidRPr="009D0ECF" w:rsidRDefault="00576366" w:rsidP="00576366">
      <w:pPr>
        <w:numPr>
          <w:ilvl w:val="0"/>
          <w:numId w:val="2"/>
        </w:numPr>
        <w:tabs>
          <w:tab w:val="left" w:pos="720"/>
        </w:tabs>
        <w:spacing w:line="480" w:lineRule="auto"/>
        <w:jc w:val="both"/>
        <w:rPr>
          <w:lang w:val="id-ID"/>
        </w:rPr>
      </w:pPr>
      <w:r w:rsidRPr="007D7E47">
        <w:rPr>
          <w:i/>
          <w:lang w:val="id-ID"/>
        </w:rPr>
        <w:t>Cashier</w:t>
      </w:r>
      <w:r w:rsidRPr="009D0ECF">
        <w:rPr>
          <w:lang w:val="id-ID"/>
        </w:rPr>
        <w:t xml:space="preserve"> membandingkan </w:t>
      </w:r>
      <w:r w:rsidRPr="007D7E47">
        <w:rPr>
          <w:i/>
          <w:lang w:val="id-ID"/>
        </w:rPr>
        <w:t xml:space="preserve">Customer Order </w:t>
      </w:r>
      <w:r w:rsidRPr="009D0ECF">
        <w:rPr>
          <w:lang w:val="id-ID"/>
        </w:rPr>
        <w:t xml:space="preserve">yang ditunjukkan </w:t>
      </w:r>
      <w:r w:rsidRPr="007D7E47">
        <w:rPr>
          <w:i/>
          <w:lang w:val="id-ID"/>
        </w:rPr>
        <w:t>Customer</w:t>
      </w:r>
      <w:r w:rsidRPr="009D0ECF">
        <w:rPr>
          <w:lang w:val="id-ID"/>
        </w:rPr>
        <w:t xml:space="preserve"> dengan tembusan </w:t>
      </w:r>
      <w:r w:rsidRPr="007D7E47">
        <w:rPr>
          <w:i/>
          <w:lang w:val="id-ID"/>
        </w:rPr>
        <w:t xml:space="preserve">Customer Order </w:t>
      </w:r>
      <w:r w:rsidRPr="009D0ECF">
        <w:rPr>
          <w:lang w:val="id-ID"/>
        </w:rPr>
        <w:t xml:space="preserve">yang diterima dari </w:t>
      </w:r>
      <w:r>
        <w:rPr>
          <w:lang w:val="id-ID"/>
        </w:rPr>
        <w:t xml:space="preserve">bagian </w:t>
      </w:r>
      <w:r w:rsidRPr="007D7E47">
        <w:rPr>
          <w:i/>
          <w:lang w:val="id-ID"/>
        </w:rPr>
        <w:t>Billing Clerk</w:t>
      </w:r>
      <w:r w:rsidRPr="009D0ECF">
        <w:rPr>
          <w:lang w:val="id-ID"/>
        </w:rPr>
        <w:t xml:space="preserve">. Apabila telah cocok, maka menerima pembayaran tersebut dengan menyiapkan kwitansi 2 rangkap sebagai tanda bukti pembayaran tersebut. Kemudian memberikan kwitansi asli dan </w:t>
      </w:r>
      <w:r w:rsidRPr="007D7E47">
        <w:rPr>
          <w:i/>
          <w:lang w:val="id-ID"/>
        </w:rPr>
        <w:t xml:space="preserve">Customer Order </w:t>
      </w:r>
      <w:r w:rsidRPr="009D0ECF">
        <w:rPr>
          <w:lang w:val="id-ID"/>
        </w:rPr>
        <w:t xml:space="preserve">asli kepada </w:t>
      </w:r>
      <w:r w:rsidRPr="007D7E47">
        <w:rPr>
          <w:i/>
          <w:lang w:val="id-ID"/>
        </w:rPr>
        <w:t>Customer</w:t>
      </w:r>
      <w:r w:rsidRPr="009D0ECF">
        <w:rPr>
          <w:lang w:val="id-ID"/>
        </w:rPr>
        <w:t xml:space="preserve">. Kwitansi lembar 2 digabungkan dengan copy </w:t>
      </w:r>
      <w:r w:rsidRPr="007D7E47">
        <w:rPr>
          <w:i/>
          <w:lang w:val="id-ID"/>
        </w:rPr>
        <w:t xml:space="preserve">Customer Order </w:t>
      </w:r>
      <w:r w:rsidRPr="009D0ECF">
        <w:rPr>
          <w:lang w:val="id-ID"/>
        </w:rPr>
        <w:t xml:space="preserve">warna biru dan disimpan dalam arsip sementara menurut tanggal, menunggu </w:t>
      </w:r>
      <w:r w:rsidRPr="007D7E47">
        <w:rPr>
          <w:i/>
          <w:lang w:val="id-ID"/>
        </w:rPr>
        <w:t xml:space="preserve">Deposit Slip </w:t>
      </w:r>
      <w:r w:rsidRPr="009D0ECF">
        <w:rPr>
          <w:lang w:val="id-ID"/>
        </w:rPr>
        <w:t xml:space="preserve">dari bank atas penyetoran cek atau uang. Selanjutnya cek atau uang yang diterima dari </w:t>
      </w:r>
      <w:r w:rsidRPr="007D7E47">
        <w:rPr>
          <w:i/>
          <w:lang w:val="id-ID"/>
        </w:rPr>
        <w:t>Customer</w:t>
      </w:r>
      <w:r w:rsidRPr="009D0ECF">
        <w:rPr>
          <w:lang w:val="id-ID"/>
        </w:rPr>
        <w:t xml:space="preserve"> segera disetor ke bank dengan menyiapkan </w:t>
      </w:r>
      <w:r w:rsidRPr="00726EA9">
        <w:rPr>
          <w:i/>
          <w:lang w:val="id-ID"/>
        </w:rPr>
        <w:t>Deposit Slip</w:t>
      </w:r>
      <w:r w:rsidRPr="009D0ECF">
        <w:rPr>
          <w:lang w:val="id-ID"/>
        </w:rPr>
        <w:t xml:space="preserve"> dalam rangkap 2 terlebih dahulu. Setelah </w:t>
      </w:r>
      <w:r w:rsidRPr="007D7E47">
        <w:rPr>
          <w:i/>
          <w:lang w:val="id-ID"/>
        </w:rPr>
        <w:t xml:space="preserve">Deposit Slip </w:t>
      </w:r>
      <w:r w:rsidRPr="009D0ECF">
        <w:rPr>
          <w:lang w:val="id-ID"/>
        </w:rPr>
        <w:t xml:space="preserve">diterima dari bank, </w:t>
      </w:r>
      <w:r w:rsidRPr="007D7E47">
        <w:rPr>
          <w:i/>
          <w:lang w:val="id-ID"/>
        </w:rPr>
        <w:t xml:space="preserve">Cashier </w:t>
      </w:r>
      <w:r w:rsidRPr="009D0ECF">
        <w:rPr>
          <w:lang w:val="id-ID"/>
        </w:rPr>
        <w:t xml:space="preserve">menyiapkan </w:t>
      </w:r>
      <w:r w:rsidRPr="007D7E47">
        <w:rPr>
          <w:i/>
          <w:lang w:val="id-ID"/>
        </w:rPr>
        <w:t>Cash Receipt Voucher ( CRV )</w:t>
      </w:r>
      <w:r w:rsidRPr="009D0ECF">
        <w:rPr>
          <w:lang w:val="id-ID"/>
        </w:rPr>
        <w:t xml:space="preserve"> rangkap 2 (putih dan kuning ), kemudian </w:t>
      </w:r>
      <w:r w:rsidRPr="007D7E47">
        <w:rPr>
          <w:i/>
          <w:lang w:val="id-ID"/>
        </w:rPr>
        <w:t>Cash Receipt Voucher</w:t>
      </w:r>
      <w:r w:rsidRPr="009D0ECF">
        <w:rPr>
          <w:lang w:val="id-ID"/>
        </w:rPr>
        <w:t xml:space="preserve"> tersebut digabungkan dengan </w:t>
      </w:r>
      <w:r w:rsidRPr="007D7E47">
        <w:rPr>
          <w:i/>
          <w:lang w:val="id-ID"/>
        </w:rPr>
        <w:t>Deposit Slip</w:t>
      </w:r>
      <w:r w:rsidRPr="009D0ECF">
        <w:rPr>
          <w:lang w:val="id-ID"/>
        </w:rPr>
        <w:t xml:space="preserve"> </w:t>
      </w:r>
      <w:r w:rsidRPr="009D0ECF">
        <w:rPr>
          <w:lang w:val="id-ID"/>
        </w:rPr>
        <w:lastRenderedPageBreak/>
        <w:t xml:space="preserve">dan </w:t>
      </w:r>
      <w:r w:rsidRPr="007D7E47">
        <w:rPr>
          <w:i/>
          <w:lang w:val="id-ID"/>
        </w:rPr>
        <w:t xml:space="preserve">copy Customer Order </w:t>
      </w:r>
      <w:r w:rsidRPr="009D0ECF">
        <w:rPr>
          <w:lang w:val="id-ID"/>
        </w:rPr>
        <w:t>serta kwitansi dan diproses lebih lanjut sesuai dengan prosedur penerimaan cash atau bank.</w:t>
      </w:r>
    </w:p>
    <w:p w:rsidR="00576366" w:rsidRPr="009D0ECF" w:rsidRDefault="00576366" w:rsidP="00576366">
      <w:pPr>
        <w:numPr>
          <w:ilvl w:val="0"/>
          <w:numId w:val="2"/>
        </w:numPr>
        <w:tabs>
          <w:tab w:val="left" w:pos="720"/>
        </w:tabs>
        <w:spacing w:line="480" w:lineRule="auto"/>
        <w:jc w:val="both"/>
        <w:rPr>
          <w:lang w:val="id-ID"/>
        </w:rPr>
      </w:pPr>
      <w:r w:rsidRPr="007D7E47">
        <w:rPr>
          <w:i/>
          <w:lang w:val="id-ID"/>
        </w:rPr>
        <w:t>Field Supervisor</w:t>
      </w:r>
      <w:r w:rsidRPr="009D0ECF">
        <w:rPr>
          <w:lang w:val="id-ID"/>
        </w:rPr>
        <w:t xml:space="preserve"> memerintahkan untuk memuat</w:t>
      </w:r>
      <w:r w:rsidRPr="007D7E47">
        <w:rPr>
          <w:i/>
          <w:lang w:val="id-ID"/>
        </w:rPr>
        <w:t xml:space="preserve"> slag</w:t>
      </w:r>
      <w:r w:rsidRPr="009D0ECF">
        <w:rPr>
          <w:lang w:val="id-ID"/>
        </w:rPr>
        <w:t xml:space="preserve"> ke dalam truk yang disiapkan oleh </w:t>
      </w:r>
      <w:r w:rsidRPr="007D7E47">
        <w:rPr>
          <w:i/>
          <w:lang w:val="id-ID"/>
        </w:rPr>
        <w:t>Customer</w:t>
      </w:r>
      <w:r w:rsidRPr="009D0ECF">
        <w:rPr>
          <w:lang w:val="id-ID"/>
        </w:rPr>
        <w:t xml:space="preserve"> berdasarkan tembusan </w:t>
      </w:r>
      <w:r w:rsidRPr="007D7E47">
        <w:rPr>
          <w:i/>
          <w:lang w:val="id-ID"/>
        </w:rPr>
        <w:t>Customer Order</w:t>
      </w:r>
      <w:r w:rsidRPr="009D0ECF">
        <w:rPr>
          <w:lang w:val="id-ID"/>
        </w:rPr>
        <w:t xml:space="preserve"> yang diterima dari </w:t>
      </w:r>
      <w:r>
        <w:rPr>
          <w:lang w:val="id-ID"/>
        </w:rPr>
        <w:t xml:space="preserve">bagian </w:t>
      </w:r>
      <w:r w:rsidRPr="007D7E47">
        <w:rPr>
          <w:i/>
          <w:lang w:val="id-ID"/>
        </w:rPr>
        <w:t>Billing Clerk</w:t>
      </w:r>
      <w:r w:rsidRPr="009D0ECF">
        <w:rPr>
          <w:lang w:val="id-ID"/>
        </w:rPr>
        <w:t>.</w:t>
      </w:r>
    </w:p>
    <w:p w:rsidR="00576366" w:rsidRPr="009D0ECF" w:rsidRDefault="00576366" w:rsidP="00576366">
      <w:pPr>
        <w:numPr>
          <w:ilvl w:val="0"/>
          <w:numId w:val="2"/>
        </w:numPr>
        <w:tabs>
          <w:tab w:val="left" w:pos="720"/>
        </w:tabs>
        <w:spacing w:line="480" w:lineRule="auto"/>
        <w:jc w:val="both"/>
        <w:rPr>
          <w:lang w:val="id-ID"/>
        </w:rPr>
      </w:pPr>
      <w:r w:rsidRPr="007D7E47">
        <w:rPr>
          <w:i/>
          <w:lang w:val="id-ID"/>
        </w:rPr>
        <w:t>Scale House Operator</w:t>
      </w:r>
      <w:r w:rsidRPr="009D0ECF">
        <w:rPr>
          <w:lang w:val="id-ID"/>
        </w:rPr>
        <w:t xml:space="preserve"> menimbang truk yang akan mengangkut slag ke dalam keadaan kosong, lalu memasukkan </w:t>
      </w:r>
      <w:r w:rsidRPr="007D7E47">
        <w:rPr>
          <w:i/>
          <w:lang w:val="id-ID"/>
        </w:rPr>
        <w:t>Notice of Shipment ( NOS )</w:t>
      </w:r>
      <w:r w:rsidRPr="009D0ECF">
        <w:rPr>
          <w:lang w:val="id-ID"/>
        </w:rPr>
        <w:t xml:space="preserve"> 6 rangkap ke dalam mesin timbangan untuk mencatatkan berat truk dalam keadaan kosong.</w:t>
      </w:r>
    </w:p>
    <w:p w:rsidR="00576366" w:rsidRPr="009D0ECF" w:rsidRDefault="00576366" w:rsidP="00576366">
      <w:pPr>
        <w:numPr>
          <w:ilvl w:val="0"/>
          <w:numId w:val="2"/>
        </w:numPr>
        <w:tabs>
          <w:tab w:val="left" w:pos="720"/>
        </w:tabs>
        <w:spacing w:line="480" w:lineRule="auto"/>
        <w:jc w:val="both"/>
        <w:rPr>
          <w:lang w:val="id-ID"/>
        </w:rPr>
      </w:pPr>
      <w:r w:rsidRPr="007D7E47">
        <w:rPr>
          <w:i/>
          <w:lang w:val="id-ID"/>
        </w:rPr>
        <w:t>Scale House Operator</w:t>
      </w:r>
      <w:r w:rsidRPr="009D0ECF">
        <w:rPr>
          <w:lang w:val="id-ID"/>
        </w:rPr>
        <w:t xml:space="preserve"> kemudian menimbang kembali truk yang sudah diisi dan memasukkan </w:t>
      </w:r>
      <w:r w:rsidRPr="007D7E47">
        <w:rPr>
          <w:i/>
          <w:lang w:val="id-ID"/>
        </w:rPr>
        <w:t>Notice of Shipment</w:t>
      </w:r>
      <w:r w:rsidRPr="009D0ECF">
        <w:rPr>
          <w:lang w:val="id-ID"/>
        </w:rPr>
        <w:t xml:space="preserve"> 6 rangkap untuk kedua kali untuk mencatat timbangan truk dalam keadaan berisi. Kemudian memerintahkan </w:t>
      </w:r>
      <w:r w:rsidRPr="007D7E47">
        <w:rPr>
          <w:i/>
          <w:lang w:val="id-ID"/>
        </w:rPr>
        <w:t>Truck Driver</w:t>
      </w:r>
      <w:r w:rsidRPr="009D0ECF">
        <w:rPr>
          <w:lang w:val="id-ID"/>
        </w:rPr>
        <w:t xml:space="preserve"> menandatangani </w:t>
      </w:r>
      <w:r w:rsidRPr="007D7E47">
        <w:rPr>
          <w:i/>
          <w:lang w:val="id-ID"/>
        </w:rPr>
        <w:t>Notice of Shipment</w:t>
      </w:r>
      <w:r w:rsidRPr="009D0ECF">
        <w:rPr>
          <w:lang w:val="id-ID"/>
        </w:rPr>
        <w:t xml:space="preserve"> tersebut. Selanjutnya mengirimkan melalui truk, 2 lembar </w:t>
      </w:r>
      <w:r w:rsidRPr="007D7E47">
        <w:rPr>
          <w:i/>
          <w:lang w:val="id-ID"/>
        </w:rPr>
        <w:t>Notice of Shipment</w:t>
      </w:r>
      <w:r w:rsidRPr="009D0ECF">
        <w:rPr>
          <w:lang w:val="id-ID"/>
        </w:rPr>
        <w:t xml:space="preserve"> kepada </w:t>
      </w:r>
      <w:r w:rsidRPr="007D7E47">
        <w:rPr>
          <w:i/>
          <w:lang w:val="id-ID"/>
        </w:rPr>
        <w:t>Customer</w:t>
      </w:r>
      <w:r w:rsidRPr="009D0ECF">
        <w:rPr>
          <w:lang w:val="id-ID"/>
        </w:rPr>
        <w:t xml:space="preserve"> dan menginput </w:t>
      </w:r>
      <w:r w:rsidRPr="007D7E47">
        <w:rPr>
          <w:i/>
          <w:lang w:val="id-ID"/>
        </w:rPr>
        <w:t>copy Notice of Shipment</w:t>
      </w:r>
      <w:r w:rsidRPr="009D0ECF">
        <w:rPr>
          <w:lang w:val="id-ID"/>
        </w:rPr>
        <w:t xml:space="preserve"> warna merah ke komputer untuk mendapatkan </w:t>
      </w:r>
      <w:r w:rsidRPr="007D7E47">
        <w:rPr>
          <w:i/>
          <w:lang w:val="id-ID"/>
        </w:rPr>
        <w:t>Shipment Record</w:t>
      </w:r>
      <w:r w:rsidRPr="009D0ECF">
        <w:rPr>
          <w:lang w:val="id-ID"/>
        </w:rPr>
        <w:t xml:space="preserve">, selanjutnya </w:t>
      </w:r>
      <w:r w:rsidRPr="007D7E47">
        <w:rPr>
          <w:i/>
          <w:lang w:val="id-ID"/>
        </w:rPr>
        <w:t>copy Notice of Shipment</w:t>
      </w:r>
      <w:r w:rsidRPr="009D0ECF">
        <w:rPr>
          <w:lang w:val="id-ID"/>
        </w:rPr>
        <w:t xml:space="preserve"> tersebut disimpan di dalam arsip tetap nomor urut. </w:t>
      </w:r>
      <w:r w:rsidRPr="007D7E47">
        <w:rPr>
          <w:i/>
          <w:lang w:val="id-ID"/>
        </w:rPr>
        <w:t>Shipment Record</w:t>
      </w:r>
      <w:r w:rsidRPr="009D0ECF">
        <w:rPr>
          <w:lang w:val="id-ID"/>
        </w:rPr>
        <w:t xml:space="preserve"> harian digabungkan dengan 3 lembar </w:t>
      </w:r>
      <w:r w:rsidRPr="007D7E47">
        <w:rPr>
          <w:i/>
          <w:lang w:val="id-ID"/>
        </w:rPr>
        <w:t>Notice of Shipment</w:t>
      </w:r>
      <w:r w:rsidRPr="009D0ECF">
        <w:rPr>
          <w:lang w:val="id-ID"/>
        </w:rPr>
        <w:t xml:space="preserve"> ( putih, biru, dan kuning ) dan diteruskan kepada </w:t>
      </w:r>
      <w:r>
        <w:rPr>
          <w:lang w:val="id-ID"/>
        </w:rPr>
        <w:t xml:space="preserve">bagian </w:t>
      </w:r>
      <w:r w:rsidRPr="007D7E47">
        <w:rPr>
          <w:i/>
          <w:lang w:val="id-ID"/>
        </w:rPr>
        <w:t>Billing Clerk</w:t>
      </w:r>
      <w:r w:rsidRPr="009D0ECF">
        <w:rPr>
          <w:lang w:val="id-ID"/>
        </w:rPr>
        <w:t xml:space="preserve">. Seminggu sekali tiap hari Jum’at pagi </w:t>
      </w:r>
      <w:r w:rsidRPr="007D7E47">
        <w:rPr>
          <w:i/>
          <w:lang w:val="id-ID"/>
        </w:rPr>
        <w:t>memprint-out</w:t>
      </w:r>
      <w:r w:rsidRPr="009D0ECF">
        <w:rPr>
          <w:lang w:val="id-ID"/>
        </w:rPr>
        <w:t xml:space="preserve"> </w:t>
      </w:r>
      <w:r w:rsidRPr="007D7E47">
        <w:rPr>
          <w:i/>
          <w:lang w:val="id-ID"/>
        </w:rPr>
        <w:t>Summary Shipment Record</w:t>
      </w:r>
      <w:r w:rsidRPr="009D0ECF">
        <w:rPr>
          <w:lang w:val="id-ID"/>
        </w:rPr>
        <w:t xml:space="preserve">, selanjutnya diteruskan kepada </w:t>
      </w:r>
      <w:r>
        <w:rPr>
          <w:lang w:val="id-ID"/>
        </w:rPr>
        <w:t xml:space="preserve">bagian </w:t>
      </w:r>
      <w:r w:rsidRPr="007D7E47">
        <w:rPr>
          <w:i/>
          <w:lang w:val="id-ID"/>
        </w:rPr>
        <w:t>Billing Clerk</w:t>
      </w:r>
      <w:r w:rsidRPr="009D0ECF">
        <w:rPr>
          <w:lang w:val="id-ID"/>
        </w:rPr>
        <w:t xml:space="preserve">.  Setiap akhir bulan </w:t>
      </w:r>
      <w:r w:rsidRPr="007D7E47">
        <w:rPr>
          <w:i/>
          <w:lang w:val="id-ID"/>
        </w:rPr>
        <w:t>Scale House Operator</w:t>
      </w:r>
      <w:r w:rsidRPr="009D0ECF">
        <w:rPr>
          <w:lang w:val="id-ID"/>
        </w:rPr>
        <w:t xml:space="preserve"> </w:t>
      </w:r>
      <w:r w:rsidRPr="007D7E47">
        <w:rPr>
          <w:i/>
          <w:lang w:val="id-ID"/>
        </w:rPr>
        <w:t>memprint-out Summary Shipment Record by Customer by Notice of Shipment Numeric</w:t>
      </w:r>
      <w:r w:rsidRPr="009D0ECF">
        <w:rPr>
          <w:lang w:val="id-ID"/>
        </w:rPr>
        <w:t xml:space="preserve">, selanjutnya diteruskan kepada </w:t>
      </w:r>
      <w:r w:rsidRPr="007D7E47">
        <w:rPr>
          <w:i/>
          <w:lang w:val="id-ID"/>
        </w:rPr>
        <w:t>Billing Clerk.</w:t>
      </w:r>
    </w:p>
    <w:p w:rsidR="00576366" w:rsidRPr="009D0ECF" w:rsidRDefault="00576366" w:rsidP="00576366">
      <w:pPr>
        <w:tabs>
          <w:tab w:val="left" w:pos="720"/>
        </w:tabs>
        <w:spacing w:line="480" w:lineRule="auto"/>
        <w:ind w:left="360"/>
        <w:jc w:val="both"/>
        <w:rPr>
          <w:lang w:val="id-ID"/>
        </w:rPr>
      </w:pPr>
    </w:p>
    <w:p w:rsidR="00576366" w:rsidRDefault="00576366" w:rsidP="00576366">
      <w:pPr>
        <w:numPr>
          <w:ilvl w:val="2"/>
          <w:numId w:val="1"/>
        </w:numPr>
        <w:tabs>
          <w:tab w:val="clear" w:pos="2700"/>
          <w:tab w:val="left" w:pos="360"/>
          <w:tab w:val="num" w:pos="720"/>
        </w:tabs>
        <w:spacing w:line="480" w:lineRule="auto"/>
        <w:ind w:left="720"/>
        <w:jc w:val="both"/>
        <w:rPr>
          <w:b/>
          <w:lang w:val="id-ID"/>
        </w:rPr>
      </w:pPr>
      <w:r w:rsidRPr="009D0ECF">
        <w:rPr>
          <w:b/>
          <w:lang w:val="id-ID"/>
        </w:rPr>
        <w:t>PEMBUATAN INVOICE DAN OFFSET A/R TERHADAP CUSTOMER DEPOSIT</w:t>
      </w:r>
    </w:p>
    <w:p w:rsidR="00576366" w:rsidRPr="00EA624E" w:rsidRDefault="00576366" w:rsidP="00576366">
      <w:pPr>
        <w:tabs>
          <w:tab w:val="left" w:pos="360"/>
        </w:tabs>
        <w:spacing w:line="480" w:lineRule="auto"/>
        <w:ind w:left="360" w:firstLine="360"/>
        <w:jc w:val="both"/>
        <w:rPr>
          <w:lang w:val="id-ID"/>
        </w:rPr>
      </w:pPr>
      <w:r w:rsidRPr="00EA624E">
        <w:rPr>
          <w:lang w:val="id-ID"/>
        </w:rPr>
        <w:t>Da</w:t>
      </w:r>
      <w:r>
        <w:rPr>
          <w:lang w:val="id-ID"/>
        </w:rPr>
        <w:t>lam tahapan pembuatan invoice dan offset A/R terhadap Customer Deposit terdiri dari beberapa kegiatan, yaitu :</w:t>
      </w:r>
    </w:p>
    <w:p w:rsidR="00576366" w:rsidRPr="009D0ECF" w:rsidRDefault="00576366" w:rsidP="00576366">
      <w:pPr>
        <w:numPr>
          <w:ilvl w:val="0"/>
          <w:numId w:val="4"/>
        </w:numPr>
        <w:tabs>
          <w:tab w:val="left" w:pos="720"/>
        </w:tabs>
        <w:spacing w:line="480" w:lineRule="auto"/>
        <w:jc w:val="both"/>
        <w:rPr>
          <w:lang w:val="id-ID"/>
        </w:rPr>
      </w:pPr>
      <w:r w:rsidRPr="00726EA9">
        <w:rPr>
          <w:lang w:val="id-ID"/>
        </w:rPr>
        <w:t>Bagian</w:t>
      </w:r>
      <w:r>
        <w:rPr>
          <w:i/>
          <w:lang w:val="id-ID"/>
        </w:rPr>
        <w:t xml:space="preserve"> </w:t>
      </w:r>
      <w:r w:rsidRPr="007D7E47">
        <w:rPr>
          <w:i/>
          <w:lang w:val="id-ID"/>
        </w:rPr>
        <w:t>Billing Clerk</w:t>
      </w:r>
      <w:r w:rsidRPr="009D0ECF">
        <w:rPr>
          <w:lang w:val="id-ID"/>
        </w:rPr>
        <w:t xml:space="preserve"> secara harian mencocokkan atau membandingkan antara </w:t>
      </w:r>
      <w:r w:rsidRPr="007D7E47">
        <w:rPr>
          <w:i/>
          <w:lang w:val="id-ID"/>
        </w:rPr>
        <w:t>Shipment Record</w:t>
      </w:r>
      <w:r w:rsidRPr="009D0ECF">
        <w:rPr>
          <w:lang w:val="id-ID"/>
        </w:rPr>
        <w:t xml:space="preserve"> dengan </w:t>
      </w:r>
      <w:r w:rsidRPr="007D7E47">
        <w:rPr>
          <w:i/>
          <w:lang w:val="id-ID"/>
        </w:rPr>
        <w:t>Notice of Shipment</w:t>
      </w:r>
      <w:r w:rsidRPr="009D0ECF">
        <w:rPr>
          <w:lang w:val="id-ID"/>
        </w:rPr>
        <w:t xml:space="preserve"> yang diterima dari </w:t>
      </w:r>
      <w:r w:rsidRPr="007D7E47">
        <w:rPr>
          <w:i/>
          <w:lang w:val="id-ID"/>
        </w:rPr>
        <w:t>Scale House Operator.</w:t>
      </w:r>
      <w:r w:rsidRPr="009D0ECF">
        <w:rPr>
          <w:lang w:val="id-ID"/>
        </w:rPr>
        <w:t xml:space="preserve"> Apabila sudah cocok</w:t>
      </w:r>
      <w:r w:rsidRPr="007D7E47">
        <w:rPr>
          <w:i/>
          <w:lang w:val="id-ID"/>
        </w:rPr>
        <w:t>, Shipment Record</w:t>
      </w:r>
      <w:r w:rsidRPr="009D0ECF">
        <w:rPr>
          <w:lang w:val="id-ID"/>
        </w:rPr>
        <w:t xml:space="preserve"> dan </w:t>
      </w:r>
      <w:r w:rsidRPr="007D7E47">
        <w:rPr>
          <w:i/>
          <w:lang w:val="id-ID"/>
        </w:rPr>
        <w:t>copy Notice of Shipment</w:t>
      </w:r>
      <w:r w:rsidRPr="009D0ECF">
        <w:rPr>
          <w:lang w:val="id-ID"/>
        </w:rPr>
        <w:t xml:space="preserve"> warna kuning disimpan ke dalam arsip tetap urut nomor </w:t>
      </w:r>
      <w:r w:rsidRPr="007D7E47">
        <w:rPr>
          <w:i/>
          <w:lang w:val="id-ID"/>
        </w:rPr>
        <w:t>Notice of Shipment</w:t>
      </w:r>
      <w:r w:rsidRPr="009D0ECF">
        <w:rPr>
          <w:lang w:val="id-ID"/>
        </w:rPr>
        <w:t xml:space="preserve">. Apabila belum cocok dikonfirmasikan kembali kepada </w:t>
      </w:r>
      <w:r w:rsidRPr="007D7E47">
        <w:rPr>
          <w:i/>
          <w:lang w:val="id-ID"/>
        </w:rPr>
        <w:t>Scale House Operator.</w:t>
      </w:r>
      <w:r w:rsidRPr="009D0ECF">
        <w:rPr>
          <w:lang w:val="id-ID"/>
        </w:rPr>
        <w:t xml:space="preserve"> Kemudian </w:t>
      </w:r>
      <w:r w:rsidRPr="007D7E47">
        <w:rPr>
          <w:i/>
          <w:lang w:val="id-ID"/>
        </w:rPr>
        <w:t>Notice of Shipment</w:t>
      </w:r>
      <w:r w:rsidRPr="009D0ECF">
        <w:rPr>
          <w:lang w:val="id-ID"/>
        </w:rPr>
        <w:t xml:space="preserve"> warna putiih dan warna biru disimpan ke dalam arsiip sementara menurut abjad </w:t>
      </w:r>
      <w:r w:rsidRPr="007D7E47">
        <w:rPr>
          <w:i/>
          <w:lang w:val="id-ID"/>
        </w:rPr>
        <w:t>Customer</w:t>
      </w:r>
      <w:r w:rsidRPr="009D0ECF">
        <w:rPr>
          <w:lang w:val="id-ID"/>
        </w:rPr>
        <w:t xml:space="preserve">, menunggu sampai menyiapkan invoice untuk offset antara A/R dan </w:t>
      </w:r>
      <w:r w:rsidRPr="007D7E47">
        <w:rPr>
          <w:i/>
          <w:lang w:val="id-ID"/>
        </w:rPr>
        <w:t>Customer Deposit</w:t>
      </w:r>
      <w:r w:rsidRPr="009D0ECF">
        <w:rPr>
          <w:lang w:val="id-ID"/>
        </w:rPr>
        <w:t xml:space="preserve"> yang dilakukan tiap hari Jum’at.</w:t>
      </w:r>
    </w:p>
    <w:p w:rsidR="00576366" w:rsidRPr="009D0ECF" w:rsidRDefault="00576366" w:rsidP="00576366">
      <w:pPr>
        <w:numPr>
          <w:ilvl w:val="0"/>
          <w:numId w:val="4"/>
        </w:numPr>
        <w:tabs>
          <w:tab w:val="left" w:pos="720"/>
        </w:tabs>
        <w:spacing w:line="480" w:lineRule="auto"/>
        <w:jc w:val="both"/>
        <w:rPr>
          <w:lang w:val="id-ID"/>
        </w:rPr>
      </w:pPr>
      <w:r w:rsidRPr="009D0ECF">
        <w:rPr>
          <w:lang w:val="id-ID"/>
        </w:rPr>
        <w:t xml:space="preserve">Setiap hari Jum’at pagi </w:t>
      </w:r>
      <w:r>
        <w:rPr>
          <w:lang w:val="id-ID"/>
        </w:rPr>
        <w:t xml:space="preserve">bagian </w:t>
      </w:r>
      <w:r w:rsidRPr="007D7E47">
        <w:rPr>
          <w:i/>
          <w:lang w:val="id-ID"/>
        </w:rPr>
        <w:t>Billing Clerk</w:t>
      </w:r>
      <w:r w:rsidRPr="009D0ECF">
        <w:rPr>
          <w:lang w:val="id-ID"/>
        </w:rPr>
        <w:t xml:space="preserve"> menerima </w:t>
      </w:r>
      <w:r w:rsidRPr="007D7E47">
        <w:rPr>
          <w:i/>
          <w:lang w:val="id-ID"/>
        </w:rPr>
        <w:t>Summary Shipment Record</w:t>
      </w:r>
      <w:r w:rsidRPr="009D0ECF">
        <w:rPr>
          <w:lang w:val="id-ID"/>
        </w:rPr>
        <w:t xml:space="preserve"> dari Scale House Operator dan dengan berpatokan pada </w:t>
      </w:r>
      <w:r w:rsidRPr="007D7E47">
        <w:rPr>
          <w:i/>
          <w:lang w:val="id-ID"/>
        </w:rPr>
        <w:t>Price List</w:t>
      </w:r>
      <w:r w:rsidRPr="009D0ECF">
        <w:rPr>
          <w:lang w:val="id-ID"/>
        </w:rPr>
        <w:t xml:space="preserve"> menyiapkan </w:t>
      </w:r>
      <w:r w:rsidRPr="007D7E47">
        <w:rPr>
          <w:i/>
          <w:lang w:val="id-ID"/>
        </w:rPr>
        <w:t>invoice</w:t>
      </w:r>
      <w:r w:rsidRPr="009D0ECF">
        <w:rPr>
          <w:lang w:val="id-ID"/>
        </w:rPr>
        <w:t xml:space="preserve"> dan </w:t>
      </w:r>
      <w:r w:rsidRPr="007D7E47">
        <w:rPr>
          <w:i/>
          <w:lang w:val="id-ID"/>
        </w:rPr>
        <w:t>Faktur Pajak</w:t>
      </w:r>
      <w:r w:rsidRPr="009D0ECF">
        <w:rPr>
          <w:lang w:val="id-ID"/>
        </w:rPr>
        <w:t xml:space="preserve"> untuk </w:t>
      </w:r>
      <w:r w:rsidRPr="007D7E47">
        <w:rPr>
          <w:i/>
          <w:lang w:val="id-ID"/>
        </w:rPr>
        <w:t>Customer Order</w:t>
      </w:r>
      <w:r w:rsidRPr="009D0ECF">
        <w:rPr>
          <w:lang w:val="id-ID"/>
        </w:rPr>
        <w:t xml:space="preserve"> yang sudah terealisasi pengirimannya. Kemudian </w:t>
      </w:r>
      <w:r w:rsidRPr="007D7E47">
        <w:rPr>
          <w:i/>
          <w:lang w:val="id-ID"/>
        </w:rPr>
        <w:t>Invoice</w:t>
      </w:r>
      <w:r w:rsidRPr="009D0ECF">
        <w:rPr>
          <w:lang w:val="id-ID"/>
        </w:rPr>
        <w:t xml:space="preserve"> dan </w:t>
      </w:r>
      <w:r w:rsidRPr="007D7E47">
        <w:rPr>
          <w:i/>
          <w:lang w:val="id-ID"/>
        </w:rPr>
        <w:t>Faktur Pajak</w:t>
      </w:r>
      <w:r w:rsidRPr="009D0ECF">
        <w:rPr>
          <w:lang w:val="id-ID"/>
        </w:rPr>
        <w:t xml:space="preserve"> digabungkan dengan </w:t>
      </w:r>
      <w:r w:rsidRPr="007D7E47">
        <w:rPr>
          <w:i/>
          <w:lang w:val="id-ID"/>
        </w:rPr>
        <w:t>Summary Shipment Record</w:t>
      </w:r>
      <w:r w:rsidRPr="009D0ECF">
        <w:rPr>
          <w:lang w:val="id-ID"/>
        </w:rPr>
        <w:t xml:space="preserve"> dan </w:t>
      </w:r>
      <w:r w:rsidRPr="007D7E47">
        <w:rPr>
          <w:i/>
          <w:lang w:val="id-ID"/>
        </w:rPr>
        <w:t>Notice of Shipment</w:t>
      </w:r>
      <w:r w:rsidRPr="009D0ECF">
        <w:rPr>
          <w:lang w:val="id-ID"/>
        </w:rPr>
        <w:t xml:space="preserve">, selanjutnya diteruskan kepada </w:t>
      </w:r>
      <w:r w:rsidRPr="007D7E47">
        <w:rPr>
          <w:i/>
          <w:lang w:val="id-ID"/>
        </w:rPr>
        <w:t>Financial Accountant</w:t>
      </w:r>
      <w:r w:rsidRPr="009D0ECF">
        <w:rPr>
          <w:lang w:val="id-ID"/>
        </w:rPr>
        <w:t>.</w:t>
      </w:r>
    </w:p>
    <w:p w:rsidR="00576366" w:rsidRPr="009D0ECF" w:rsidRDefault="00576366" w:rsidP="00576366">
      <w:pPr>
        <w:numPr>
          <w:ilvl w:val="0"/>
          <w:numId w:val="4"/>
        </w:numPr>
        <w:tabs>
          <w:tab w:val="left" w:pos="720"/>
        </w:tabs>
        <w:spacing w:line="480" w:lineRule="auto"/>
        <w:jc w:val="both"/>
        <w:rPr>
          <w:lang w:val="id-ID"/>
        </w:rPr>
      </w:pPr>
      <w:r w:rsidRPr="007D7E47">
        <w:rPr>
          <w:i/>
          <w:lang w:val="id-ID"/>
        </w:rPr>
        <w:t>Financial Accountant</w:t>
      </w:r>
      <w:r w:rsidRPr="009D0ECF">
        <w:rPr>
          <w:lang w:val="id-ID"/>
        </w:rPr>
        <w:t xml:space="preserve"> mengadakan review pada </w:t>
      </w:r>
      <w:r w:rsidRPr="007D7E47">
        <w:rPr>
          <w:i/>
          <w:lang w:val="id-ID"/>
        </w:rPr>
        <w:t>Invoice</w:t>
      </w:r>
      <w:r w:rsidRPr="009D0ECF">
        <w:rPr>
          <w:lang w:val="id-ID"/>
        </w:rPr>
        <w:t xml:space="preserve">, Faktur Pajak terhadap </w:t>
      </w:r>
      <w:r w:rsidRPr="007D7E47">
        <w:rPr>
          <w:i/>
          <w:lang w:val="id-ID"/>
        </w:rPr>
        <w:t>Summary Shipment Record</w:t>
      </w:r>
      <w:r w:rsidRPr="009D0ECF">
        <w:rPr>
          <w:lang w:val="id-ID"/>
        </w:rPr>
        <w:t xml:space="preserve"> dan dokumen pendukungnya. </w:t>
      </w:r>
    </w:p>
    <w:p w:rsidR="00576366" w:rsidRPr="009D0ECF" w:rsidRDefault="00576366" w:rsidP="00576366">
      <w:pPr>
        <w:numPr>
          <w:ilvl w:val="0"/>
          <w:numId w:val="4"/>
        </w:numPr>
        <w:tabs>
          <w:tab w:val="left" w:pos="720"/>
        </w:tabs>
        <w:spacing w:line="480" w:lineRule="auto"/>
        <w:jc w:val="both"/>
        <w:rPr>
          <w:lang w:val="id-ID"/>
        </w:rPr>
      </w:pPr>
      <w:r w:rsidRPr="007D7E47">
        <w:rPr>
          <w:i/>
          <w:lang w:val="id-ID"/>
        </w:rPr>
        <w:lastRenderedPageBreak/>
        <w:t>Financial Accountant</w:t>
      </w:r>
      <w:r w:rsidRPr="009D0ECF">
        <w:rPr>
          <w:lang w:val="id-ID"/>
        </w:rPr>
        <w:t xml:space="preserve"> mengisikan kode perkiraan ( </w:t>
      </w:r>
      <w:r w:rsidRPr="007D7E47">
        <w:rPr>
          <w:i/>
          <w:lang w:val="id-ID"/>
        </w:rPr>
        <w:t>journal entries</w:t>
      </w:r>
      <w:r w:rsidRPr="009D0ECF">
        <w:rPr>
          <w:lang w:val="id-ID"/>
        </w:rPr>
        <w:t xml:space="preserve"> ) pada </w:t>
      </w:r>
      <w:r w:rsidRPr="007D7E47">
        <w:rPr>
          <w:i/>
          <w:lang w:val="id-ID"/>
        </w:rPr>
        <w:t>copy invoice</w:t>
      </w:r>
      <w:r w:rsidRPr="009D0ECF">
        <w:rPr>
          <w:lang w:val="id-ID"/>
        </w:rPr>
        <w:t xml:space="preserve"> warna merah untuk transaksi penjualan dan </w:t>
      </w:r>
      <w:r w:rsidRPr="007D7E47">
        <w:rPr>
          <w:i/>
          <w:lang w:val="id-ID"/>
        </w:rPr>
        <w:t>offset deposit</w:t>
      </w:r>
      <w:r w:rsidRPr="009D0ECF">
        <w:rPr>
          <w:lang w:val="id-ID"/>
        </w:rPr>
        <w:t xml:space="preserve">, selanjutnya diteruskan kepada </w:t>
      </w:r>
      <w:r w:rsidRPr="007D7E47">
        <w:rPr>
          <w:i/>
          <w:lang w:val="id-ID"/>
        </w:rPr>
        <w:t>Finance and Administration Manager</w:t>
      </w:r>
      <w:r w:rsidRPr="009D0ECF">
        <w:rPr>
          <w:lang w:val="id-ID"/>
        </w:rPr>
        <w:t>.</w:t>
      </w:r>
    </w:p>
    <w:p w:rsidR="00576366" w:rsidRPr="009D0ECF" w:rsidRDefault="00576366" w:rsidP="00576366">
      <w:pPr>
        <w:numPr>
          <w:ilvl w:val="0"/>
          <w:numId w:val="4"/>
        </w:numPr>
        <w:tabs>
          <w:tab w:val="left" w:pos="720"/>
        </w:tabs>
        <w:spacing w:line="480" w:lineRule="auto"/>
        <w:jc w:val="both"/>
        <w:rPr>
          <w:lang w:val="id-ID"/>
        </w:rPr>
      </w:pPr>
      <w:r w:rsidRPr="007D7E47">
        <w:rPr>
          <w:i/>
          <w:lang w:val="id-ID"/>
        </w:rPr>
        <w:t>Finance and Administration Manager</w:t>
      </w:r>
      <w:r w:rsidRPr="009D0ECF">
        <w:rPr>
          <w:lang w:val="id-ID"/>
        </w:rPr>
        <w:t xml:space="preserve"> mereview dan menandatangani </w:t>
      </w:r>
      <w:r w:rsidRPr="007D7E47">
        <w:rPr>
          <w:i/>
          <w:lang w:val="id-ID"/>
        </w:rPr>
        <w:t>Invoice</w:t>
      </w:r>
      <w:r w:rsidRPr="009D0ECF">
        <w:rPr>
          <w:lang w:val="id-ID"/>
        </w:rPr>
        <w:t xml:space="preserve"> dan Faktur Pajak, selanjutnya diteruskan kepada </w:t>
      </w:r>
      <w:r>
        <w:rPr>
          <w:lang w:val="id-ID"/>
        </w:rPr>
        <w:t xml:space="preserve">bagian </w:t>
      </w:r>
      <w:r w:rsidRPr="007D7E47">
        <w:rPr>
          <w:i/>
          <w:lang w:val="id-ID"/>
        </w:rPr>
        <w:t>Billing Clerk</w:t>
      </w:r>
      <w:r w:rsidRPr="009D0ECF">
        <w:rPr>
          <w:lang w:val="id-ID"/>
        </w:rPr>
        <w:t>.</w:t>
      </w:r>
    </w:p>
    <w:p w:rsidR="00576366" w:rsidRPr="009D0ECF" w:rsidRDefault="00576366" w:rsidP="00576366">
      <w:pPr>
        <w:numPr>
          <w:ilvl w:val="0"/>
          <w:numId w:val="4"/>
        </w:numPr>
        <w:tabs>
          <w:tab w:val="left" w:pos="720"/>
        </w:tabs>
        <w:spacing w:line="480" w:lineRule="auto"/>
        <w:jc w:val="both"/>
        <w:rPr>
          <w:lang w:val="id-ID"/>
        </w:rPr>
      </w:pPr>
      <w:r w:rsidRPr="00726EA9">
        <w:rPr>
          <w:lang w:val="id-ID"/>
        </w:rPr>
        <w:t>Bagian</w:t>
      </w:r>
      <w:r>
        <w:rPr>
          <w:i/>
          <w:lang w:val="id-ID"/>
        </w:rPr>
        <w:t xml:space="preserve"> </w:t>
      </w:r>
      <w:r w:rsidRPr="007D7E47">
        <w:rPr>
          <w:i/>
          <w:lang w:val="id-ID"/>
        </w:rPr>
        <w:t>Billing Clerk</w:t>
      </w:r>
      <w:r w:rsidRPr="009D0ECF">
        <w:rPr>
          <w:lang w:val="id-ID"/>
        </w:rPr>
        <w:t xml:space="preserve"> mendistribusikan </w:t>
      </w:r>
      <w:r w:rsidRPr="007D7E47">
        <w:rPr>
          <w:i/>
          <w:lang w:val="id-ID"/>
        </w:rPr>
        <w:t>invoice</w:t>
      </w:r>
      <w:r w:rsidRPr="009D0ECF">
        <w:rPr>
          <w:lang w:val="id-ID"/>
        </w:rPr>
        <w:t xml:space="preserve"> dan dokumen pendukungnya sebagai berikut :</w:t>
      </w:r>
    </w:p>
    <w:p w:rsidR="00576366" w:rsidRPr="009D0ECF" w:rsidRDefault="00576366" w:rsidP="00576366">
      <w:pPr>
        <w:numPr>
          <w:ilvl w:val="1"/>
          <w:numId w:val="4"/>
        </w:numPr>
        <w:tabs>
          <w:tab w:val="left" w:pos="720"/>
        </w:tabs>
        <w:spacing w:line="480" w:lineRule="auto"/>
        <w:jc w:val="both"/>
        <w:rPr>
          <w:lang w:val="id-ID"/>
        </w:rPr>
      </w:pPr>
      <w:r w:rsidRPr="007D7E47">
        <w:rPr>
          <w:i/>
          <w:lang w:val="id-ID"/>
        </w:rPr>
        <w:t>Invoice</w:t>
      </w:r>
      <w:r w:rsidRPr="009D0ECF">
        <w:rPr>
          <w:lang w:val="id-ID"/>
        </w:rPr>
        <w:t xml:space="preserve"> asli warna putih dan copy warna kuning digabungkan dengan </w:t>
      </w:r>
      <w:r w:rsidRPr="007D7E47">
        <w:rPr>
          <w:i/>
          <w:lang w:val="id-ID"/>
        </w:rPr>
        <w:t>Notice of Shipment warna putih</w:t>
      </w:r>
      <w:r w:rsidRPr="009D0ECF">
        <w:rPr>
          <w:lang w:val="id-ID"/>
        </w:rPr>
        <w:t xml:space="preserve"> dan Faktur Pajak asli dan copy warna kuning serta </w:t>
      </w:r>
      <w:r w:rsidRPr="007D7E47">
        <w:rPr>
          <w:i/>
          <w:lang w:val="id-ID"/>
        </w:rPr>
        <w:t>Summary Shipment Record</w:t>
      </w:r>
      <w:r w:rsidRPr="009D0ECF">
        <w:rPr>
          <w:lang w:val="id-ID"/>
        </w:rPr>
        <w:t>, kemudian dikirimkan kepada pembeli.</w:t>
      </w:r>
    </w:p>
    <w:p w:rsidR="00576366" w:rsidRPr="009D0ECF" w:rsidRDefault="00576366" w:rsidP="00576366">
      <w:pPr>
        <w:numPr>
          <w:ilvl w:val="1"/>
          <w:numId w:val="4"/>
        </w:numPr>
        <w:tabs>
          <w:tab w:val="left" w:pos="720"/>
        </w:tabs>
        <w:spacing w:line="480" w:lineRule="auto"/>
        <w:jc w:val="both"/>
        <w:rPr>
          <w:lang w:val="id-ID"/>
        </w:rPr>
      </w:pPr>
      <w:r w:rsidRPr="009D0ECF">
        <w:rPr>
          <w:lang w:val="id-ID"/>
        </w:rPr>
        <w:t xml:space="preserve">Copy Faktur Pajak warna merah diteruskan kepada </w:t>
      </w:r>
      <w:r>
        <w:rPr>
          <w:i/>
          <w:lang w:val="id-ID"/>
        </w:rPr>
        <w:t>Tax</w:t>
      </w:r>
      <w:r w:rsidRPr="007D7E47">
        <w:rPr>
          <w:i/>
          <w:lang w:val="id-ID"/>
        </w:rPr>
        <w:t xml:space="preserve"> Section</w:t>
      </w:r>
      <w:r w:rsidRPr="009D0ECF">
        <w:rPr>
          <w:lang w:val="id-ID"/>
        </w:rPr>
        <w:t>.</w:t>
      </w:r>
    </w:p>
    <w:p w:rsidR="00576366" w:rsidRPr="009D0ECF" w:rsidRDefault="00576366" w:rsidP="00576366">
      <w:pPr>
        <w:numPr>
          <w:ilvl w:val="1"/>
          <w:numId w:val="4"/>
        </w:numPr>
        <w:tabs>
          <w:tab w:val="left" w:pos="720"/>
        </w:tabs>
        <w:spacing w:line="480" w:lineRule="auto"/>
        <w:jc w:val="both"/>
        <w:rPr>
          <w:lang w:val="id-ID"/>
        </w:rPr>
      </w:pPr>
      <w:r w:rsidRPr="009D0ECF">
        <w:rPr>
          <w:lang w:val="id-ID"/>
        </w:rPr>
        <w:t>Copy Faktur Pajak warna kuning disimpan ke dalam arsip tetap urut nomor.</w:t>
      </w:r>
    </w:p>
    <w:p w:rsidR="00576366" w:rsidRPr="00576366" w:rsidRDefault="00576366" w:rsidP="00576366">
      <w:pPr>
        <w:numPr>
          <w:ilvl w:val="1"/>
          <w:numId w:val="4"/>
        </w:numPr>
        <w:tabs>
          <w:tab w:val="left" w:pos="720"/>
        </w:tabs>
        <w:spacing w:line="480" w:lineRule="auto"/>
        <w:jc w:val="both"/>
        <w:rPr>
          <w:lang w:val="id-ID"/>
        </w:rPr>
      </w:pPr>
      <w:r w:rsidRPr="009D0ECF">
        <w:rPr>
          <w:lang w:val="id-ID"/>
        </w:rPr>
        <w:t xml:space="preserve">Copy </w:t>
      </w:r>
      <w:r w:rsidRPr="007D7E47">
        <w:rPr>
          <w:i/>
          <w:lang w:val="id-ID"/>
        </w:rPr>
        <w:t>Invoice</w:t>
      </w:r>
      <w:r w:rsidRPr="009D0ECF">
        <w:rPr>
          <w:lang w:val="id-ID"/>
        </w:rPr>
        <w:t xml:space="preserve"> warna biru digabungkan dengan </w:t>
      </w:r>
      <w:r w:rsidRPr="007D7E47">
        <w:rPr>
          <w:i/>
          <w:lang w:val="id-ID"/>
        </w:rPr>
        <w:t>copy Notice of Shipment</w:t>
      </w:r>
      <w:r w:rsidRPr="009D0ECF">
        <w:rPr>
          <w:lang w:val="id-ID"/>
        </w:rPr>
        <w:t xml:space="preserve"> warna biru, kemudian disimpan ke dalam arsip tetap urut nomor </w:t>
      </w:r>
      <w:r w:rsidRPr="007D7E47">
        <w:rPr>
          <w:i/>
          <w:lang w:val="id-ID"/>
        </w:rPr>
        <w:t>invoice</w:t>
      </w:r>
      <w:r w:rsidRPr="009D0ECF">
        <w:rPr>
          <w:lang w:val="id-ID"/>
        </w:rPr>
        <w:t>.</w:t>
      </w:r>
    </w:p>
    <w:p w:rsidR="00576366" w:rsidRPr="009D0ECF" w:rsidRDefault="00576366" w:rsidP="00576366">
      <w:pPr>
        <w:spacing w:line="480" w:lineRule="auto"/>
        <w:ind w:left="1080"/>
        <w:jc w:val="both"/>
        <w:rPr>
          <w:lang w:val="id-ID"/>
        </w:rPr>
      </w:pPr>
    </w:p>
    <w:p w:rsidR="00576366" w:rsidRDefault="00576366" w:rsidP="00576366">
      <w:pPr>
        <w:numPr>
          <w:ilvl w:val="2"/>
          <w:numId w:val="1"/>
        </w:numPr>
        <w:tabs>
          <w:tab w:val="clear" w:pos="2700"/>
          <w:tab w:val="left" w:pos="360"/>
          <w:tab w:val="num" w:pos="720"/>
        </w:tabs>
        <w:spacing w:line="480" w:lineRule="auto"/>
        <w:ind w:hanging="2340"/>
        <w:jc w:val="both"/>
        <w:rPr>
          <w:b/>
          <w:lang w:val="id-ID"/>
        </w:rPr>
      </w:pPr>
      <w:r>
        <w:rPr>
          <w:b/>
          <w:lang w:val="id-ID"/>
        </w:rPr>
        <w:t xml:space="preserve"> </w:t>
      </w:r>
      <w:r w:rsidRPr="009D0ECF">
        <w:rPr>
          <w:b/>
          <w:lang w:val="id-ID"/>
        </w:rPr>
        <w:t>ACCRUED SALES DAN A/R AKHIR BULAN</w:t>
      </w:r>
    </w:p>
    <w:p w:rsidR="00576366" w:rsidRPr="00EA624E" w:rsidRDefault="00576366" w:rsidP="00576366">
      <w:pPr>
        <w:tabs>
          <w:tab w:val="left" w:pos="360"/>
        </w:tabs>
        <w:spacing w:line="480" w:lineRule="auto"/>
        <w:ind w:firstLine="360"/>
        <w:jc w:val="both"/>
        <w:rPr>
          <w:lang w:val="id-ID"/>
        </w:rPr>
      </w:pPr>
      <w:r w:rsidRPr="00EA624E">
        <w:rPr>
          <w:lang w:val="id-ID"/>
        </w:rPr>
        <w:t>Da</w:t>
      </w:r>
      <w:r>
        <w:rPr>
          <w:lang w:val="id-ID"/>
        </w:rPr>
        <w:t xml:space="preserve">lam tahapan </w:t>
      </w:r>
      <w:r w:rsidRPr="00EA624E">
        <w:rPr>
          <w:i/>
          <w:lang w:val="id-ID"/>
        </w:rPr>
        <w:t>accrued sales</w:t>
      </w:r>
      <w:r>
        <w:rPr>
          <w:lang w:val="id-ID"/>
        </w:rPr>
        <w:t xml:space="preserve"> dan A/R akhir bulan terdiri dari beberapa kegiatan, yaitu :</w:t>
      </w:r>
    </w:p>
    <w:p w:rsidR="00576366" w:rsidRPr="009D0ECF" w:rsidRDefault="00576366" w:rsidP="00576366">
      <w:pPr>
        <w:numPr>
          <w:ilvl w:val="3"/>
          <w:numId w:val="5"/>
        </w:numPr>
        <w:tabs>
          <w:tab w:val="left" w:pos="720"/>
        </w:tabs>
        <w:spacing w:line="480" w:lineRule="auto"/>
        <w:ind w:left="720"/>
        <w:jc w:val="both"/>
        <w:rPr>
          <w:lang w:val="id-ID"/>
        </w:rPr>
      </w:pPr>
      <w:r w:rsidRPr="00726EA9">
        <w:rPr>
          <w:lang w:val="id-ID"/>
        </w:rPr>
        <w:lastRenderedPageBreak/>
        <w:t>Bagian</w:t>
      </w:r>
      <w:r>
        <w:rPr>
          <w:i/>
          <w:lang w:val="id-ID"/>
        </w:rPr>
        <w:t xml:space="preserve"> </w:t>
      </w:r>
      <w:r w:rsidRPr="007D7E47">
        <w:rPr>
          <w:i/>
          <w:lang w:val="id-ID"/>
        </w:rPr>
        <w:t>Billing Clerk</w:t>
      </w:r>
      <w:r w:rsidRPr="009D0ECF">
        <w:rPr>
          <w:lang w:val="id-ID"/>
        </w:rPr>
        <w:t xml:space="preserve"> menginput ke komputer </w:t>
      </w:r>
      <w:r w:rsidRPr="007D7E47">
        <w:rPr>
          <w:i/>
          <w:lang w:val="id-ID"/>
        </w:rPr>
        <w:t>Summary Shipment Record by Customer by Notise of Shipment ( SSR-CN )</w:t>
      </w:r>
      <w:r w:rsidRPr="009D0ECF">
        <w:rPr>
          <w:lang w:val="id-ID"/>
        </w:rPr>
        <w:t xml:space="preserve"> yang diterima dari </w:t>
      </w:r>
      <w:r w:rsidRPr="007D7E47">
        <w:rPr>
          <w:i/>
          <w:lang w:val="id-ID"/>
        </w:rPr>
        <w:t>Scale House Operator</w:t>
      </w:r>
      <w:r w:rsidRPr="009D0ECF">
        <w:rPr>
          <w:lang w:val="id-ID"/>
        </w:rPr>
        <w:t xml:space="preserve"> pada akhir bulan untuk mendapatkan </w:t>
      </w:r>
      <w:r w:rsidRPr="007D7E47">
        <w:rPr>
          <w:i/>
          <w:lang w:val="id-ID"/>
        </w:rPr>
        <w:t>Sales Analysis ( SA )</w:t>
      </w:r>
      <w:r w:rsidRPr="009D0ECF">
        <w:rPr>
          <w:lang w:val="id-ID"/>
        </w:rPr>
        <w:t xml:space="preserve">dan diteruskan ke </w:t>
      </w:r>
      <w:r w:rsidRPr="007D7E47">
        <w:rPr>
          <w:i/>
          <w:lang w:val="id-ID"/>
        </w:rPr>
        <w:t>Financial Accountant</w:t>
      </w:r>
      <w:r w:rsidRPr="009D0ECF">
        <w:rPr>
          <w:lang w:val="id-ID"/>
        </w:rPr>
        <w:t xml:space="preserve">. </w:t>
      </w:r>
      <w:r>
        <w:rPr>
          <w:lang w:val="id-ID"/>
        </w:rPr>
        <w:t xml:space="preserve">Bagian </w:t>
      </w:r>
      <w:r w:rsidRPr="007D7E47">
        <w:rPr>
          <w:i/>
          <w:lang w:val="id-ID"/>
        </w:rPr>
        <w:t>Billing Clerk</w:t>
      </w:r>
      <w:r w:rsidRPr="009D0ECF">
        <w:rPr>
          <w:lang w:val="id-ID"/>
        </w:rPr>
        <w:t xml:space="preserve"> menyiapkan </w:t>
      </w:r>
      <w:r w:rsidRPr="007D7E47">
        <w:rPr>
          <w:i/>
          <w:lang w:val="id-ID"/>
        </w:rPr>
        <w:t>Journal Voucher ( JV )</w:t>
      </w:r>
      <w:r w:rsidRPr="009D0ECF">
        <w:rPr>
          <w:lang w:val="id-ID"/>
        </w:rPr>
        <w:t xml:space="preserve"> untuk mengakui ( </w:t>
      </w:r>
      <w:r w:rsidRPr="007D7E47">
        <w:rPr>
          <w:i/>
          <w:lang w:val="id-ID"/>
        </w:rPr>
        <w:t>accrued</w:t>
      </w:r>
      <w:r w:rsidRPr="009D0ECF">
        <w:rPr>
          <w:lang w:val="id-ID"/>
        </w:rPr>
        <w:t xml:space="preserve"> ) </w:t>
      </w:r>
      <w:r w:rsidRPr="007D7E47">
        <w:rPr>
          <w:i/>
          <w:lang w:val="id-ID"/>
        </w:rPr>
        <w:t>sales</w:t>
      </w:r>
      <w:r w:rsidRPr="009D0ECF">
        <w:rPr>
          <w:lang w:val="id-ID"/>
        </w:rPr>
        <w:t xml:space="preserve"> dan A/R. Kemudian </w:t>
      </w:r>
      <w:r w:rsidRPr="007D7E47">
        <w:rPr>
          <w:i/>
          <w:lang w:val="id-ID"/>
        </w:rPr>
        <w:t>Journal Voucher</w:t>
      </w:r>
      <w:r w:rsidRPr="009D0ECF">
        <w:rPr>
          <w:lang w:val="id-ID"/>
        </w:rPr>
        <w:t xml:space="preserve"> digabungkan dengan </w:t>
      </w:r>
      <w:r w:rsidRPr="007D7E47">
        <w:rPr>
          <w:i/>
          <w:lang w:val="id-ID"/>
        </w:rPr>
        <w:t>Sales  Analysis</w:t>
      </w:r>
      <w:r w:rsidRPr="009D0ECF">
        <w:rPr>
          <w:lang w:val="id-ID"/>
        </w:rPr>
        <w:t xml:space="preserve"> dan diteruskan kepada </w:t>
      </w:r>
      <w:r w:rsidRPr="007D7E47">
        <w:rPr>
          <w:i/>
          <w:lang w:val="id-ID"/>
        </w:rPr>
        <w:t>Financial Accountant</w:t>
      </w:r>
      <w:r w:rsidRPr="009D0ECF">
        <w:rPr>
          <w:lang w:val="id-ID"/>
        </w:rPr>
        <w:t>.</w:t>
      </w:r>
    </w:p>
    <w:p w:rsidR="00576366" w:rsidRPr="001110CF" w:rsidRDefault="00576366" w:rsidP="00576366">
      <w:pPr>
        <w:numPr>
          <w:ilvl w:val="3"/>
          <w:numId w:val="5"/>
        </w:numPr>
        <w:tabs>
          <w:tab w:val="left" w:pos="720"/>
        </w:tabs>
        <w:spacing w:line="480" w:lineRule="auto"/>
        <w:ind w:left="720"/>
        <w:jc w:val="both"/>
        <w:rPr>
          <w:i/>
          <w:lang w:val="id-ID"/>
        </w:rPr>
      </w:pPr>
      <w:r w:rsidRPr="001110CF">
        <w:rPr>
          <w:i/>
          <w:lang w:val="id-ID"/>
        </w:rPr>
        <w:t xml:space="preserve">Financial Accountan </w:t>
      </w:r>
      <w:r w:rsidRPr="009D0ECF">
        <w:rPr>
          <w:lang w:val="id-ID"/>
        </w:rPr>
        <w:t xml:space="preserve">melakukan review </w:t>
      </w:r>
      <w:r w:rsidRPr="001110CF">
        <w:rPr>
          <w:i/>
          <w:lang w:val="id-ID"/>
        </w:rPr>
        <w:t xml:space="preserve">Journal Voucher </w:t>
      </w:r>
      <w:r w:rsidRPr="009D0ECF">
        <w:rPr>
          <w:lang w:val="id-ID"/>
        </w:rPr>
        <w:t xml:space="preserve">terhadap </w:t>
      </w:r>
      <w:r w:rsidRPr="001110CF">
        <w:rPr>
          <w:i/>
          <w:lang w:val="id-ID"/>
        </w:rPr>
        <w:t>Sales Analysis</w:t>
      </w:r>
      <w:r w:rsidRPr="009D0ECF">
        <w:rPr>
          <w:lang w:val="id-ID"/>
        </w:rPr>
        <w:t xml:space="preserve">, kemudian meneruskannya kepada </w:t>
      </w:r>
      <w:r w:rsidRPr="001110CF">
        <w:rPr>
          <w:i/>
          <w:lang w:val="id-ID"/>
        </w:rPr>
        <w:t>Finance and Administration Manager.</w:t>
      </w:r>
    </w:p>
    <w:p w:rsidR="00576366" w:rsidRPr="009D0ECF" w:rsidRDefault="00576366" w:rsidP="00576366">
      <w:pPr>
        <w:numPr>
          <w:ilvl w:val="3"/>
          <w:numId w:val="5"/>
        </w:numPr>
        <w:tabs>
          <w:tab w:val="left" w:pos="720"/>
        </w:tabs>
        <w:spacing w:line="480" w:lineRule="auto"/>
        <w:ind w:left="720"/>
        <w:jc w:val="both"/>
        <w:rPr>
          <w:lang w:val="id-ID"/>
        </w:rPr>
      </w:pPr>
      <w:r w:rsidRPr="001110CF">
        <w:rPr>
          <w:i/>
          <w:lang w:val="id-ID"/>
        </w:rPr>
        <w:t xml:space="preserve">Finance and Administration Manager </w:t>
      </w:r>
      <w:r w:rsidRPr="009D0ECF">
        <w:rPr>
          <w:lang w:val="id-ID"/>
        </w:rPr>
        <w:t xml:space="preserve">mereview dan menandatangani </w:t>
      </w:r>
      <w:r w:rsidRPr="001110CF">
        <w:rPr>
          <w:i/>
          <w:lang w:val="id-ID"/>
        </w:rPr>
        <w:t>Journal Voucher</w:t>
      </w:r>
      <w:r w:rsidRPr="009D0ECF">
        <w:rPr>
          <w:lang w:val="id-ID"/>
        </w:rPr>
        <w:t xml:space="preserve">, kemudian meneruskannya kepada </w:t>
      </w:r>
      <w:r>
        <w:rPr>
          <w:lang w:val="id-ID"/>
        </w:rPr>
        <w:t xml:space="preserve">bagian </w:t>
      </w:r>
      <w:r w:rsidRPr="001110CF">
        <w:rPr>
          <w:i/>
          <w:lang w:val="id-ID"/>
        </w:rPr>
        <w:t>Filling Clerk</w:t>
      </w:r>
      <w:r w:rsidRPr="009D0ECF">
        <w:rPr>
          <w:lang w:val="id-ID"/>
        </w:rPr>
        <w:t>.</w:t>
      </w:r>
    </w:p>
    <w:p w:rsidR="00576366" w:rsidRPr="009D0ECF" w:rsidRDefault="00576366" w:rsidP="00576366">
      <w:pPr>
        <w:numPr>
          <w:ilvl w:val="3"/>
          <w:numId w:val="5"/>
        </w:numPr>
        <w:tabs>
          <w:tab w:val="left" w:pos="720"/>
        </w:tabs>
        <w:spacing w:line="480" w:lineRule="auto"/>
        <w:ind w:left="720"/>
        <w:jc w:val="both"/>
        <w:rPr>
          <w:lang w:val="id-ID"/>
        </w:rPr>
      </w:pPr>
      <w:r w:rsidRPr="00726EA9">
        <w:rPr>
          <w:lang w:val="id-ID"/>
        </w:rPr>
        <w:t xml:space="preserve">Bagian </w:t>
      </w:r>
      <w:r w:rsidRPr="001110CF">
        <w:rPr>
          <w:i/>
          <w:lang w:val="id-ID"/>
        </w:rPr>
        <w:t xml:space="preserve">Filling Clerk </w:t>
      </w:r>
      <w:r w:rsidRPr="009D0ECF">
        <w:rPr>
          <w:lang w:val="id-ID"/>
        </w:rPr>
        <w:t xml:space="preserve">menerima </w:t>
      </w:r>
      <w:r w:rsidRPr="001110CF">
        <w:rPr>
          <w:i/>
          <w:lang w:val="id-ID"/>
        </w:rPr>
        <w:t xml:space="preserve">Journal Voucher </w:t>
      </w:r>
      <w:r w:rsidRPr="009D0ECF">
        <w:rPr>
          <w:lang w:val="id-ID"/>
        </w:rPr>
        <w:t>dan menyimpannya ke dalam arsip tetap urut nomor.</w:t>
      </w:r>
    </w:p>
    <w:p w:rsidR="00576366" w:rsidRPr="001110CF" w:rsidRDefault="00576366" w:rsidP="00576366">
      <w:pPr>
        <w:tabs>
          <w:tab w:val="left" w:pos="360"/>
          <w:tab w:val="left" w:pos="720"/>
        </w:tabs>
        <w:spacing w:line="480" w:lineRule="auto"/>
        <w:ind w:left="360" w:firstLine="540"/>
        <w:jc w:val="both"/>
        <w:rPr>
          <w:i/>
          <w:lang w:val="id-ID"/>
        </w:rPr>
      </w:pPr>
      <w:r w:rsidRPr="009D0ECF">
        <w:rPr>
          <w:lang w:val="id-ID"/>
        </w:rPr>
        <w:t xml:space="preserve">Semua </w:t>
      </w:r>
      <w:r w:rsidRPr="001110CF">
        <w:rPr>
          <w:i/>
          <w:lang w:val="id-ID"/>
        </w:rPr>
        <w:t xml:space="preserve">Journal Voucher </w:t>
      </w:r>
      <w:r w:rsidRPr="009D0ECF">
        <w:rPr>
          <w:lang w:val="id-ID"/>
        </w:rPr>
        <w:t xml:space="preserve">pada saat </w:t>
      </w:r>
      <w:r w:rsidRPr="001110CF">
        <w:rPr>
          <w:i/>
          <w:lang w:val="id-ID"/>
        </w:rPr>
        <w:t>closing</w:t>
      </w:r>
      <w:r w:rsidRPr="009D0ECF">
        <w:rPr>
          <w:lang w:val="id-ID"/>
        </w:rPr>
        <w:t xml:space="preserve"> tiap akhir bulan akan direview kembali oleh </w:t>
      </w:r>
      <w:r w:rsidRPr="001110CF">
        <w:rPr>
          <w:i/>
          <w:lang w:val="id-ID"/>
        </w:rPr>
        <w:t xml:space="preserve">Financial Accounting </w:t>
      </w:r>
      <w:r w:rsidRPr="009D0ECF">
        <w:rPr>
          <w:lang w:val="id-ID"/>
        </w:rPr>
        <w:t xml:space="preserve">kemudian dibuat semua total dari penjualan selama bulan sebelumnya, kemudian dilaporkan </w:t>
      </w:r>
      <w:r w:rsidRPr="001110CF">
        <w:rPr>
          <w:i/>
          <w:lang w:val="id-ID"/>
        </w:rPr>
        <w:t>kepada Finance and Administration Manager.</w:t>
      </w:r>
    </w:p>
    <w:p w:rsidR="00576366" w:rsidRPr="009D0ECF" w:rsidRDefault="00576366" w:rsidP="00576366">
      <w:pPr>
        <w:tabs>
          <w:tab w:val="left" w:pos="360"/>
          <w:tab w:val="left" w:pos="720"/>
        </w:tabs>
        <w:spacing w:line="480" w:lineRule="auto"/>
        <w:ind w:left="360" w:firstLine="540"/>
        <w:jc w:val="both"/>
        <w:rPr>
          <w:lang w:val="id-ID"/>
        </w:rPr>
      </w:pPr>
      <w:r w:rsidRPr="009D0ECF">
        <w:rPr>
          <w:lang w:val="id-ID"/>
        </w:rPr>
        <w:t xml:space="preserve">Selanjutnya hasil dari perhitungan tersebut disimpan dalam arsip perusahaan serta diinput ke komputer untuk dibuat Laporan Laba Rugi pada saat tutup buku di akhir tahun. Laporan Laba Rugi tersebut membantu perusahaan mengetahui </w:t>
      </w:r>
      <w:r w:rsidRPr="009D0ECF">
        <w:rPr>
          <w:lang w:val="id-ID"/>
        </w:rPr>
        <w:lastRenderedPageBreak/>
        <w:t>jumlah keuntungan bersih perusahaan dan kinerja perusahaan.</w:t>
      </w:r>
      <w:r>
        <w:rPr>
          <w:lang w:val="id-ID"/>
        </w:rPr>
        <w:t xml:space="preserve"> Contoh bentuk laporan laba rugi dapat dilihat pada Lampiran 14, 15 dan 16.</w:t>
      </w:r>
    </w:p>
    <w:p w:rsidR="00576366" w:rsidRPr="00576366" w:rsidRDefault="00576366" w:rsidP="00576366">
      <w:pPr>
        <w:tabs>
          <w:tab w:val="left" w:pos="360"/>
          <w:tab w:val="left" w:pos="720"/>
        </w:tabs>
        <w:spacing w:line="480" w:lineRule="auto"/>
        <w:ind w:left="360" w:firstLine="540"/>
        <w:jc w:val="both"/>
        <w:rPr>
          <w:lang w:val="en-US"/>
        </w:rPr>
      </w:pPr>
      <w:r w:rsidRPr="009D0ECF">
        <w:rPr>
          <w:lang w:val="id-ID"/>
        </w:rPr>
        <w:t xml:space="preserve">Berikut tabel perhitungan </w:t>
      </w:r>
      <w:r w:rsidRPr="001110CF">
        <w:rPr>
          <w:i/>
          <w:lang w:val="id-ID"/>
        </w:rPr>
        <w:t>Gross Margin</w:t>
      </w:r>
      <w:r w:rsidRPr="009D0ECF">
        <w:rPr>
          <w:lang w:val="id-ID"/>
        </w:rPr>
        <w:t xml:space="preserve"> perusahaan yang didapat dari Total Penjualan dikurangi dengan Biaya dari Produk yang Terjual.</w:t>
      </w:r>
    </w:p>
    <w:p w:rsidR="00576366" w:rsidRPr="001110CF" w:rsidRDefault="00576366" w:rsidP="00576366">
      <w:pPr>
        <w:tabs>
          <w:tab w:val="left" w:pos="720"/>
        </w:tabs>
        <w:spacing w:line="480" w:lineRule="auto"/>
        <w:ind w:left="360"/>
        <w:jc w:val="center"/>
        <w:rPr>
          <w:b/>
          <w:lang w:val="id-ID"/>
        </w:rPr>
      </w:pPr>
      <w:r w:rsidRPr="009D0ECF">
        <w:rPr>
          <w:b/>
          <w:lang w:val="id-ID"/>
        </w:rPr>
        <w:t>Tabel 3.1 Tabel Gross Margin PT Purna Baja Heckett periode 2004-2008</w:t>
      </w:r>
    </w:p>
    <w:p w:rsidR="00576366" w:rsidRPr="009D0ECF" w:rsidRDefault="00576366" w:rsidP="00576366">
      <w:pPr>
        <w:tabs>
          <w:tab w:val="left" w:pos="-180"/>
          <w:tab w:val="left" w:pos="720"/>
        </w:tabs>
        <w:spacing w:line="480" w:lineRule="auto"/>
        <w:ind w:left="360"/>
        <w:rPr>
          <w:sz w:val="20"/>
          <w:szCs w:val="20"/>
          <w:lang w:val="id-ID"/>
        </w:rPr>
      </w:pPr>
      <w:r w:rsidRPr="009D0ECF">
        <w:rPr>
          <w:sz w:val="20"/>
          <w:szCs w:val="20"/>
          <w:lang w:val="id-ID"/>
        </w:rPr>
        <w:t>(expressed in thousands of rupiah)</w:t>
      </w:r>
    </w:p>
    <w:tbl>
      <w:tblPr>
        <w:tblStyle w:val="TableGrid"/>
        <w:tblW w:w="9540" w:type="dxa"/>
        <w:tblInd w:w="-252" w:type="dxa"/>
        <w:tblLook w:val="01E0"/>
      </w:tblPr>
      <w:tblGrid>
        <w:gridCol w:w="2112"/>
        <w:gridCol w:w="1456"/>
        <w:gridCol w:w="1456"/>
        <w:gridCol w:w="1456"/>
        <w:gridCol w:w="1604"/>
        <w:gridCol w:w="1456"/>
      </w:tblGrid>
      <w:tr w:rsidR="00576366" w:rsidRPr="009D0ECF" w:rsidTr="006E1C0F">
        <w:tc>
          <w:tcPr>
            <w:tcW w:w="2112" w:type="dxa"/>
            <w:vAlign w:val="center"/>
          </w:tcPr>
          <w:p w:rsidR="00576366" w:rsidRPr="009D0ECF" w:rsidRDefault="00576366" w:rsidP="006E1C0F">
            <w:pPr>
              <w:tabs>
                <w:tab w:val="left" w:pos="360"/>
                <w:tab w:val="left" w:pos="720"/>
              </w:tabs>
              <w:jc w:val="center"/>
              <w:rPr>
                <w:lang w:val="id-ID"/>
              </w:rPr>
            </w:pP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2004</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2005</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2006</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2007</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2008</w:t>
            </w:r>
          </w:p>
        </w:tc>
      </w:tr>
      <w:tr w:rsidR="00576366" w:rsidRPr="009D0ECF" w:rsidTr="006E1C0F">
        <w:tc>
          <w:tcPr>
            <w:tcW w:w="2112" w:type="dxa"/>
            <w:vAlign w:val="center"/>
          </w:tcPr>
          <w:p w:rsidR="00576366" w:rsidRPr="009D0ECF" w:rsidRDefault="00576366" w:rsidP="006E1C0F">
            <w:pPr>
              <w:tabs>
                <w:tab w:val="left" w:pos="360"/>
                <w:tab w:val="left" w:pos="720"/>
              </w:tabs>
              <w:jc w:val="center"/>
              <w:rPr>
                <w:lang w:val="id-ID"/>
              </w:rPr>
            </w:pPr>
            <w:r w:rsidRPr="009D0ECF">
              <w:rPr>
                <w:lang w:val="id-ID"/>
              </w:rPr>
              <w:t>SALES</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57.022.099</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68.778.894</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75.621.414</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142.482.180</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116.833.247</w:t>
            </w:r>
          </w:p>
        </w:tc>
      </w:tr>
      <w:tr w:rsidR="00576366" w:rsidRPr="009D0ECF" w:rsidTr="006E1C0F">
        <w:tc>
          <w:tcPr>
            <w:tcW w:w="2112" w:type="dxa"/>
            <w:vAlign w:val="center"/>
          </w:tcPr>
          <w:p w:rsidR="00576366" w:rsidRPr="009D0ECF" w:rsidRDefault="00576366" w:rsidP="006E1C0F">
            <w:pPr>
              <w:tabs>
                <w:tab w:val="left" w:pos="360"/>
                <w:tab w:val="left" w:pos="720"/>
              </w:tabs>
              <w:jc w:val="center"/>
              <w:rPr>
                <w:lang w:val="id-ID"/>
              </w:rPr>
            </w:pPr>
            <w:r w:rsidRPr="009D0ECF">
              <w:rPr>
                <w:lang w:val="id-ID"/>
              </w:rPr>
              <w:t>Cost of Goods Sales</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(47.625.490)</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(54.727.990)</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(58.396.864)</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(106.939.245)</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(86.881.112)</w:t>
            </w:r>
          </w:p>
        </w:tc>
      </w:tr>
      <w:tr w:rsidR="00576366" w:rsidRPr="009D0ECF" w:rsidTr="006E1C0F">
        <w:tc>
          <w:tcPr>
            <w:tcW w:w="2112" w:type="dxa"/>
            <w:vAlign w:val="center"/>
          </w:tcPr>
          <w:p w:rsidR="00576366" w:rsidRPr="009D0ECF" w:rsidRDefault="00576366" w:rsidP="006E1C0F">
            <w:pPr>
              <w:tabs>
                <w:tab w:val="left" w:pos="360"/>
                <w:tab w:val="left" w:pos="720"/>
              </w:tabs>
              <w:jc w:val="center"/>
              <w:rPr>
                <w:lang w:val="id-ID"/>
              </w:rPr>
            </w:pPr>
            <w:r w:rsidRPr="009D0ECF">
              <w:rPr>
                <w:lang w:val="id-ID"/>
              </w:rPr>
              <w:t>Gross Margin</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9.396.609</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14.050.904</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17.224.550</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35.542.935)</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29.952.135</w:t>
            </w:r>
          </w:p>
        </w:tc>
      </w:tr>
    </w:tbl>
    <w:p w:rsidR="00576366" w:rsidRDefault="00576366" w:rsidP="00576366">
      <w:pPr>
        <w:tabs>
          <w:tab w:val="left" w:pos="720"/>
        </w:tabs>
        <w:rPr>
          <w:b/>
          <w:lang w:val="id-ID"/>
        </w:rPr>
      </w:pPr>
    </w:p>
    <w:p w:rsidR="00576366" w:rsidRPr="000D130F" w:rsidRDefault="00576366" w:rsidP="00576366">
      <w:pPr>
        <w:tabs>
          <w:tab w:val="left" w:pos="720"/>
        </w:tabs>
        <w:ind w:left="357"/>
        <w:rPr>
          <w:sz w:val="20"/>
          <w:szCs w:val="20"/>
          <w:lang w:val="id-ID"/>
        </w:rPr>
      </w:pPr>
      <w:r w:rsidRPr="000D130F">
        <w:rPr>
          <w:sz w:val="20"/>
          <w:szCs w:val="20"/>
          <w:lang w:val="id-ID"/>
        </w:rPr>
        <w:t xml:space="preserve">Sumber : </w:t>
      </w:r>
      <w:proofErr w:type="spellStart"/>
      <w:r>
        <w:rPr>
          <w:sz w:val="20"/>
          <w:szCs w:val="20"/>
          <w:lang w:val="en-US"/>
        </w:rPr>
        <w:t>Laporan</w:t>
      </w:r>
      <w:proofErr w:type="spellEnd"/>
      <w:r>
        <w:rPr>
          <w:sz w:val="20"/>
          <w:szCs w:val="20"/>
          <w:lang w:val="en-US"/>
        </w:rPr>
        <w:t xml:space="preserve"> </w:t>
      </w:r>
      <w:proofErr w:type="spellStart"/>
      <w:r>
        <w:rPr>
          <w:sz w:val="20"/>
          <w:szCs w:val="20"/>
          <w:lang w:val="en-US"/>
        </w:rPr>
        <w:t>Keuangan</w:t>
      </w:r>
      <w:proofErr w:type="spellEnd"/>
      <w:r>
        <w:rPr>
          <w:sz w:val="20"/>
          <w:szCs w:val="20"/>
          <w:lang w:val="en-US"/>
        </w:rPr>
        <w:t xml:space="preserve"> </w:t>
      </w:r>
      <w:r w:rsidRPr="000D130F">
        <w:rPr>
          <w:sz w:val="20"/>
          <w:szCs w:val="20"/>
          <w:lang w:val="id-ID"/>
        </w:rPr>
        <w:t>PT Purna Baja Heckett Cilegon</w:t>
      </w:r>
    </w:p>
    <w:p w:rsidR="00576366" w:rsidRDefault="00576366" w:rsidP="00576366">
      <w:pPr>
        <w:tabs>
          <w:tab w:val="left" w:pos="720"/>
        </w:tabs>
        <w:ind w:left="357"/>
        <w:jc w:val="center"/>
        <w:rPr>
          <w:b/>
          <w:lang w:val="id-ID"/>
        </w:rPr>
      </w:pPr>
    </w:p>
    <w:p w:rsidR="00576366" w:rsidRDefault="00576366" w:rsidP="00576366">
      <w:pPr>
        <w:tabs>
          <w:tab w:val="left" w:pos="720"/>
        </w:tabs>
        <w:ind w:left="357"/>
        <w:jc w:val="center"/>
        <w:rPr>
          <w:b/>
          <w:lang w:val="id-ID"/>
        </w:rPr>
      </w:pPr>
    </w:p>
    <w:p w:rsidR="00576366" w:rsidRPr="009D0ECF" w:rsidRDefault="00576366" w:rsidP="00576366">
      <w:pPr>
        <w:tabs>
          <w:tab w:val="left" w:pos="720"/>
        </w:tabs>
        <w:ind w:left="357"/>
        <w:jc w:val="center"/>
        <w:rPr>
          <w:b/>
          <w:lang w:val="id-ID"/>
        </w:rPr>
      </w:pPr>
      <w:r w:rsidRPr="009D0ECF">
        <w:rPr>
          <w:b/>
          <w:lang w:val="id-ID"/>
        </w:rPr>
        <w:t xml:space="preserve">Tabel 3.2 Tabel Laporan Laba – Rugi PT Purna Baja Heckett </w:t>
      </w:r>
    </w:p>
    <w:p w:rsidR="00576366" w:rsidRPr="009D0ECF" w:rsidRDefault="00576366" w:rsidP="00576366">
      <w:pPr>
        <w:tabs>
          <w:tab w:val="left" w:pos="720"/>
        </w:tabs>
        <w:ind w:left="357"/>
        <w:jc w:val="center"/>
        <w:rPr>
          <w:b/>
          <w:lang w:val="id-ID"/>
        </w:rPr>
      </w:pPr>
      <w:r w:rsidRPr="009D0ECF">
        <w:rPr>
          <w:b/>
          <w:lang w:val="id-ID"/>
        </w:rPr>
        <w:t>Periode 2004-2008</w:t>
      </w:r>
    </w:p>
    <w:p w:rsidR="00576366" w:rsidRPr="009D0ECF" w:rsidRDefault="00576366" w:rsidP="00576366">
      <w:pPr>
        <w:tabs>
          <w:tab w:val="left" w:pos="720"/>
        </w:tabs>
        <w:spacing w:line="480" w:lineRule="auto"/>
        <w:ind w:left="360"/>
        <w:rPr>
          <w:b/>
          <w:lang w:val="id-ID"/>
        </w:rPr>
      </w:pPr>
    </w:p>
    <w:p w:rsidR="00576366" w:rsidRPr="009D0ECF" w:rsidRDefault="00576366" w:rsidP="00576366">
      <w:pPr>
        <w:tabs>
          <w:tab w:val="left" w:pos="720"/>
        </w:tabs>
        <w:ind w:left="357"/>
        <w:jc w:val="center"/>
        <w:rPr>
          <w:lang w:val="id-ID"/>
        </w:rPr>
      </w:pPr>
      <w:r w:rsidRPr="009D0ECF">
        <w:rPr>
          <w:lang w:val="id-ID"/>
        </w:rPr>
        <w:t xml:space="preserve">PT Purna Baja Heckett </w:t>
      </w:r>
    </w:p>
    <w:p w:rsidR="00576366" w:rsidRPr="009D0ECF" w:rsidRDefault="00576366" w:rsidP="00576366">
      <w:pPr>
        <w:tabs>
          <w:tab w:val="left" w:pos="720"/>
        </w:tabs>
        <w:ind w:left="357"/>
        <w:jc w:val="center"/>
        <w:rPr>
          <w:lang w:val="id-ID"/>
        </w:rPr>
      </w:pPr>
      <w:r w:rsidRPr="009D0ECF">
        <w:rPr>
          <w:lang w:val="id-ID"/>
        </w:rPr>
        <w:t>Statement of Income</w:t>
      </w:r>
    </w:p>
    <w:p w:rsidR="00576366" w:rsidRPr="009D0ECF" w:rsidRDefault="00576366" w:rsidP="00576366">
      <w:pPr>
        <w:tabs>
          <w:tab w:val="left" w:pos="720"/>
        </w:tabs>
        <w:ind w:left="357"/>
        <w:jc w:val="center"/>
        <w:rPr>
          <w:lang w:val="id-ID"/>
        </w:rPr>
      </w:pPr>
      <w:r w:rsidRPr="009D0ECF">
        <w:rPr>
          <w:lang w:val="id-ID"/>
        </w:rPr>
        <w:t>Years ended December 31,2004 to 2008</w:t>
      </w:r>
    </w:p>
    <w:p w:rsidR="00576366" w:rsidRPr="009D0ECF" w:rsidRDefault="00576366" w:rsidP="00576366">
      <w:pPr>
        <w:tabs>
          <w:tab w:val="left" w:pos="-180"/>
          <w:tab w:val="left" w:pos="720"/>
        </w:tabs>
        <w:ind w:left="357"/>
        <w:jc w:val="center"/>
        <w:rPr>
          <w:sz w:val="20"/>
          <w:szCs w:val="20"/>
          <w:lang w:val="id-ID"/>
        </w:rPr>
      </w:pPr>
      <w:r w:rsidRPr="009D0ECF">
        <w:rPr>
          <w:sz w:val="20"/>
          <w:szCs w:val="20"/>
          <w:lang w:val="id-ID"/>
        </w:rPr>
        <w:t>(expressed in thousands of rupiah)</w:t>
      </w:r>
    </w:p>
    <w:p w:rsidR="00576366" w:rsidRPr="009D0ECF" w:rsidRDefault="00576366" w:rsidP="00576366">
      <w:pPr>
        <w:tabs>
          <w:tab w:val="left" w:pos="-180"/>
          <w:tab w:val="left" w:pos="720"/>
        </w:tabs>
        <w:spacing w:line="480" w:lineRule="auto"/>
        <w:ind w:left="360"/>
        <w:jc w:val="center"/>
        <w:rPr>
          <w:sz w:val="20"/>
          <w:szCs w:val="20"/>
          <w:lang w:val="id-ID"/>
        </w:rPr>
      </w:pPr>
    </w:p>
    <w:tbl>
      <w:tblPr>
        <w:tblStyle w:val="TableGrid"/>
        <w:tblW w:w="9540" w:type="dxa"/>
        <w:tblInd w:w="-252" w:type="dxa"/>
        <w:tblLook w:val="01E0"/>
      </w:tblPr>
      <w:tblGrid>
        <w:gridCol w:w="2112"/>
        <w:gridCol w:w="1456"/>
        <w:gridCol w:w="1456"/>
        <w:gridCol w:w="1456"/>
        <w:gridCol w:w="1604"/>
        <w:gridCol w:w="1456"/>
      </w:tblGrid>
      <w:tr w:rsidR="00576366" w:rsidRPr="009D0ECF" w:rsidTr="006E1C0F">
        <w:tc>
          <w:tcPr>
            <w:tcW w:w="2112" w:type="dxa"/>
            <w:vAlign w:val="center"/>
          </w:tcPr>
          <w:p w:rsidR="00576366" w:rsidRPr="009D0ECF" w:rsidRDefault="00576366" w:rsidP="006E1C0F">
            <w:pPr>
              <w:tabs>
                <w:tab w:val="left" w:pos="360"/>
                <w:tab w:val="left" w:pos="720"/>
              </w:tabs>
              <w:jc w:val="center"/>
              <w:rPr>
                <w:lang w:val="id-ID"/>
              </w:rPr>
            </w:pP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2004</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2005</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2006</w:t>
            </w:r>
          </w:p>
        </w:tc>
        <w:tc>
          <w:tcPr>
            <w:tcW w:w="1604"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2007</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2008</w:t>
            </w:r>
          </w:p>
        </w:tc>
      </w:tr>
      <w:tr w:rsidR="00576366" w:rsidRPr="009D0ECF" w:rsidTr="006E1C0F">
        <w:tc>
          <w:tcPr>
            <w:tcW w:w="2112" w:type="dxa"/>
            <w:vAlign w:val="center"/>
          </w:tcPr>
          <w:p w:rsidR="00576366" w:rsidRPr="009D0ECF" w:rsidRDefault="00576366" w:rsidP="006E1C0F">
            <w:pPr>
              <w:tabs>
                <w:tab w:val="left" w:pos="360"/>
                <w:tab w:val="left" w:pos="720"/>
              </w:tabs>
              <w:jc w:val="center"/>
              <w:rPr>
                <w:b/>
                <w:lang w:val="id-ID"/>
              </w:rPr>
            </w:pPr>
            <w:r w:rsidRPr="009D0ECF">
              <w:rPr>
                <w:b/>
                <w:lang w:val="id-ID"/>
              </w:rPr>
              <w:t>SALES</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57.022.099</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68.778.894</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75.621.414</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142.482.180</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116.833.247</w:t>
            </w:r>
          </w:p>
        </w:tc>
      </w:tr>
      <w:tr w:rsidR="00576366" w:rsidRPr="009D0ECF" w:rsidTr="006E1C0F">
        <w:tc>
          <w:tcPr>
            <w:tcW w:w="2112" w:type="dxa"/>
            <w:vAlign w:val="center"/>
          </w:tcPr>
          <w:p w:rsidR="00576366" w:rsidRPr="009D0ECF" w:rsidRDefault="00576366" w:rsidP="006E1C0F">
            <w:pPr>
              <w:tabs>
                <w:tab w:val="left" w:pos="360"/>
                <w:tab w:val="left" w:pos="720"/>
              </w:tabs>
              <w:jc w:val="center"/>
              <w:rPr>
                <w:b/>
                <w:lang w:val="id-ID"/>
              </w:rPr>
            </w:pPr>
            <w:r w:rsidRPr="009D0ECF">
              <w:rPr>
                <w:b/>
                <w:lang w:val="id-ID"/>
              </w:rPr>
              <w:t>Cost of Goods Sales</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(47.625.490)</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(54.727.990)</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(58.396.864)</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(106.939.245)</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(86.881.112)</w:t>
            </w:r>
          </w:p>
        </w:tc>
      </w:tr>
      <w:tr w:rsidR="00576366" w:rsidRPr="009D0ECF" w:rsidTr="006E1C0F">
        <w:tc>
          <w:tcPr>
            <w:tcW w:w="2112" w:type="dxa"/>
            <w:vAlign w:val="center"/>
          </w:tcPr>
          <w:p w:rsidR="00576366" w:rsidRPr="009D0ECF" w:rsidRDefault="00576366" w:rsidP="006E1C0F">
            <w:pPr>
              <w:tabs>
                <w:tab w:val="left" w:pos="360"/>
                <w:tab w:val="left" w:pos="720"/>
              </w:tabs>
              <w:jc w:val="center"/>
              <w:rPr>
                <w:b/>
                <w:lang w:val="id-ID"/>
              </w:rPr>
            </w:pPr>
            <w:r w:rsidRPr="009D0ECF">
              <w:rPr>
                <w:b/>
                <w:lang w:val="id-ID"/>
              </w:rPr>
              <w:t>Gross Margin</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9.396.609</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14.050.904</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17.224.550</w:t>
            </w:r>
          </w:p>
        </w:tc>
        <w:tc>
          <w:tcPr>
            <w:tcW w:w="1604"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35.542.935)</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29.952.135</w:t>
            </w:r>
          </w:p>
        </w:tc>
      </w:tr>
      <w:tr w:rsidR="00576366" w:rsidRPr="009D0ECF" w:rsidTr="006E1C0F">
        <w:tc>
          <w:tcPr>
            <w:tcW w:w="2112" w:type="dxa"/>
            <w:vAlign w:val="center"/>
          </w:tcPr>
          <w:p w:rsidR="00576366" w:rsidRPr="009D0ECF" w:rsidRDefault="00576366" w:rsidP="006E1C0F">
            <w:pPr>
              <w:tabs>
                <w:tab w:val="left" w:pos="360"/>
                <w:tab w:val="left" w:pos="720"/>
              </w:tabs>
              <w:jc w:val="center"/>
              <w:rPr>
                <w:b/>
                <w:lang w:val="id-ID"/>
              </w:rPr>
            </w:pPr>
            <w:r w:rsidRPr="009D0ECF">
              <w:rPr>
                <w:b/>
                <w:lang w:val="id-ID"/>
              </w:rPr>
              <w:lastRenderedPageBreak/>
              <w:t>Operating Expenses</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(2.581.835)</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(3.620.533)</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(3.869.915)</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(4.509.431)</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(5.115.901)</w:t>
            </w:r>
          </w:p>
        </w:tc>
      </w:tr>
      <w:tr w:rsidR="00576366" w:rsidRPr="009D0ECF" w:rsidTr="006E1C0F">
        <w:tc>
          <w:tcPr>
            <w:tcW w:w="2112" w:type="dxa"/>
            <w:vAlign w:val="center"/>
          </w:tcPr>
          <w:p w:rsidR="00576366" w:rsidRPr="009D0ECF" w:rsidRDefault="00576366" w:rsidP="006E1C0F">
            <w:pPr>
              <w:tabs>
                <w:tab w:val="left" w:pos="360"/>
                <w:tab w:val="left" w:pos="720"/>
              </w:tabs>
              <w:jc w:val="center"/>
              <w:rPr>
                <w:b/>
                <w:lang w:val="id-ID"/>
              </w:rPr>
            </w:pPr>
            <w:r w:rsidRPr="009D0ECF">
              <w:rPr>
                <w:b/>
                <w:lang w:val="id-ID"/>
              </w:rPr>
              <w:t>Operating Income</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6.814.774</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10.430.371</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13.354.635</w:t>
            </w:r>
          </w:p>
        </w:tc>
        <w:tc>
          <w:tcPr>
            <w:tcW w:w="1604"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31.033.504</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24.836.234</w:t>
            </w:r>
          </w:p>
        </w:tc>
      </w:tr>
      <w:tr w:rsidR="00576366" w:rsidRPr="009D0ECF" w:rsidTr="006E1C0F">
        <w:tc>
          <w:tcPr>
            <w:tcW w:w="2112" w:type="dxa"/>
            <w:vAlign w:val="center"/>
          </w:tcPr>
          <w:p w:rsidR="00576366" w:rsidRPr="009D0ECF" w:rsidRDefault="00576366" w:rsidP="006E1C0F">
            <w:pPr>
              <w:tabs>
                <w:tab w:val="left" w:pos="360"/>
                <w:tab w:val="left" w:pos="720"/>
              </w:tabs>
              <w:jc w:val="center"/>
              <w:rPr>
                <w:b/>
                <w:lang w:val="id-ID"/>
              </w:rPr>
            </w:pPr>
            <w:r w:rsidRPr="009D0ECF">
              <w:rPr>
                <w:b/>
                <w:lang w:val="id-ID"/>
              </w:rPr>
              <w:t>Other Income</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p>
        </w:tc>
        <w:tc>
          <w:tcPr>
            <w:tcW w:w="1456" w:type="dxa"/>
            <w:vAlign w:val="center"/>
          </w:tcPr>
          <w:p w:rsidR="00576366" w:rsidRPr="009D0ECF" w:rsidRDefault="00576366" w:rsidP="006E1C0F">
            <w:pPr>
              <w:tabs>
                <w:tab w:val="left" w:pos="360"/>
                <w:tab w:val="left" w:pos="720"/>
              </w:tabs>
              <w:spacing w:line="480" w:lineRule="auto"/>
              <w:jc w:val="center"/>
              <w:rPr>
                <w:lang w:val="id-ID"/>
              </w:rPr>
            </w:pPr>
          </w:p>
        </w:tc>
        <w:tc>
          <w:tcPr>
            <w:tcW w:w="1456" w:type="dxa"/>
            <w:vAlign w:val="center"/>
          </w:tcPr>
          <w:p w:rsidR="00576366" w:rsidRPr="009D0ECF" w:rsidRDefault="00576366" w:rsidP="006E1C0F">
            <w:pPr>
              <w:tabs>
                <w:tab w:val="left" w:pos="360"/>
                <w:tab w:val="left" w:pos="720"/>
              </w:tabs>
              <w:spacing w:line="480" w:lineRule="auto"/>
              <w:jc w:val="center"/>
              <w:rPr>
                <w:lang w:val="id-ID"/>
              </w:rPr>
            </w:pPr>
          </w:p>
        </w:tc>
        <w:tc>
          <w:tcPr>
            <w:tcW w:w="1604" w:type="dxa"/>
            <w:vAlign w:val="center"/>
          </w:tcPr>
          <w:p w:rsidR="00576366" w:rsidRPr="009D0ECF" w:rsidRDefault="00576366" w:rsidP="006E1C0F">
            <w:pPr>
              <w:tabs>
                <w:tab w:val="left" w:pos="360"/>
                <w:tab w:val="left" w:pos="720"/>
              </w:tabs>
              <w:spacing w:line="480" w:lineRule="auto"/>
              <w:jc w:val="center"/>
              <w:rPr>
                <w:lang w:val="id-ID"/>
              </w:rPr>
            </w:pPr>
          </w:p>
        </w:tc>
        <w:tc>
          <w:tcPr>
            <w:tcW w:w="1456" w:type="dxa"/>
            <w:vAlign w:val="center"/>
          </w:tcPr>
          <w:p w:rsidR="00576366" w:rsidRPr="009D0ECF" w:rsidRDefault="00576366" w:rsidP="006E1C0F">
            <w:pPr>
              <w:tabs>
                <w:tab w:val="left" w:pos="360"/>
                <w:tab w:val="left" w:pos="720"/>
              </w:tabs>
              <w:spacing w:line="480" w:lineRule="auto"/>
              <w:jc w:val="center"/>
              <w:rPr>
                <w:lang w:val="id-ID"/>
              </w:rPr>
            </w:pPr>
          </w:p>
        </w:tc>
      </w:tr>
      <w:tr w:rsidR="00576366" w:rsidRPr="009D0ECF" w:rsidTr="006E1C0F">
        <w:tc>
          <w:tcPr>
            <w:tcW w:w="2112" w:type="dxa"/>
            <w:vAlign w:val="center"/>
          </w:tcPr>
          <w:p w:rsidR="00576366" w:rsidRPr="009D0ECF" w:rsidRDefault="00576366" w:rsidP="00576366">
            <w:pPr>
              <w:numPr>
                <w:ilvl w:val="0"/>
                <w:numId w:val="7"/>
              </w:numPr>
              <w:tabs>
                <w:tab w:val="left" w:pos="72"/>
                <w:tab w:val="left" w:pos="252"/>
                <w:tab w:val="left" w:pos="360"/>
                <w:tab w:val="left" w:pos="720"/>
              </w:tabs>
              <w:ind w:left="72" w:firstLine="0"/>
              <w:rPr>
                <w:lang w:val="id-ID"/>
              </w:rPr>
            </w:pPr>
            <w:r w:rsidRPr="009D0ECF">
              <w:rPr>
                <w:lang w:val="id-ID"/>
              </w:rPr>
              <w:t>Interest Income</w:t>
            </w:r>
          </w:p>
          <w:p w:rsidR="00576366" w:rsidRPr="009D0ECF" w:rsidRDefault="00576366" w:rsidP="006E1C0F">
            <w:pPr>
              <w:tabs>
                <w:tab w:val="left" w:pos="360"/>
                <w:tab w:val="left" w:pos="720"/>
              </w:tabs>
              <w:rPr>
                <w:b/>
                <w:lang w:val="id-ID"/>
              </w:rPr>
            </w:pP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184.248</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304.587</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505.017</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1.055.940</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1.167.972</w:t>
            </w:r>
          </w:p>
        </w:tc>
      </w:tr>
      <w:tr w:rsidR="00576366" w:rsidRPr="009D0ECF" w:rsidTr="006E1C0F">
        <w:tc>
          <w:tcPr>
            <w:tcW w:w="2112" w:type="dxa"/>
            <w:vAlign w:val="center"/>
          </w:tcPr>
          <w:p w:rsidR="00576366" w:rsidRPr="009D0ECF" w:rsidRDefault="00576366" w:rsidP="00576366">
            <w:pPr>
              <w:numPr>
                <w:ilvl w:val="0"/>
                <w:numId w:val="7"/>
              </w:numPr>
              <w:tabs>
                <w:tab w:val="left" w:pos="72"/>
                <w:tab w:val="left" w:pos="252"/>
                <w:tab w:val="left" w:pos="360"/>
                <w:tab w:val="left" w:pos="720"/>
              </w:tabs>
              <w:ind w:left="72" w:firstLine="0"/>
              <w:rPr>
                <w:lang w:val="id-ID"/>
              </w:rPr>
            </w:pPr>
            <w:r w:rsidRPr="009D0ECF">
              <w:rPr>
                <w:lang w:val="id-ID"/>
              </w:rPr>
              <w:t>Foreign Exchange gain,net</w:t>
            </w:r>
          </w:p>
          <w:p w:rsidR="00576366" w:rsidRPr="009D0ECF" w:rsidRDefault="00576366" w:rsidP="006E1C0F">
            <w:pPr>
              <w:tabs>
                <w:tab w:val="left" w:pos="360"/>
                <w:tab w:val="left" w:pos="720"/>
              </w:tabs>
              <w:rPr>
                <w:b/>
                <w:lang w:val="id-ID"/>
              </w:rPr>
            </w:pP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287</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(45.441)</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(47.533)</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786.198</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645.667</w:t>
            </w:r>
          </w:p>
        </w:tc>
      </w:tr>
      <w:tr w:rsidR="00576366" w:rsidRPr="009D0ECF" w:rsidTr="006E1C0F">
        <w:trPr>
          <w:trHeight w:val="643"/>
        </w:trPr>
        <w:tc>
          <w:tcPr>
            <w:tcW w:w="2112" w:type="dxa"/>
            <w:vAlign w:val="center"/>
          </w:tcPr>
          <w:p w:rsidR="00576366" w:rsidRPr="009D0ECF" w:rsidRDefault="00576366" w:rsidP="00576366">
            <w:pPr>
              <w:numPr>
                <w:ilvl w:val="0"/>
                <w:numId w:val="7"/>
              </w:numPr>
              <w:tabs>
                <w:tab w:val="left" w:pos="72"/>
                <w:tab w:val="left" w:pos="252"/>
                <w:tab w:val="left" w:pos="360"/>
                <w:tab w:val="left" w:pos="720"/>
              </w:tabs>
              <w:ind w:left="72" w:firstLine="0"/>
              <w:rPr>
                <w:lang w:val="id-ID"/>
              </w:rPr>
            </w:pPr>
            <w:r w:rsidRPr="009D0ECF">
              <w:rPr>
                <w:lang w:val="id-ID"/>
              </w:rPr>
              <w:t>Insurance Claim</w:t>
            </w:r>
          </w:p>
          <w:p w:rsidR="00576366" w:rsidRPr="009D0ECF" w:rsidRDefault="00576366" w:rsidP="006E1C0F">
            <w:pPr>
              <w:tabs>
                <w:tab w:val="left" w:pos="360"/>
                <w:tab w:val="left" w:pos="720"/>
              </w:tabs>
              <w:rPr>
                <w:b/>
                <w:lang w:val="id-ID"/>
              </w:rPr>
            </w:pP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2.553.782</w:t>
            </w:r>
          </w:p>
        </w:tc>
      </w:tr>
      <w:tr w:rsidR="00576366" w:rsidRPr="009D0ECF" w:rsidTr="006E1C0F">
        <w:tc>
          <w:tcPr>
            <w:tcW w:w="2112" w:type="dxa"/>
            <w:vAlign w:val="center"/>
          </w:tcPr>
          <w:p w:rsidR="00576366" w:rsidRPr="009D0ECF" w:rsidRDefault="00576366" w:rsidP="006E1C0F">
            <w:pPr>
              <w:tabs>
                <w:tab w:val="left" w:pos="360"/>
                <w:tab w:val="left" w:pos="720"/>
              </w:tabs>
              <w:rPr>
                <w:b/>
                <w:lang w:val="id-ID"/>
              </w:rPr>
            </w:pPr>
            <w:r w:rsidRPr="009D0ECF">
              <w:rPr>
                <w:lang w:val="id-ID"/>
              </w:rPr>
              <w:t>d) Miscellanous Income,net</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233</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(2.522)</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(527.110)</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98.840</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47.411</w:t>
            </w:r>
          </w:p>
        </w:tc>
      </w:tr>
      <w:tr w:rsidR="00576366" w:rsidRPr="009D0ECF" w:rsidTr="006E1C0F">
        <w:tc>
          <w:tcPr>
            <w:tcW w:w="2112" w:type="dxa"/>
            <w:vAlign w:val="center"/>
          </w:tcPr>
          <w:p w:rsidR="00576366" w:rsidRPr="009D0ECF" w:rsidRDefault="00576366" w:rsidP="006E1C0F">
            <w:pPr>
              <w:tabs>
                <w:tab w:val="left" w:pos="360"/>
                <w:tab w:val="left" w:pos="720"/>
              </w:tabs>
              <w:rPr>
                <w:lang w:val="id-ID"/>
              </w:rPr>
            </w:pPr>
            <w:r w:rsidRPr="009D0ECF">
              <w:rPr>
                <w:lang w:val="id-ID"/>
              </w:rPr>
              <w:t>e) Claim form customer</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(2.421.000)</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r>
      <w:tr w:rsidR="00576366" w:rsidRPr="009D0ECF" w:rsidTr="006E1C0F">
        <w:tc>
          <w:tcPr>
            <w:tcW w:w="2112" w:type="dxa"/>
            <w:vAlign w:val="center"/>
          </w:tcPr>
          <w:p w:rsidR="00576366" w:rsidRPr="009D0ECF" w:rsidRDefault="00576366" w:rsidP="006E1C0F">
            <w:pPr>
              <w:tabs>
                <w:tab w:val="left" w:pos="360"/>
                <w:tab w:val="left" w:pos="720"/>
              </w:tabs>
              <w:rPr>
                <w:lang w:val="id-ID"/>
              </w:rPr>
            </w:pPr>
            <w:r w:rsidRPr="009D0ECF">
              <w:rPr>
                <w:lang w:val="id-ID"/>
              </w:rPr>
              <w:t>f) Loss from unclaimable value added tax</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(334.852)</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(167.604)</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r>
      <w:tr w:rsidR="00576366" w:rsidRPr="009D0ECF" w:rsidTr="006E1C0F">
        <w:tc>
          <w:tcPr>
            <w:tcW w:w="2112" w:type="dxa"/>
            <w:vAlign w:val="center"/>
          </w:tcPr>
          <w:p w:rsidR="00576366" w:rsidRPr="009D0ECF" w:rsidRDefault="00576366" w:rsidP="006E1C0F">
            <w:pPr>
              <w:tabs>
                <w:tab w:val="left" w:pos="360"/>
                <w:tab w:val="left" w:pos="720"/>
              </w:tabs>
              <w:rPr>
                <w:lang w:val="id-ID"/>
              </w:rPr>
            </w:pPr>
            <w:r w:rsidRPr="009D0ECF">
              <w:rPr>
                <w:lang w:val="id-ID"/>
              </w:rPr>
              <w:t>g)Loss from unclaimable prepaid corporated income tax</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(385.764)</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w:t>
            </w:r>
          </w:p>
        </w:tc>
      </w:tr>
      <w:tr w:rsidR="00576366" w:rsidRPr="009D0ECF" w:rsidTr="006E1C0F">
        <w:tc>
          <w:tcPr>
            <w:tcW w:w="2112" w:type="dxa"/>
            <w:vAlign w:val="center"/>
          </w:tcPr>
          <w:p w:rsidR="00576366" w:rsidRPr="009D0ECF" w:rsidRDefault="00576366" w:rsidP="006E1C0F">
            <w:pPr>
              <w:tabs>
                <w:tab w:val="left" w:pos="360"/>
                <w:tab w:val="left" w:pos="720"/>
              </w:tabs>
              <w:jc w:val="center"/>
              <w:rPr>
                <w:b/>
                <w:lang w:val="id-ID"/>
              </w:rPr>
            </w:pPr>
            <w:r w:rsidRPr="009D0ECF">
              <w:rPr>
                <w:b/>
                <w:lang w:val="id-ID"/>
              </w:rPr>
              <w:t>Other Income, net</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184.768</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(463.992)</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(2.658.230)</w:t>
            </w:r>
          </w:p>
        </w:tc>
        <w:tc>
          <w:tcPr>
            <w:tcW w:w="1604"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1.940.978</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4.414.832</w:t>
            </w:r>
          </w:p>
        </w:tc>
      </w:tr>
      <w:tr w:rsidR="00576366" w:rsidRPr="009D0ECF" w:rsidTr="006E1C0F">
        <w:tc>
          <w:tcPr>
            <w:tcW w:w="2112" w:type="dxa"/>
            <w:vAlign w:val="center"/>
          </w:tcPr>
          <w:p w:rsidR="00576366" w:rsidRPr="009D0ECF" w:rsidRDefault="00576366" w:rsidP="006E1C0F">
            <w:pPr>
              <w:tabs>
                <w:tab w:val="left" w:pos="360"/>
                <w:tab w:val="left" w:pos="720"/>
              </w:tabs>
              <w:jc w:val="center"/>
              <w:rPr>
                <w:b/>
                <w:lang w:val="id-ID"/>
              </w:rPr>
            </w:pPr>
            <w:r w:rsidRPr="009D0ECF">
              <w:rPr>
                <w:b/>
                <w:lang w:val="id-ID"/>
              </w:rPr>
              <w:t>Income before Corporate Income Tax</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6.999.542</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9.966.379</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10.696.405</w:t>
            </w:r>
          </w:p>
        </w:tc>
        <w:tc>
          <w:tcPr>
            <w:tcW w:w="1604"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32.974.482</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29.251.066</w:t>
            </w:r>
          </w:p>
        </w:tc>
      </w:tr>
      <w:tr w:rsidR="00576366" w:rsidRPr="009D0ECF" w:rsidTr="006E1C0F">
        <w:tc>
          <w:tcPr>
            <w:tcW w:w="2112" w:type="dxa"/>
            <w:vAlign w:val="center"/>
          </w:tcPr>
          <w:p w:rsidR="00576366" w:rsidRPr="009D0ECF" w:rsidRDefault="00576366" w:rsidP="006E1C0F">
            <w:pPr>
              <w:tabs>
                <w:tab w:val="left" w:pos="360"/>
                <w:tab w:val="left" w:pos="720"/>
              </w:tabs>
              <w:jc w:val="center"/>
              <w:rPr>
                <w:b/>
                <w:lang w:val="id-ID"/>
              </w:rPr>
            </w:pPr>
            <w:r w:rsidRPr="009D0ECF">
              <w:rPr>
                <w:b/>
                <w:lang w:val="id-ID"/>
              </w:rPr>
              <w:t>Corporate Income Tax Expense</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(2.517.064)</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(3.645.355)</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(4.682.526)</w:t>
            </w:r>
          </w:p>
        </w:tc>
        <w:tc>
          <w:tcPr>
            <w:tcW w:w="1604"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(10.289.541)</w:t>
            </w:r>
          </w:p>
        </w:tc>
        <w:tc>
          <w:tcPr>
            <w:tcW w:w="1456" w:type="dxa"/>
            <w:vAlign w:val="center"/>
          </w:tcPr>
          <w:p w:rsidR="00576366" w:rsidRPr="009D0ECF" w:rsidRDefault="00576366" w:rsidP="006E1C0F">
            <w:pPr>
              <w:tabs>
                <w:tab w:val="left" w:pos="360"/>
                <w:tab w:val="left" w:pos="720"/>
              </w:tabs>
              <w:spacing w:line="480" w:lineRule="auto"/>
              <w:jc w:val="center"/>
              <w:rPr>
                <w:lang w:val="id-ID"/>
              </w:rPr>
            </w:pPr>
            <w:r w:rsidRPr="009D0ECF">
              <w:rPr>
                <w:lang w:val="id-ID"/>
              </w:rPr>
              <w:t>(10.141.369)</w:t>
            </w:r>
          </w:p>
        </w:tc>
      </w:tr>
      <w:tr w:rsidR="00576366" w:rsidRPr="009D0ECF" w:rsidTr="006E1C0F">
        <w:tc>
          <w:tcPr>
            <w:tcW w:w="2112" w:type="dxa"/>
            <w:vAlign w:val="center"/>
          </w:tcPr>
          <w:p w:rsidR="00576366" w:rsidRPr="009D0ECF" w:rsidRDefault="00576366" w:rsidP="006E1C0F">
            <w:pPr>
              <w:tabs>
                <w:tab w:val="left" w:pos="360"/>
                <w:tab w:val="left" w:pos="720"/>
              </w:tabs>
              <w:jc w:val="center"/>
              <w:rPr>
                <w:b/>
                <w:lang w:val="id-ID"/>
              </w:rPr>
            </w:pPr>
            <w:r w:rsidRPr="009D0ECF">
              <w:rPr>
                <w:b/>
                <w:lang w:val="id-ID"/>
              </w:rPr>
              <w:t>Net Income</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4.482.478</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6.321.024</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6.013.879</w:t>
            </w:r>
          </w:p>
        </w:tc>
        <w:tc>
          <w:tcPr>
            <w:tcW w:w="1604"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22.684.941</w:t>
            </w:r>
          </w:p>
        </w:tc>
        <w:tc>
          <w:tcPr>
            <w:tcW w:w="1456" w:type="dxa"/>
            <w:vAlign w:val="center"/>
          </w:tcPr>
          <w:p w:rsidR="00576366" w:rsidRPr="009D0ECF" w:rsidRDefault="00576366" w:rsidP="006E1C0F">
            <w:pPr>
              <w:tabs>
                <w:tab w:val="left" w:pos="360"/>
                <w:tab w:val="left" w:pos="720"/>
              </w:tabs>
              <w:spacing w:line="480" w:lineRule="auto"/>
              <w:jc w:val="center"/>
              <w:rPr>
                <w:b/>
                <w:lang w:val="id-ID"/>
              </w:rPr>
            </w:pPr>
            <w:r w:rsidRPr="009D0ECF">
              <w:rPr>
                <w:b/>
                <w:lang w:val="id-ID"/>
              </w:rPr>
              <w:t>19.109.697</w:t>
            </w:r>
          </w:p>
        </w:tc>
      </w:tr>
    </w:tbl>
    <w:p w:rsidR="00576366" w:rsidRDefault="00576366" w:rsidP="00576366">
      <w:pPr>
        <w:tabs>
          <w:tab w:val="left" w:pos="720"/>
        </w:tabs>
        <w:spacing w:line="480" w:lineRule="auto"/>
        <w:ind w:left="360"/>
        <w:jc w:val="center"/>
        <w:rPr>
          <w:lang w:val="id-ID"/>
        </w:rPr>
      </w:pPr>
    </w:p>
    <w:p w:rsidR="00576366" w:rsidRPr="000D130F" w:rsidRDefault="00576366" w:rsidP="00576366">
      <w:pPr>
        <w:tabs>
          <w:tab w:val="left" w:pos="720"/>
        </w:tabs>
        <w:ind w:left="357"/>
        <w:rPr>
          <w:sz w:val="20"/>
          <w:szCs w:val="20"/>
          <w:lang w:val="id-ID"/>
        </w:rPr>
      </w:pPr>
      <w:r w:rsidRPr="000D130F">
        <w:rPr>
          <w:sz w:val="20"/>
          <w:szCs w:val="20"/>
          <w:lang w:val="id-ID"/>
        </w:rPr>
        <w:t xml:space="preserve">Sumber : </w:t>
      </w:r>
      <w:proofErr w:type="spellStart"/>
      <w:r>
        <w:rPr>
          <w:sz w:val="20"/>
          <w:szCs w:val="20"/>
          <w:lang w:val="en-US"/>
        </w:rPr>
        <w:t>Laporan</w:t>
      </w:r>
      <w:proofErr w:type="spellEnd"/>
      <w:r>
        <w:rPr>
          <w:sz w:val="20"/>
          <w:szCs w:val="20"/>
          <w:lang w:val="en-US"/>
        </w:rPr>
        <w:t xml:space="preserve"> </w:t>
      </w:r>
      <w:proofErr w:type="spellStart"/>
      <w:r>
        <w:rPr>
          <w:sz w:val="20"/>
          <w:szCs w:val="20"/>
          <w:lang w:val="en-US"/>
        </w:rPr>
        <w:t>Keuangan</w:t>
      </w:r>
      <w:proofErr w:type="spellEnd"/>
      <w:r>
        <w:rPr>
          <w:sz w:val="20"/>
          <w:szCs w:val="20"/>
          <w:lang w:val="en-US"/>
        </w:rPr>
        <w:t xml:space="preserve"> </w:t>
      </w:r>
      <w:r w:rsidRPr="000D130F">
        <w:rPr>
          <w:sz w:val="20"/>
          <w:szCs w:val="20"/>
          <w:lang w:val="id-ID"/>
        </w:rPr>
        <w:t>PT Purna Baja Heckett Cilegon</w:t>
      </w:r>
    </w:p>
    <w:p w:rsidR="00576366" w:rsidRPr="00576366" w:rsidRDefault="00576366" w:rsidP="00576366">
      <w:pPr>
        <w:tabs>
          <w:tab w:val="left" w:pos="720"/>
        </w:tabs>
        <w:spacing w:line="480" w:lineRule="auto"/>
        <w:rPr>
          <w:b/>
          <w:lang w:val="en-US"/>
        </w:rPr>
      </w:pPr>
    </w:p>
    <w:p w:rsidR="00576366" w:rsidRPr="00576366" w:rsidRDefault="00576366" w:rsidP="00576366">
      <w:pPr>
        <w:numPr>
          <w:ilvl w:val="2"/>
          <w:numId w:val="8"/>
        </w:numPr>
        <w:spacing w:line="480" w:lineRule="auto"/>
        <w:rPr>
          <w:b/>
          <w:lang w:val="id-ID"/>
        </w:rPr>
      </w:pPr>
      <w:r w:rsidRPr="00576366">
        <w:rPr>
          <w:b/>
          <w:lang w:val="id-ID"/>
        </w:rPr>
        <w:t>Kebijakan Penjualan Tunai pada PT Purna Baja Heckett Cilegon</w:t>
      </w:r>
    </w:p>
    <w:p w:rsidR="00576366" w:rsidRPr="00576366" w:rsidRDefault="00576366" w:rsidP="00576366">
      <w:pPr>
        <w:tabs>
          <w:tab w:val="left" w:pos="720"/>
        </w:tabs>
        <w:spacing w:line="480" w:lineRule="auto"/>
        <w:ind w:firstLine="720"/>
        <w:jc w:val="both"/>
        <w:rPr>
          <w:lang w:val="id-ID"/>
        </w:rPr>
      </w:pPr>
      <w:r w:rsidRPr="00576366">
        <w:rPr>
          <w:lang w:val="id-ID"/>
        </w:rPr>
        <w:lastRenderedPageBreak/>
        <w:t xml:space="preserve">Untuk melakukan pengawasan terhadap penjualan secara tunai dan pembuatan </w:t>
      </w:r>
      <w:r w:rsidRPr="00576366">
        <w:rPr>
          <w:i/>
          <w:lang w:val="id-ID"/>
        </w:rPr>
        <w:t>invoice</w:t>
      </w:r>
      <w:r w:rsidRPr="00576366">
        <w:rPr>
          <w:lang w:val="id-ID"/>
        </w:rPr>
        <w:t xml:space="preserve"> serta </w:t>
      </w:r>
      <w:r w:rsidRPr="00576366">
        <w:rPr>
          <w:i/>
          <w:lang w:val="id-ID"/>
        </w:rPr>
        <w:t xml:space="preserve">journal entries </w:t>
      </w:r>
      <w:r w:rsidRPr="00576366">
        <w:rPr>
          <w:lang w:val="id-ID"/>
        </w:rPr>
        <w:t xml:space="preserve">untuk </w:t>
      </w:r>
      <w:r w:rsidRPr="00576366">
        <w:rPr>
          <w:i/>
          <w:lang w:val="id-ID"/>
        </w:rPr>
        <w:t xml:space="preserve">offset customer deposit </w:t>
      </w:r>
      <w:r w:rsidRPr="00576366">
        <w:rPr>
          <w:lang w:val="id-ID"/>
        </w:rPr>
        <w:t xml:space="preserve">dan </w:t>
      </w:r>
      <w:r w:rsidRPr="00576366">
        <w:rPr>
          <w:i/>
          <w:lang w:val="id-ID"/>
        </w:rPr>
        <w:t>accrued sales d</w:t>
      </w:r>
      <w:r w:rsidRPr="00576366">
        <w:rPr>
          <w:lang w:val="id-ID"/>
        </w:rPr>
        <w:t>an A/ R pada akhir bulan diperlukan pembuatan kebijakan – kebijakan agar tetap sesuai prosedur dan meminimalkan penyimpangan – penyimpangan.</w:t>
      </w:r>
    </w:p>
    <w:p w:rsidR="00576366" w:rsidRPr="00576366" w:rsidRDefault="00576366" w:rsidP="00576366">
      <w:pPr>
        <w:tabs>
          <w:tab w:val="left" w:pos="720"/>
        </w:tabs>
        <w:spacing w:line="480" w:lineRule="auto"/>
        <w:ind w:firstLine="720"/>
        <w:jc w:val="both"/>
        <w:rPr>
          <w:lang w:val="id-ID"/>
        </w:rPr>
      </w:pPr>
      <w:r w:rsidRPr="00576366">
        <w:rPr>
          <w:lang w:val="id-ID"/>
        </w:rPr>
        <w:t>Menurut Wikipedia Indonesia, kebijakan adalah rangkaian konsep dan asas yang menjadi pedoman dan dasar rencana dalam pelaksaan suatu pekerjaan, kepemimpinan, dan cara bertindak.</w:t>
      </w:r>
    </w:p>
    <w:p w:rsidR="00576366" w:rsidRPr="00576366" w:rsidRDefault="00576366" w:rsidP="00576366">
      <w:pPr>
        <w:tabs>
          <w:tab w:val="left" w:pos="720"/>
        </w:tabs>
        <w:spacing w:line="480" w:lineRule="auto"/>
        <w:ind w:firstLine="720"/>
        <w:jc w:val="both"/>
        <w:rPr>
          <w:lang w:val="id-ID"/>
        </w:rPr>
      </w:pPr>
      <w:r w:rsidRPr="00576366">
        <w:rPr>
          <w:lang w:val="id-ID"/>
        </w:rPr>
        <w:t>Kebijakan – kebijakan dalam penjualan tunai ini adalah sebagai berikut :</w:t>
      </w:r>
    </w:p>
    <w:p w:rsidR="00576366" w:rsidRPr="00576366" w:rsidRDefault="00576366" w:rsidP="00576366">
      <w:pPr>
        <w:numPr>
          <w:ilvl w:val="3"/>
          <w:numId w:val="6"/>
        </w:numPr>
        <w:tabs>
          <w:tab w:val="left" w:pos="540"/>
        </w:tabs>
        <w:spacing w:line="480" w:lineRule="auto"/>
        <w:ind w:left="540" w:hanging="540"/>
        <w:jc w:val="both"/>
        <w:rPr>
          <w:lang w:val="id-ID"/>
        </w:rPr>
      </w:pPr>
      <w:r w:rsidRPr="00576366">
        <w:rPr>
          <w:lang w:val="id-ID"/>
        </w:rPr>
        <w:t>Uang muka pembelian dari pembeli mencakup harga barang dan Pajak Pertambahan Nilai (PPn) dalam jumlah tonase yang dipesan.</w:t>
      </w:r>
    </w:p>
    <w:p w:rsidR="00576366" w:rsidRPr="00576366" w:rsidRDefault="00576366" w:rsidP="00576366">
      <w:pPr>
        <w:numPr>
          <w:ilvl w:val="3"/>
          <w:numId w:val="6"/>
        </w:numPr>
        <w:tabs>
          <w:tab w:val="left" w:pos="540"/>
        </w:tabs>
        <w:spacing w:line="480" w:lineRule="auto"/>
        <w:ind w:left="540" w:hanging="540"/>
        <w:jc w:val="both"/>
        <w:rPr>
          <w:lang w:val="id-ID"/>
        </w:rPr>
      </w:pPr>
      <w:r w:rsidRPr="00576366">
        <w:rPr>
          <w:lang w:val="id-ID"/>
        </w:rPr>
        <w:t xml:space="preserve">Pengiriman </w:t>
      </w:r>
      <w:r w:rsidRPr="00576366">
        <w:rPr>
          <w:i/>
          <w:lang w:val="id-ID"/>
        </w:rPr>
        <w:t>slag</w:t>
      </w:r>
      <w:r w:rsidRPr="00576366">
        <w:rPr>
          <w:lang w:val="id-ID"/>
        </w:rPr>
        <w:t xml:space="preserve"> haya dilakukan apabila telah diterbitkan </w:t>
      </w:r>
      <w:r w:rsidRPr="00576366">
        <w:rPr>
          <w:i/>
          <w:lang w:val="id-ID"/>
        </w:rPr>
        <w:t>Customer Order</w:t>
      </w:r>
      <w:r w:rsidRPr="00576366">
        <w:rPr>
          <w:lang w:val="id-ID"/>
        </w:rPr>
        <w:t xml:space="preserve"> terlebih dahulu dan </w:t>
      </w:r>
      <w:r w:rsidRPr="00576366">
        <w:rPr>
          <w:i/>
          <w:lang w:val="id-ID"/>
        </w:rPr>
        <w:t>Custome</w:t>
      </w:r>
      <w:r w:rsidRPr="00576366">
        <w:rPr>
          <w:lang w:val="id-ID"/>
        </w:rPr>
        <w:t>r menyetor uang muka sebanyak barang yang dipesan.</w:t>
      </w:r>
    </w:p>
    <w:p w:rsidR="00576366" w:rsidRPr="00576366" w:rsidRDefault="00576366" w:rsidP="00576366">
      <w:pPr>
        <w:numPr>
          <w:ilvl w:val="3"/>
          <w:numId w:val="6"/>
        </w:numPr>
        <w:tabs>
          <w:tab w:val="left" w:pos="540"/>
        </w:tabs>
        <w:spacing w:line="480" w:lineRule="auto"/>
        <w:ind w:left="540" w:hanging="540"/>
        <w:jc w:val="both"/>
        <w:rPr>
          <w:lang w:val="id-ID"/>
        </w:rPr>
      </w:pPr>
      <w:r w:rsidRPr="00576366">
        <w:rPr>
          <w:lang w:val="id-ID"/>
        </w:rPr>
        <w:t>Semua pengiriman harus ditimbang terlebih dahulu melalui timbangan PT Purna Baja Heckett. Penimbangan pertama saat truk kosong dilakukan sekali dalam sehari dan penimbangan kedua saat truk telah terisi.</w:t>
      </w:r>
    </w:p>
    <w:p w:rsidR="00E61266" w:rsidRPr="00576366" w:rsidRDefault="00576366" w:rsidP="00576366">
      <w:pPr>
        <w:numPr>
          <w:ilvl w:val="3"/>
          <w:numId w:val="6"/>
        </w:numPr>
        <w:tabs>
          <w:tab w:val="left" w:pos="540"/>
        </w:tabs>
        <w:spacing w:line="480" w:lineRule="auto"/>
        <w:ind w:left="540" w:hanging="540"/>
        <w:jc w:val="both"/>
        <w:rPr>
          <w:lang w:val="id-ID"/>
        </w:rPr>
      </w:pPr>
      <w:r w:rsidRPr="00576366">
        <w:rPr>
          <w:lang w:val="id-ID"/>
        </w:rPr>
        <w:t xml:space="preserve">Setiap pembatalan </w:t>
      </w:r>
      <w:r w:rsidRPr="00576366">
        <w:rPr>
          <w:i/>
          <w:lang w:val="id-ID"/>
        </w:rPr>
        <w:t>Notice of Shipment</w:t>
      </w:r>
      <w:r w:rsidRPr="00576366">
        <w:rPr>
          <w:lang w:val="id-ID"/>
        </w:rPr>
        <w:t xml:space="preserve"> harus disetujui oleh </w:t>
      </w:r>
      <w:r w:rsidRPr="00576366">
        <w:rPr>
          <w:i/>
          <w:lang w:val="id-ID"/>
        </w:rPr>
        <w:t>Operational Manager. Notice of Shipment</w:t>
      </w:r>
      <w:r w:rsidRPr="00576366">
        <w:rPr>
          <w:lang w:val="id-ID"/>
        </w:rPr>
        <w:t xml:space="preserve"> yang dibatalkan harus diganti dengan yang baru, dengan mereferensi kepada </w:t>
      </w:r>
      <w:r w:rsidRPr="00576366">
        <w:rPr>
          <w:i/>
          <w:lang w:val="id-ID"/>
        </w:rPr>
        <w:t>Notice of Shipment</w:t>
      </w:r>
      <w:r w:rsidRPr="00576366">
        <w:rPr>
          <w:lang w:val="id-ID"/>
        </w:rPr>
        <w:t xml:space="preserve"> yang dibatalkan</w:t>
      </w:r>
    </w:p>
    <w:sectPr w:rsidR="00E61266" w:rsidRPr="00576366" w:rsidSect="00A5040C">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720" w:footer="720" w:gutter="0"/>
      <w:pgNumType w:start="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40C" w:rsidRDefault="00A5040C" w:rsidP="00A5040C">
      <w:r>
        <w:separator/>
      </w:r>
    </w:p>
  </w:endnote>
  <w:endnote w:type="continuationSeparator" w:id="1">
    <w:p w:rsidR="00A5040C" w:rsidRDefault="00A5040C" w:rsidP="00A504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40C" w:rsidRDefault="00A504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40098"/>
      <w:docPartObj>
        <w:docPartGallery w:val="Page Numbers (Bottom of Page)"/>
        <w:docPartUnique/>
      </w:docPartObj>
    </w:sdtPr>
    <w:sdtContent>
      <w:p w:rsidR="00A5040C" w:rsidRDefault="00A5040C">
        <w:pPr>
          <w:pStyle w:val="Footer"/>
          <w:jc w:val="center"/>
        </w:pPr>
        <w:fldSimple w:instr=" PAGE   \* MERGEFORMAT ">
          <w:r>
            <w:rPr>
              <w:noProof/>
            </w:rPr>
            <w:t>29</w:t>
          </w:r>
        </w:fldSimple>
      </w:p>
    </w:sdtContent>
  </w:sdt>
  <w:p w:rsidR="00A5040C" w:rsidRDefault="00A504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40C" w:rsidRDefault="00A504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40C" w:rsidRDefault="00A5040C" w:rsidP="00A5040C">
      <w:r>
        <w:separator/>
      </w:r>
    </w:p>
  </w:footnote>
  <w:footnote w:type="continuationSeparator" w:id="1">
    <w:p w:rsidR="00A5040C" w:rsidRDefault="00A5040C" w:rsidP="00A504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40C" w:rsidRDefault="00A504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40C" w:rsidRDefault="00A504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40C" w:rsidRDefault="00A504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126"/>
    <w:multiLevelType w:val="hybridMultilevel"/>
    <w:tmpl w:val="74F0B6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19521A0D"/>
    <w:multiLevelType w:val="hybridMultilevel"/>
    <w:tmpl w:val="DFA09DE6"/>
    <w:lvl w:ilvl="0" w:tplc="EFD6649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8D3E0C"/>
    <w:multiLevelType w:val="hybridMultilevel"/>
    <w:tmpl w:val="37AC4012"/>
    <w:lvl w:ilvl="0" w:tplc="A1E8DD70">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009339F"/>
    <w:multiLevelType w:val="hybridMultilevel"/>
    <w:tmpl w:val="B5D088EC"/>
    <w:lvl w:ilvl="0" w:tplc="B76648EA">
      <w:start w:val="1"/>
      <w:numFmt w:val="decimal"/>
      <w:lvlText w:val="%1)"/>
      <w:lvlJc w:val="left"/>
      <w:pPr>
        <w:tabs>
          <w:tab w:val="num" w:pos="1080"/>
        </w:tabs>
        <w:ind w:left="1080" w:hanging="360"/>
      </w:pPr>
      <w:rPr>
        <w:rFonts w:ascii="Times New Roman" w:eastAsia="Times New Roman" w:hAnsi="Times New Roman" w:cs="Times New Roman"/>
      </w:rPr>
    </w:lvl>
    <w:lvl w:ilvl="1" w:tplc="57723CC4">
      <w:start w:val="1"/>
      <w:numFmt w:val="lowerLetter"/>
      <w:lvlText w:val="%2."/>
      <w:lvlJc w:val="left"/>
      <w:pPr>
        <w:tabs>
          <w:tab w:val="num" w:pos="1800"/>
        </w:tabs>
        <w:ind w:left="1800" w:hanging="360"/>
      </w:pPr>
      <w:rPr>
        <w:rFonts w:ascii="Times New Roman" w:eastAsia="Times New Roman" w:hAnsi="Times New Roman" w:cs="Times New Roman"/>
      </w:rPr>
    </w:lvl>
    <w:lvl w:ilvl="2" w:tplc="41780792">
      <w:start w:val="1"/>
      <w:numFmt w:val="upperLetter"/>
      <w:lvlText w:val="%3."/>
      <w:lvlJc w:val="left"/>
      <w:pPr>
        <w:tabs>
          <w:tab w:val="num" w:pos="2700"/>
        </w:tabs>
        <w:ind w:left="2700" w:hanging="36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566A582D"/>
    <w:multiLevelType w:val="hybridMultilevel"/>
    <w:tmpl w:val="C680BF3A"/>
    <w:lvl w:ilvl="0" w:tplc="1DC6904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25E769F"/>
    <w:multiLevelType w:val="multilevel"/>
    <w:tmpl w:val="ED7402CC"/>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6A22556"/>
    <w:multiLevelType w:val="hybridMultilevel"/>
    <w:tmpl w:val="6B94AF26"/>
    <w:lvl w:ilvl="0" w:tplc="9EFA556C">
      <w:start w:val="1"/>
      <w:numFmt w:val="decimal"/>
      <w:lvlText w:val="3.%1"/>
      <w:lvlJc w:val="center"/>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7AC51928"/>
    <w:multiLevelType w:val="hybridMultilevel"/>
    <w:tmpl w:val="B5E6B75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6"/>
  </w:num>
  <w:num w:numId="6">
    <w:abstractNumId w:val="1"/>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76366"/>
    <w:rsid w:val="001A17AB"/>
    <w:rsid w:val="00576366"/>
    <w:rsid w:val="00641DF4"/>
    <w:rsid w:val="00703B9F"/>
    <w:rsid w:val="00A5040C"/>
    <w:rsid w:val="00BD1242"/>
    <w:rsid w:val="00E61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66"/>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uiPriority w:val="9"/>
    <w:unhideWhenUsed/>
    <w:qFormat/>
    <w:rsid w:val="00703B9F"/>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B9F"/>
    <w:rPr>
      <w:rFonts w:asciiTheme="majorHAnsi" w:eastAsiaTheme="majorEastAsia" w:hAnsiTheme="majorHAnsi" w:cstheme="majorBidi"/>
      <w:b/>
      <w:bCs/>
      <w:color w:val="DDDDDD" w:themeColor="accent1"/>
      <w:sz w:val="26"/>
      <w:szCs w:val="26"/>
    </w:rPr>
  </w:style>
  <w:style w:type="paragraph" w:styleId="ListParagraph">
    <w:name w:val="List Paragraph"/>
    <w:basedOn w:val="Normal"/>
    <w:qFormat/>
    <w:rsid w:val="00576366"/>
    <w:pPr>
      <w:spacing w:after="200" w:line="276" w:lineRule="auto"/>
      <w:ind w:left="720"/>
    </w:pPr>
    <w:rPr>
      <w:rFonts w:ascii="Calibri" w:hAnsi="Calibri"/>
      <w:sz w:val="22"/>
      <w:szCs w:val="22"/>
      <w:lang w:val="en-US" w:eastAsia="en-US"/>
    </w:rPr>
  </w:style>
  <w:style w:type="table" w:styleId="TableGrid">
    <w:name w:val="Table Grid"/>
    <w:basedOn w:val="TableNormal"/>
    <w:rsid w:val="005763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5040C"/>
    <w:pPr>
      <w:tabs>
        <w:tab w:val="center" w:pos="4680"/>
        <w:tab w:val="right" w:pos="9360"/>
      </w:tabs>
    </w:pPr>
  </w:style>
  <w:style w:type="character" w:customStyle="1" w:styleId="HeaderChar">
    <w:name w:val="Header Char"/>
    <w:basedOn w:val="DefaultParagraphFont"/>
    <w:link w:val="Header"/>
    <w:uiPriority w:val="99"/>
    <w:semiHidden/>
    <w:rsid w:val="00A5040C"/>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5040C"/>
    <w:pPr>
      <w:tabs>
        <w:tab w:val="center" w:pos="4680"/>
        <w:tab w:val="right" w:pos="9360"/>
      </w:tabs>
    </w:pPr>
  </w:style>
  <w:style w:type="character" w:customStyle="1" w:styleId="FooterChar">
    <w:name w:val="Footer Char"/>
    <w:basedOn w:val="DefaultParagraphFont"/>
    <w:link w:val="Footer"/>
    <w:uiPriority w:val="99"/>
    <w:rsid w:val="00A5040C"/>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2112</Words>
  <Characters>12042</Characters>
  <Application>Microsoft Office Word</Application>
  <DocSecurity>0</DocSecurity>
  <Lines>100</Lines>
  <Paragraphs>28</Paragraphs>
  <ScaleCrop>false</ScaleCrop>
  <Company/>
  <LinksUpToDate>false</LinksUpToDate>
  <CharactersWithSpaces>14126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3</dc:creator>
  <cp:keywords/>
  <dc:description/>
  <cp:lastModifiedBy>Computer 3</cp:lastModifiedBy>
  <cp:revision>2</cp:revision>
  <dcterms:created xsi:type="dcterms:W3CDTF">2009-12-17T05:42:00Z</dcterms:created>
  <dcterms:modified xsi:type="dcterms:W3CDTF">2009-12-17T05:52:00Z</dcterms:modified>
</cp:coreProperties>
</file>