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E2C" w:rsidRPr="009D170B" w:rsidRDefault="006F5E2C" w:rsidP="009454DD">
      <w:pPr>
        <w:spacing w:after="0" w:line="480" w:lineRule="auto"/>
        <w:jc w:val="center"/>
        <w:rPr>
          <w:rFonts w:ascii="Times New Roman" w:hAnsi="Times New Roman" w:cs="Times New Roman"/>
          <w:b/>
          <w:sz w:val="24"/>
          <w:szCs w:val="24"/>
        </w:rPr>
      </w:pPr>
      <w:r w:rsidRPr="009D170B">
        <w:rPr>
          <w:rFonts w:ascii="Times New Roman" w:hAnsi="Times New Roman" w:cs="Times New Roman"/>
          <w:b/>
          <w:sz w:val="24"/>
          <w:szCs w:val="24"/>
        </w:rPr>
        <w:t>BAB II</w:t>
      </w:r>
    </w:p>
    <w:p w:rsidR="00A41D61" w:rsidRDefault="006F5E2C" w:rsidP="009454DD">
      <w:pPr>
        <w:spacing w:after="0" w:line="480" w:lineRule="auto"/>
        <w:jc w:val="center"/>
        <w:rPr>
          <w:rFonts w:ascii="Times New Roman" w:hAnsi="Times New Roman" w:cs="Times New Roman"/>
          <w:b/>
          <w:sz w:val="24"/>
          <w:szCs w:val="24"/>
        </w:rPr>
      </w:pPr>
      <w:r w:rsidRPr="009D170B">
        <w:rPr>
          <w:rFonts w:ascii="Times New Roman" w:hAnsi="Times New Roman" w:cs="Times New Roman"/>
          <w:b/>
          <w:sz w:val="24"/>
          <w:szCs w:val="24"/>
        </w:rPr>
        <w:t>GAMBARAN UMUM PERUSAHAAN</w:t>
      </w:r>
    </w:p>
    <w:p w:rsidR="007B5069" w:rsidRPr="007B5069" w:rsidRDefault="007B5069" w:rsidP="009454DD">
      <w:pPr>
        <w:spacing w:after="0" w:line="480" w:lineRule="auto"/>
        <w:jc w:val="center"/>
        <w:rPr>
          <w:rFonts w:ascii="Times New Roman" w:hAnsi="Times New Roman" w:cs="Times New Roman"/>
          <w:b/>
          <w:sz w:val="24"/>
          <w:szCs w:val="24"/>
        </w:rPr>
      </w:pPr>
    </w:p>
    <w:p w:rsidR="004D44C1" w:rsidRPr="009D170B" w:rsidRDefault="006F5E2C" w:rsidP="009454DD">
      <w:pPr>
        <w:pStyle w:val="ListParagraph"/>
        <w:numPr>
          <w:ilvl w:val="0"/>
          <w:numId w:val="6"/>
        </w:numPr>
        <w:spacing w:after="0" w:line="480" w:lineRule="auto"/>
        <w:ind w:left="709"/>
        <w:jc w:val="both"/>
        <w:rPr>
          <w:rFonts w:ascii="Times New Roman" w:hAnsi="Times New Roman" w:cs="Times New Roman"/>
          <w:b/>
          <w:sz w:val="24"/>
          <w:szCs w:val="24"/>
        </w:rPr>
      </w:pPr>
      <w:r w:rsidRPr="009D170B">
        <w:rPr>
          <w:rFonts w:ascii="Times New Roman" w:hAnsi="Times New Roman" w:cs="Times New Roman"/>
          <w:b/>
          <w:sz w:val="24"/>
          <w:szCs w:val="24"/>
        </w:rPr>
        <w:t>Sejarah Singka</w:t>
      </w:r>
      <w:r w:rsidR="007351B1" w:rsidRPr="009D170B">
        <w:rPr>
          <w:rFonts w:ascii="Times New Roman" w:hAnsi="Times New Roman" w:cs="Times New Roman"/>
          <w:b/>
          <w:sz w:val="24"/>
          <w:szCs w:val="24"/>
        </w:rPr>
        <w:t>t</w:t>
      </w:r>
      <w:r w:rsidR="002453C8" w:rsidRPr="009D170B">
        <w:rPr>
          <w:rFonts w:ascii="Times New Roman" w:hAnsi="Times New Roman" w:cs="Times New Roman"/>
          <w:b/>
          <w:sz w:val="24"/>
          <w:szCs w:val="24"/>
        </w:rPr>
        <w:t xml:space="preserve">  Kecamatan</w:t>
      </w:r>
      <w:r w:rsidR="00815188">
        <w:rPr>
          <w:rFonts w:ascii="Times New Roman" w:hAnsi="Times New Roman" w:cs="Times New Roman"/>
          <w:b/>
          <w:sz w:val="24"/>
          <w:szCs w:val="24"/>
        </w:rPr>
        <w:t xml:space="preserve"> Cikupa</w:t>
      </w:r>
    </w:p>
    <w:p w:rsidR="00645E1A" w:rsidRDefault="009D170B" w:rsidP="00D6498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Perangkat Daerah Kecamatan adalah Wilayah Kerja Camat sebagai Perangkat Daerah Kabupaten. Kecamatan merupakan Perangkat Daerah Kabupaten Tangerang yang mempunyai wilayah kerja di Kecamatan dan dipimpin oleh Camat.</w:t>
      </w:r>
      <w:r w:rsidR="004132F8">
        <w:rPr>
          <w:rFonts w:ascii="Times New Roman" w:hAnsi="Times New Roman" w:cs="Times New Roman"/>
          <w:sz w:val="24"/>
          <w:szCs w:val="24"/>
        </w:rPr>
        <w:t xml:space="preserve"> </w:t>
      </w:r>
      <w:r>
        <w:rPr>
          <w:rFonts w:ascii="Times New Roman" w:hAnsi="Times New Roman" w:cs="Times New Roman"/>
          <w:sz w:val="24"/>
          <w:szCs w:val="24"/>
        </w:rPr>
        <w:t>Camat adalah kepala Kecamatan di lingkungan Pemerintahan Kabupaten Tangerang.</w:t>
      </w:r>
      <w:r w:rsidR="00F35753">
        <w:rPr>
          <w:rFonts w:ascii="Times New Roman" w:hAnsi="Times New Roman" w:cs="Times New Roman"/>
          <w:sz w:val="24"/>
          <w:szCs w:val="24"/>
        </w:rPr>
        <w:t xml:space="preserve"> Camat berkedudukan sebagai koordinator penyelenggaraan Pemerintahan di wilayah Kecamatan yang berada dibawah dan bertanggung jawab kepada Bupati melalui Sekretaris Daerah. </w:t>
      </w:r>
    </w:p>
    <w:p w:rsidR="00433CC7" w:rsidRDefault="0062007C" w:rsidP="00D6498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Pengga</w:t>
      </w:r>
      <w:r w:rsidR="007C5D84">
        <w:rPr>
          <w:rFonts w:ascii="Times New Roman" w:hAnsi="Times New Roman" w:cs="Times New Roman"/>
          <w:sz w:val="24"/>
          <w:szCs w:val="24"/>
        </w:rPr>
        <w:tab/>
      </w:r>
      <w:r>
        <w:rPr>
          <w:rFonts w:ascii="Times New Roman" w:hAnsi="Times New Roman" w:cs="Times New Roman"/>
          <w:sz w:val="24"/>
          <w:szCs w:val="24"/>
        </w:rPr>
        <w:t xml:space="preserve">ntiaan konstitusi dalam </w:t>
      </w:r>
      <w:r w:rsidR="009B1DFF">
        <w:rPr>
          <w:rFonts w:ascii="Times New Roman" w:hAnsi="Times New Roman" w:cs="Times New Roman"/>
          <w:sz w:val="24"/>
          <w:szCs w:val="24"/>
        </w:rPr>
        <w:t>n</w:t>
      </w:r>
      <w:r>
        <w:rPr>
          <w:rFonts w:ascii="Times New Roman" w:hAnsi="Times New Roman" w:cs="Times New Roman"/>
          <w:sz w:val="24"/>
          <w:szCs w:val="24"/>
        </w:rPr>
        <w:t>egara kita ini telah pula mengakibatkan silih bergantinya peraturan perundang</w:t>
      </w:r>
      <w:r w:rsidR="009B1DFF">
        <w:rPr>
          <w:rFonts w:ascii="Times New Roman" w:hAnsi="Times New Roman" w:cs="Times New Roman"/>
          <w:sz w:val="24"/>
          <w:szCs w:val="24"/>
        </w:rPr>
        <w:t>an organik (peraturan pelaksanaan UUD) yang mengatur sistem perintahan Indonesia di daerah (pemerintahan daerah di Indonesia), sesuai dengan isi dan jiwa konstitusi yang berlaku.</w:t>
      </w:r>
    </w:p>
    <w:p w:rsidR="00842D93" w:rsidRDefault="009B1DFF" w:rsidP="00D6498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Sejarah pemerintahan daerah dalam </w:t>
      </w:r>
      <w:r w:rsidR="00125BBA">
        <w:rPr>
          <w:rFonts w:ascii="Times New Roman" w:hAnsi="Times New Roman" w:cs="Times New Roman"/>
          <w:sz w:val="24"/>
          <w:szCs w:val="24"/>
        </w:rPr>
        <w:t>n</w:t>
      </w:r>
      <w:r>
        <w:rPr>
          <w:rFonts w:ascii="Times New Roman" w:hAnsi="Times New Roman" w:cs="Times New Roman"/>
          <w:sz w:val="24"/>
          <w:szCs w:val="24"/>
        </w:rPr>
        <w:t xml:space="preserve">egara nasional Indonesia didahului dengan </w:t>
      </w:r>
      <w:r w:rsidR="00842D93">
        <w:rPr>
          <w:rFonts w:ascii="Times New Roman" w:hAnsi="Times New Roman" w:cs="Times New Roman"/>
          <w:sz w:val="24"/>
          <w:szCs w:val="24"/>
        </w:rPr>
        <w:t>pembahasan selintas kilas tata pemerintahaan daerah di Indonesia sebelum Proklamasi Kemerdekaan Indonesia.</w:t>
      </w:r>
    </w:p>
    <w:p w:rsidR="009D4052" w:rsidRDefault="00842D93" w:rsidP="00D6498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Masa berlakunya sistem pemerintahaan daerah di Indonesia ialah sebagai berikut :</w:t>
      </w:r>
    </w:p>
    <w:p w:rsidR="009D4052" w:rsidRDefault="00842D93" w:rsidP="00D64986">
      <w:pPr>
        <w:pStyle w:val="ListParagraph"/>
        <w:numPr>
          <w:ilvl w:val="0"/>
          <w:numId w:val="8"/>
        </w:numPr>
        <w:spacing w:after="0" w:line="480" w:lineRule="auto"/>
        <w:ind w:left="709"/>
        <w:jc w:val="both"/>
        <w:rPr>
          <w:rFonts w:ascii="Times New Roman" w:hAnsi="Times New Roman" w:cs="Times New Roman"/>
          <w:sz w:val="24"/>
          <w:szCs w:val="24"/>
        </w:rPr>
      </w:pPr>
      <w:r w:rsidRPr="009D4052">
        <w:rPr>
          <w:rFonts w:ascii="Times New Roman" w:hAnsi="Times New Roman" w:cs="Times New Roman"/>
          <w:sz w:val="24"/>
          <w:szCs w:val="24"/>
        </w:rPr>
        <w:t>Masa Sebelum Kemerdekaan Indonesia, meliputi :</w:t>
      </w:r>
    </w:p>
    <w:p w:rsidR="009D4052" w:rsidRDefault="00842D93" w:rsidP="00D64986">
      <w:pPr>
        <w:pStyle w:val="ListParagraph"/>
        <w:numPr>
          <w:ilvl w:val="0"/>
          <w:numId w:val="29"/>
        </w:numPr>
        <w:spacing w:after="0" w:line="480" w:lineRule="auto"/>
        <w:ind w:left="1020"/>
        <w:jc w:val="both"/>
        <w:rPr>
          <w:rFonts w:ascii="Times New Roman" w:hAnsi="Times New Roman" w:cs="Times New Roman"/>
          <w:sz w:val="24"/>
          <w:szCs w:val="24"/>
        </w:rPr>
      </w:pPr>
      <w:r w:rsidRPr="009D4052">
        <w:rPr>
          <w:rFonts w:ascii="Times New Roman" w:hAnsi="Times New Roman" w:cs="Times New Roman"/>
          <w:sz w:val="24"/>
          <w:szCs w:val="24"/>
        </w:rPr>
        <w:t>Tata pemerintahan daerah berdasarkan Regerings Reglement (R.R.) tahun 1854.</w:t>
      </w:r>
    </w:p>
    <w:p w:rsidR="009D4052" w:rsidRDefault="00842D93" w:rsidP="00D64986">
      <w:pPr>
        <w:pStyle w:val="ListParagraph"/>
        <w:numPr>
          <w:ilvl w:val="0"/>
          <w:numId w:val="29"/>
        </w:numPr>
        <w:spacing w:after="0" w:line="480" w:lineRule="auto"/>
        <w:ind w:left="1020"/>
        <w:jc w:val="both"/>
        <w:rPr>
          <w:rFonts w:ascii="Times New Roman" w:hAnsi="Times New Roman" w:cs="Times New Roman"/>
          <w:sz w:val="24"/>
          <w:szCs w:val="24"/>
        </w:rPr>
      </w:pPr>
      <w:r w:rsidRPr="009D4052">
        <w:rPr>
          <w:rFonts w:ascii="Times New Roman" w:hAnsi="Times New Roman" w:cs="Times New Roman"/>
          <w:sz w:val="24"/>
          <w:szCs w:val="24"/>
        </w:rPr>
        <w:lastRenderedPageBreak/>
        <w:t>Tata pemerintahan daerah berdasarkan Indische Staatsregeling (I.S.) tahun 1925</w:t>
      </w:r>
      <w:r w:rsidR="003C2580" w:rsidRPr="009D4052">
        <w:rPr>
          <w:rFonts w:ascii="Times New Roman" w:hAnsi="Times New Roman" w:cs="Times New Roman"/>
          <w:sz w:val="24"/>
          <w:szCs w:val="24"/>
        </w:rPr>
        <w:t>.</w:t>
      </w:r>
    </w:p>
    <w:p w:rsidR="00842D93" w:rsidRPr="009D4052" w:rsidRDefault="00842D93" w:rsidP="00D64986">
      <w:pPr>
        <w:pStyle w:val="ListParagraph"/>
        <w:numPr>
          <w:ilvl w:val="0"/>
          <w:numId w:val="29"/>
        </w:numPr>
        <w:spacing w:after="0" w:line="480" w:lineRule="auto"/>
        <w:ind w:left="1020"/>
        <w:jc w:val="both"/>
        <w:rPr>
          <w:rFonts w:ascii="Times New Roman" w:hAnsi="Times New Roman" w:cs="Times New Roman"/>
          <w:sz w:val="24"/>
          <w:szCs w:val="24"/>
        </w:rPr>
      </w:pPr>
      <w:r w:rsidRPr="009D4052">
        <w:rPr>
          <w:rFonts w:ascii="Times New Roman" w:hAnsi="Times New Roman" w:cs="Times New Roman"/>
          <w:sz w:val="24"/>
          <w:szCs w:val="24"/>
        </w:rPr>
        <w:t>Tata pemerintahan daerah pada masa pemerintahan pendudukan Jepang.</w:t>
      </w:r>
    </w:p>
    <w:p w:rsidR="009D4052" w:rsidRDefault="00842D93" w:rsidP="00D64986">
      <w:pPr>
        <w:pStyle w:val="ListParagraph"/>
        <w:numPr>
          <w:ilvl w:val="0"/>
          <w:numId w:val="8"/>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Masa Undang-Undang No. 1 Tahun 1945.</w:t>
      </w:r>
    </w:p>
    <w:p w:rsidR="009D4052" w:rsidRDefault="00842D93" w:rsidP="00D64986">
      <w:pPr>
        <w:pStyle w:val="ListParagraph"/>
        <w:numPr>
          <w:ilvl w:val="0"/>
          <w:numId w:val="8"/>
        </w:numPr>
        <w:spacing w:after="0" w:line="480" w:lineRule="auto"/>
        <w:ind w:left="709"/>
        <w:jc w:val="both"/>
        <w:rPr>
          <w:rFonts w:ascii="Times New Roman" w:hAnsi="Times New Roman" w:cs="Times New Roman"/>
          <w:sz w:val="24"/>
          <w:szCs w:val="24"/>
        </w:rPr>
      </w:pPr>
      <w:r w:rsidRPr="009D4052">
        <w:rPr>
          <w:rFonts w:ascii="Times New Roman" w:hAnsi="Times New Roman" w:cs="Times New Roman"/>
          <w:sz w:val="24"/>
          <w:szCs w:val="24"/>
        </w:rPr>
        <w:t>Masa Undang-Undang No.22 Tahun 1948.</w:t>
      </w:r>
    </w:p>
    <w:p w:rsidR="009D4052" w:rsidRDefault="00842D93" w:rsidP="00D64986">
      <w:pPr>
        <w:pStyle w:val="ListParagraph"/>
        <w:numPr>
          <w:ilvl w:val="0"/>
          <w:numId w:val="8"/>
        </w:numPr>
        <w:spacing w:after="0" w:line="480" w:lineRule="auto"/>
        <w:ind w:left="709"/>
        <w:jc w:val="both"/>
        <w:rPr>
          <w:rFonts w:ascii="Times New Roman" w:hAnsi="Times New Roman" w:cs="Times New Roman"/>
          <w:sz w:val="24"/>
          <w:szCs w:val="24"/>
        </w:rPr>
      </w:pPr>
      <w:r w:rsidRPr="009D4052">
        <w:rPr>
          <w:rFonts w:ascii="Times New Roman" w:hAnsi="Times New Roman" w:cs="Times New Roman"/>
          <w:sz w:val="24"/>
          <w:szCs w:val="24"/>
        </w:rPr>
        <w:t>Masa Undang-Undang Negara Indonesia Timur No.44 Tahun 1950.</w:t>
      </w:r>
    </w:p>
    <w:p w:rsidR="009D4052" w:rsidRDefault="00842D93" w:rsidP="00D64986">
      <w:pPr>
        <w:pStyle w:val="ListParagraph"/>
        <w:numPr>
          <w:ilvl w:val="0"/>
          <w:numId w:val="8"/>
        </w:numPr>
        <w:spacing w:after="0" w:line="480" w:lineRule="auto"/>
        <w:ind w:left="709"/>
        <w:jc w:val="both"/>
        <w:rPr>
          <w:rFonts w:ascii="Times New Roman" w:hAnsi="Times New Roman" w:cs="Times New Roman"/>
          <w:sz w:val="24"/>
          <w:szCs w:val="24"/>
        </w:rPr>
      </w:pPr>
      <w:r w:rsidRPr="009D4052">
        <w:rPr>
          <w:rFonts w:ascii="Times New Roman" w:hAnsi="Times New Roman" w:cs="Times New Roman"/>
          <w:sz w:val="24"/>
          <w:szCs w:val="24"/>
        </w:rPr>
        <w:t>Masa Undang-Undang No. 1 Tahun 1957</w:t>
      </w:r>
    </w:p>
    <w:p w:rsidR="009D4052" w:rsidRDefault="00842D93" w:rsidP="00D64986">
      <w:pPr>
        <w:pStyle w:val="ListParagraph"/>
        <w:numPr>
          <w:ilvl w:val="0"/>
          <w:numId w:val="8"/>
        </w:numPr>
        <w:spacing w:after="0" w:line="480" w:lineRule="auto"/>
        <w:ind w:left="709"/>
        <w:jc w:val="both"/>
        <w:rPr>
          <w:rFonts w:ascii="Times New Roman" w:hAnsi="Times New Roman" w:cs="Times New Roman"/>
          <w:sz w:val="24"/>
          <w:szCs w:val="24"/>
        </w:rPr>
      </w:pPr>
      <w:r w:rsidRPr="009D4052">
        <w:rPr>
          <w:rFonts w:ascii="Times New Roman" w:hAnsi="Times New Roman" w:cs="Times New Roman"/>
          <w:sz w:val="24"/>
          <w:szCs w:val="24"/>
        </w:rPr>
        <w:t>Masa Penetapan Presiden No. 6 Tahun 1959.</w:t>
      </w:r>
    </w:p>
    <w:p w:rsidR="009D4052" w:rsidRDefault="00842D93" w:rsidP="00D64986">
      <w:pPr>
        <w:pStyle w:val="ListParagraph"/>
        <w:numPr>
          <w:ilvl w:val="0"/>
          <w:numId w:val="8"/>
        </w:numPr>
        <w:spacing w:after="0" w:line="480" w:lineRule="auto"/>
        <w:ind w:left="709"/>
        <w:jc w:val="both"/>
        <w:rPr>
          <w:rFonts w:ascii="Times New Roman" w:hAnsi="Times New Roman" w:cs="Times New Roman"/>
          <w:sz w:val="24"/>
          <w:szCs w:val="24"/>
        </w:rPr>
      </w:pPr>
      <w:r w:rsidRPr="009D4052">
        <w:rPr>
          <w:rFonts w:ascii="Times New Roman" w:hAnsi="Times New Roman" w:cs="Times New Roman"/>
          <w:sz w:val="24"/>
          <w:szCs w:val="24"/>
        </w:rPr>
        <w:t>Masa Undang-Undang No. 18 Tahun 1965.</w:t>
      </w:r>
    </w:p>
    <w:p w:rsidR="009D4052" w:rsidRDefault="00842D93" w:rsidP="00D64986">
      <w:pPr>
        <w:pStyle w:val="ListParagraph"/>
        <w:numPr>
          <w:ilvl w:val="0"/>
          <w:numId w:val="8"/>
        </w:numPr>
        <w:spacing w:after="0" w:line="480" w:lineRule="auto"/>
        <w:ind w:left="709"/>
        <w:jc w:val="both"/>
        <w:rPr>
          <w:rFonts w:ascii="Times New Roman" w:hAnsi="Times New Roman" w:cs="Times New Roman"/>
          <w:sz w:val="24"/>
          <w:szCs w:val="24"/>
        </w:rPr>
      </w:pPr>
      <w:r w:rsidRPr="009D4052">
        <w:rPr>
          <w:rFonts w:ascii="Times New Roman" w:hAnsi="Times New Roman" w:cs="Times New Roman"/>
          <w:sz w:val="24"/>
          <w:szCs w:val="24"/>
        </w:rPr>
        <w:t>Masa Undang-Undang No. 5 Tahun 1974.</w:t>
      </w:r>
    </w:p>
    <w:p w:rsidR="00842D93" w:rsidRDefault="00842D93" w:rsidP="00D64986">
      <w:pPr>
        <w:pStyle w:val="ListParagraph"/>
        <w:numPr>
          <w:ilvl w:val="0"/>
          <w:numId w:val="8"/>
        </w:numPr>
        <w:spacing w:after="0" w:line="480" w:lineRule="auto"/>
        <w:ind w:left="709"/>
        <w:jc w:val="both"/>
        <w:rPr>
          <w:rFonts w:ascii="Times New Roman" w:hAnsi="Times New Roman" w:cs="Times New Roman"/>
          <w:sz w:val="24"/>
          <w:szCs w:val="24"/>
        </w:rPr>
      </w:pPr>
      <w:r w:rsidRPr="009D4052">
        <w:rPr>
          <w:rFonts w:ascii="Times New Roman" w:hAnsi="Times New Roman" w:cs="Times New Roman"/>
          <w:sz w:val="24"/>
          <w:szCs w:val="24"/>
        </w:rPr>
        <w:t xml:space="preserve">Masa Undang-Undang No. 22 Tahun </w:t>
      </w:r>
      <w:r w:rsidR="006206F6" w:rsidRPr="009D4052">
        <w:rPr>
          <w:rFonts w:ascii="Times New Roman" w:hAnsi="Times New Roman" w:cs="Times New Roman"/>
          <w:sz w:val="24"/>
          <w:szCs w:val="24"/>
        </w:rPr>
        <w:t>1999</w:t>
      </w:r>
    </w:p>
    <w:p w:rsidR="00BB367C" w:rsidRPr="009D4052" w:rsidRDefault="00BB367C" w:rsidP="00D64986">
      <w:pPr>
        <w:pStyle w:val="ListParagraph"/>
        <w:spacing w:after="0" w:line="480" w:lineRule="auto"/>
        <w:ind w:left="709"/>
        <w:jc w:val="both"/>
        <w:rPr>
          <w:rFonts w:ascii="Times New Roman" w:hAnsi="Times New Roman" w:cs="Times New Roman"/>
          <w:sz w:val="24"/>
          <w:szCs w:val="24"/>
        </w:rPr>
      </w:pPr>
    </w:p>
    <w:p w:rsidR="00645E1A" w:rsidRDefault="007351B1" w:rsidP="00D64986">
      <w:pPr>
        <w:spacing w:after="0" w:line="480" w:lineRule="auto"/>
        <w:ind w:firstLine="720"/>
        <w:jc w:val="both"/>
        <w:rPr>
          <w:rFonts w:ascii="Times New Roman" w:hAnsi="Times New Roman" w:cs="Times New Roman"/>
          <w:sz w:val="24"/>
          <w:szCs w:val="24"/>
        </w:rPr>
      </w:pPr>
      <w:r w:rsidRPr="004D44C1">
        <w:rPr>
          <w:rFonts w:ascii="Times New Roman" w:hAnsi="Times New Roman" w:cs="Times New Roman"/>
          <w:sz w:val="24"/>
          <w:szCs w:val="24"/>
        </w:rPr>
        <w:t>Dalam Pasa</w:t>
      </w:r>
      <w:r w:rsidR="00E5391E">
        <w:rPr>
          <w:rFonts w:ascii="Times New Roman" w:hAnsi="Times New Roman" w:cs="Times New Roman"/>
          <w:sz w:val="24"/>
          <w:szCs w:val="24"/>
        </w:rPr>
        <w:t>l 18 UUD 1945 dikatakan bahwa “</w:t>
      </w:r>
      <w:r w:rsidRPr="004D44C1">
        <w:rPr>
          <w:rFonts w:ascii="Times New Roman" w:hAnsi="Times New Roman" w:cs="Times New Roman"/>
          <w:sz w:val="24"/>
          <w:szCs w:val="24"/>
        </w:rPr>
        <w:t>Pembagian daerah Indonesia atas daerah besar dan kecil, dengan bentuk susunan pemerintahannya ditetapkan dengan undang-undang, dengan memandang dan mengingat dasar permusyawarahan dalam system pemerintahan Negara, dan hak-hak asal usul dalam daerah</w:t>
      </w:r>
      <w:r w:rsidR="007C5D84">
        <w:rPr>
          <w:rFonts w:ascii="Times New Roman" w:hAnsi="Times New Roman" w:cs="Times New Roman"/>
          <w:sz w:val="24"/>
          <w:szCs w:val="24"/>
        </w:rPr>
        <w:t>-daerah yang bersifat istimewa”</w:t>
      </w:r>
      <w:r w:rsidR="00BB367C">
        <w:rPr>
          <w:rFonts w:ascii="Times New Roman" w:hAnsi="Times New Roman" w:cs="Times New Roman"/>
          <w:sz w:val="24"/>
          <w:szCs w:val="24"/>
        </w:rPr>
        <w:t>.</w:t>
      </w:r>
    </w:p>
    <w:p w:rsidR="009D4052" w:rsidRDefault="009D4052" w:rsidP="00D64986">
      <w:pPr>
        <w:spacing w:after="0" w:line="480" w:lineRule="auto"/>
        <w:ind w:firstLine="720"/>
        <w:jc w:val="both"/>
        <w:rPr>
          <w:rFonts w:ascii="Times New Roman" w:hAnsi="Times New Roman" w:cs="Times New Roman"/>
          <w:sz w:val="24"/>
          <w:szCs w:val="24"/>
        </w:rPr>
      </w:pPr>
    </w:p>
    <w:p w:rsidR="007B5069" w:rsidRPr="009D4052" w:rsidRDefault="005C74E9" w:rsidP="00D64986">
      <w:pPr>
        <w:pStyle w:val="ListParagraph"/>
        <w:numPr>
          <w:ilvl w:val="0"/>
          <w:numId w:val="12"/>
        </w:numPr>
        <w:tabs>
          <w:tab w:val="left" w:pos="1134"/>
        </w:tabs>
        <w:spacing w:after="0" w:line="480" w:lineRule="auto"/>
        <w:ind w:left="850"/>
        <w:jc w:val="both"/>
        <w:rPr>
          <w:rFonts w:ascii="Times New Roman" w:hAnsi="Times New Roman" w:cs="Times New Roman"/>
          <w:b/>
          <w:sz w:val="24"/>
          <w:szCs w:val="24"/>
        </w:rPr>
      </w:pPr>
      <w:r w:rsidRPr="009D4052">
        <w:rPr>
          <w:rFonts w:ascii="Times New Roman" w:hAnsi="Times New Roman" w:cs="Times New Roman"/>
          <w:b/>
          <w:sz w:val="24"/>
          <w:szCs w:val="24"/>
        </w:rPr>
        <w:t>Tugas Pokok</w:t>
      </w:r>
      <w:r w:rsidR="001678E6">
        <w:rPr>
          <w:rFonts w:ascii="Times New Roman" w:hAnsi="Times New Roman" w:cs="Times New Roman"/>
          <w:b/>
          <w:sz w:val="24"/>
          <w:szCs w:val="24"/>
        </w:rPr>
        <w:t xml:space="preserve"> </w:t>
      </w:r>
      <w:r w:rsidRPr="009D4052">
        <w:rPr>
          <w:rFonts w:ascii="Times New Roman" w:hAnsi="Times New Roman" w:cs="Times New Roman"/>
          <w:b/>
          <w:sz w:val="24"/>
          <w:szCs w:val="24"/>
        </w:rPr>
        <w:t xml:space="preserve"> Kecamatan</w:t>
      </w:r>
      <w:r w:rsidR="001678E6">
        <w:rPr>
          <w:rFonts w:ascii="Times New Roman" w:hAnsi="Times New Roman" w:cs="Times New Roman"/>
          <w:b/>
          <w:sz w:val="24"/>
          <w:szCs w:val="24"/>
        </w:rPr>
        <w:t xml:space="preserve"> Cikupa</w:t>
      </w:r>
    </w:p>
    <w:p w:rsidR="005C74E9" w:rsidRPr="007B5069" w:rsidRDefault="007B5069" w:rsidP="00D64986">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C74E9" w:rsidRPr="007B5069">
        <w:rPr>
          <w:rFonts w:ascii="Times New Roman" w:hAnsi="Times New Roman" w:cs="Times New Roman"/>
          <w:sz w:val="24"/>
          <w:szCs w:val="24"/>
        </w:rPr>
        <w:t>Sesuai dengan</w:t>
      </w:r>
      <w:r>
        <w:rPr>
          <w:rFonts w:ascii="Times New Roman" w:hAnsi="Times New Roman" w:cs="Times New Roman"/>
          <w:sz w:val="24"/>
          <w:szCs w:val="24"/>
        </w:rPr>
        <w:t xml:space="preserve"> </w:t>
      </w:r>
      <w:r w:rsidR="005C74E9" w:rsidRPr="007B5069">
        <w:rPr>
          <w:rFonts w:ascii="Times New Roman" w:hAnsi="Times New Roman" w:cs="Times New Roman"/>
          <w:sz w:val="24"/>
          <w:szCs w:val="24"/>
        </w:rPr>
        <w:t xml:space="preserve">Peraturan Bupati Tangerang Nomor 45 Tahun 2008 tentang Rincian Tugas Fungsi dan Tata Kerja Kecamatan Cikupa mempunyai tugas pokok </w:t>
      </w:r>
      <w:r w:rsidR="006206F6" w:rsidRPr="007B5069">
        <w:rPr>
          <w:rFonts w:ascii="Times New Roman" w:hAnsi="Times New Roman" w:cs="Times New Roman"/>
          <w:sz w:val="24"/>
          <w:szCs w:val="24"/>
        </w:rPr>
        <w:t xml:space="preserve">menyelenggarakan pelayanan kepada masyarakat dalam mengelola fasilitas </w:t>
      </w:r>
      <w:r w:rsidR="006206F6" w:rsidRPr="007B5069">
        <w:rPr>
          <w:rFonts w:ascii="Times New Roman" w:hAnsi="Times New Roman" w:cs="Times New Roman"/>
          <w:sz w:val="24"/>
          <w:szCs w:val="24"/>
        </w:rPr>
        <w:lastRenderedPageBreak/>
        <w:t>umum, mengembangkan potensi ekonomi dan usaha daerahdan tugas-tugas lain yang dilimpahkan kepada Kecamatan.</w:t>
      </w:r>
    </w:p>
    <w:p w:rsidR="00132C03" w:rsidRDefault="00BB367C" w:rsidP="00D64986">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206F6">
        <w:rPr>
          <w:rFonts w:ascii="Times New Roman" w:hAnsi="Times New Roman" w:cs="Times New Roman"/>
          <w:sz w:val="24"/>
          <w:szCs w:val="24"/>
        </w:rPr>
        <w:t>Untuk menyelenggarakan tugas pokoknya Kecamatan Cikupa mempunyai fungsi :</w:t>
      </w:r>
    </w:p>
    <w:p w:rsidR="00132C03" w:rsidRDefault="006206F6" w:rsidP="00D64986">
      <w:pPr>
        <w:pStyle w:val="ListParagraph"/>
        <w:numPr>
          <w:ilvl w:val="0"/>
          <w:numId w:val="13"/>
        </w:numPr>
        <w:tabs>
          <w:tab w:val="left" w:pos="709"/>
        </w:tabs>
        <w:spacing w:after="0" w:line="480" w:lineRule="auto"/>
        <w:jc w:val="both"/>
        <w:rPr>
          <w:rFonts w:ascii="Times New Roman" w:hAnsi="Times New Roman" w:cs="Times New Roman"/>
          <w:sz w:val="24"/>
          <w:szCs w:val="24"/>
        </w:rPr>
      </w:pPr>
      <w:r w:rsidRPr="00132C03">
        <w:rPr>
          <w:rFonts w:ascii="Times New Roman" w:hAnsi="Times New Roman" w:cs="Times New Roman"/>
          <w:sz w:val="24"/>
          <w:szCs w:val="24"/>
        </w:rPr>
        <w:t>Penyelenggaraan kegiatan peleyanan masyarakat yang menjadi kewenangannya;</w:t>
      </w:r>
    </w:p>
    <w:p w:rsidR="00132C03" w:rsidRDefault="006206F6" w:rsidP="00D64986">
      <w:pPr>
        <w:pStyle w:val="ListParagraph"/>
        <w:numPr>
          <w:ilvl w:val="0"/>
          <w:numId w:val="13"/>
        </w:numPr>
        <w:tabs>
          <w:tab w:val="left" w:pos="709"/>
        </w:tabs>
        <w:spacing w:after="0" w:line="480" w:lineRule="auto"/>
        <w:jc w:val="both"/>
        <w:rPr>
          <w:rFonts w:ascii="Times New Roman" w:hAnsi="Times New Roman" w:cs="Times New Roman"/>
          <w:sz w:val="24"/>
          <w:szCs w:val="24"/>
        </w:rPr>
      </w:pPr>
      <w:r w:rsidRPr="00132C03">
        <w:rPr>
          <w:rFonts w:ascii="Times New Roman" w:hAnsi="Times New Roman" w:cs="Times New Roman"/>
          <w:sz w:val="24"/>
          <w:szCs w:val="24"/>
        </w:rPr>
        <w:t>Pemeliharaan dan pengelolaan fasilitas umum yang menjadi kewenangannya;</w:t>
      </w:r>
    </w:p>
    <w:p w:rsidR="00132C03" w:rsidRDefault="006206F6" w:rsidP="00D64986">
      <w:pPr>
        <w:pStyle w:val="ListParagraph"/>
        <w:numPr>
          <w:ilvl w:val="0"/>
          <w:numId w:val="13"/>
        </w:numPr>
        <w:tabs>
          <w:tab w:val="left" w:pos="709"/>
        </w:tabs>
        <w:spacing w:after="0" w:line="480" w:lineRule="auto"/>
        <w:jc w:val="both"/>
        <w:rPr>
          <w:rFonts w:ascii="Times New Roman" w:hAnsi="Times New Roman" w:cs="Times New Roman"/>
          <w:sz w:val="24"/>
          <w:szCs w:val="24"/>
        </w:rPr>
      </w:pPr>
      <w:r w:rsidRPr="00132C03">
        <w:rPr>
          <w:rFonts w:ascii="Times New Roman" w:hAnsi="Times New Roman" w:cs="Times New Roman"/>
          <w:sz w:val="24"/>
          <w:szCs w:val="24"/>
        </w:rPr>
        <w:t>Pelaksanaan kegiatan untuk terselenggaranya ketentraman dan ketertiban;</w:t>
      </w:r>
    </w:p>
    <w:p w:rsidR="00132C03" w:rsidRDefault="006206F6" w:rsidP="00D64986">
      <w:pPr>
        <w:pStyle w:val="ListParagraph"/>
        <w:numPr>
          <w:ilvl w:val="0"/>
          <w:numId w:val="13"/>
        </w:numPr>
        <w:tabs>
          <w:tab w:val="left" w:pos="709"/>
        </w:tabs>
        <w:spacing w:after="0" w:line="480" w:lineRule="auto"/>
        <w:jc w:val="both"/>
        <w:rPr>
          <w:rFonts w:ascii="Times New Roman" w:hAnsi="Times New Roman" w:cs="Times New Roman"/>
          <w:sz w:val="24"/>
          <w:szCs w:val="24"/>
        </w:rPr>
      </w:pPr>
      <w:r w:rsidRPr="00132C03">
        <w:rPr>
          <w:rFonts w:ascii="Times New Roman" w:hAnsi="Times New Roman" w:cs="Times New Roman"/>
          <w:sz w:val="24"/>
          <w:szCs w:val="24"/>
        </w:rPr>
        <w:t>Membantu peleksanaan usaha-usaha pengembangan potensi ekonomi dan usaha daerah;</w:t>
      </w:r>
    </w:p>
    <w:p w:rsidR="00132C03" w:rsidRDefault="006206F6" w:rsidP="00D64986">
      <w:pPr>
        <w:pStyle w:val="ListParagraph"/>
        <w:numPr>
          <w:ilvl w:val="0"/>
          <w:numId w:val="13"/>
        </w:numPr>
        <w:tabs>
          <w:tab w:val="left" w:pos="709"/>
        </w:tabs>
        <w:spacing w:after="0" w:line="480" w:lineRule="auto"/>
        <w:jc w:val="both"/>
        <w:rPr>
          <w:rFonts w:ascii="Times New Roman" w:hAnsi="Times New Roman" w:cs="Times New Roman"/>
          <w:sz w:val="24"/>
          <w:szCs w:val="24"/>
        </w:rPr>
      </w:pPr>
      <w:r w:rsidRPr="00132C03">
        <w:rPr>
          <w:rFonts w:ascii="Times New Roman" w:hAnsi="Times New Roman" w:cs="Times New Roman"/>
          <w:sz w:val="24"/>
          <w:szCs w:val="24"/>
        </w:rPr>
        <w:t>Fasilitasi penyelenggaraan Pemerintahan Desa;</w:t>
      </w:r>
    </w:p>
    <w:p w:rsidR="00132C03" w:rsidRDefault="006206F6" w:rsidP="00D64986">
      <w:pPr>
        <w:pStyle w:val="ListParagraph"/>
        <w:numPr>
          <w:ilvl w:val="0"/>
          <w:numId w:val="13"/>
        </w:numPr>
        <w:tabs>
          <w:tab w:val="left" w:pos="709"/>
        </w:tabs>
        <w:spacing w:after="0" w:line="480" w:lineRule="auto"/>
        <w:jc w:val="both"/>
        <w:rPr>
          <w:rFonts w:ascii="Times New Roman" w:hAnsi="Times New Roman" w:cs="Times New Roman"/>
          <w:sz w:val="24"/>
          <w:szCs w:val="24"/>
        </w:rPr>
      </w:pPr>
      <w:r w:rsidRPr="00132C03">
        <w:rPr>
          <w:rFonts w:ascii="Times New Roman" w:hAnsi="Times New Roman" w:cs="Times New Roman"/>
          <w:sz w:val="24"/>
          <w:szCs w:val="24"/>
        </w:rPr>
        <w:t>Pelaksanaan kegiatan ketatausahaan;</w:t>
      </w:r>
    </w:p>
    <w:p w:rsidR="00BB367C" w:rsidRPr="00132C03" w:rsidRDefault="006206F6" w:rsidP="00D64986">
      <w:pPr>
        <w:pStyle w:val="ListParagraph"/>
        <w:numPr>
          <w:ilvl w:val="0"/>
          <w:numId w:val="13"/>
        </w:numPr>
        <w:tabs>
          <w:tab w:val="left" w:pos="709"/>
        </w:tabs>
        <w:spacing w:after="0" w:line="480" w:lineRule="auto"/>
        <w:jc w:val="both"/>
        <w:rPr>
          <w:rFonts w:ascii="Times New Roman" w:hAnsi="Times New Roman" w:cs="Times New Roman"/>
          <w:sz w:val="24"/>
          <w:szCs w:val="24"/>
        </w:rPr>
      </w:pPr>
      <w:r w:rsidRPr="00132C03">
        <w:rPr>
          <w:rFonts w:ascii="Times New Roman" w:hAnsi="Times New Roman" w:cs="Times New Roman"/>
          <w:sz w:val="24"/>
          <w:szCs w:val="24"/>
        </w:rPr>
        <w:t>Pelaksanaan urusan pemerintahan lain yang dilimpahkan kepada kecamatan.</w:t>
      </w:r>
    </w:p>
    <w:p w:rsidR="00BB367C" w:rsidRDefault="00BB367C" w:rsidP="00D64986">
      <w:pPr>
        <w:tabs>
          <w:tab w:val="left" w:pos="1134"/>
        </w:tabs>
        <w:spacing w:after="0" w:line="480" w:lineRule="auto"/>
        <w:jc w:val="both"/>
        <w:rPr>
          <w:rFonts w:ascii="Times New Roman" w:hAnsi="Times New Roman" w:cs="Times New Roman"/>
          <w:sz w:val="24"/>
          <w:szCs w:val="24"/>
        </w:rPr>
      </w:pPr>
    </w:p>
    <w:p w:rsidR="00BB367C" w:rsidRDefault="00BB367C" w:rsidP="00D64986">
      <w:pPr>
        <w:tabs>
          <w:tab w:val="left" w:pos="1134"/>
        </w:tabs>
        <w:spacing w:after="0" w:line="480" w:lineRule="auto"/>
        <w:jc w:val="both"/>
        <w:rPr>
          <w:rFonts w:ascii="Times New Roman" w:hAnsi="Times New Roman" w:cs="Times New Roman"/>
          <w:sz w:val="24"/>
          <w:szCs w:val="24"/>
        </w:rPr>
      </w:pPr>
    </w:p>
    <w:p w:rsidR="00BB367C" w:rsidRDefault="00BB367C" w:rsidP="00D64986">
      <w:pPr>
        <w:tabs>
          <w:tab w:val="left" w:pos="1134"/>
        </w:tabs>
        <w:spacing w:after="0" w:line="480" w:lineRule="auto"/>
        <w:jc w:val="both"/>
        <w:rPr>
          <w:rFonts w:ascii="Times New Roman" w:hAnsi="Times New Roman" w:cs="Times New Roman"/>
          <w:sz w:val="24"/>
          <w:szCs w:val="24"/>
        </w:rPr>
      </w:pPr>
    </w:p>
    <w:p w:rsidR="00BB367C" w:rsidRDefault="00BB367C" w:rsidP="00D64986">
      <w:pPr>
        <w:tabs>
          <w:tab w:val="left" w:pos="1134"/>
        </w:tabs>
        <w:spacing w:after="0" w:line="480" w:lineRule="auto"/>
        <w:jc w:val="both"/>
        <w:rPr>
          <w:rFonts w:ascii="Times New Roman" w:hAnsi="Times New Roman" w:cs="Times New Roman"/>
          <w:sz w:val="24"/>
          <w:szCs w:val="24"/>
        </w:rPr>
      </w:pPr>
    </w:p>
    <w:p w:rsidR="00BB367C" w:rsidRDefault="00BB367C" w:rsidP="00D64986">
      <w:pPr>
        <w:tabs>
          <w:tab w:val="left" w:pos="1134"/>
        </w:tabs>
        <w:spacing w:after="0" w:line="480" w:lineRule="auto"/>
        <w:jc w:val="both"/>
        <w:rPr>
          <w:rFonts w:ascii="Times New Roman" w:hAnsi="Times New Roman" w:cs="Times New Roman"/>
          <w:sz w:val="24"/>
          <w:szCs w:val="24"/>
        </w:rPr>
      </w:pPr>
    </w:p>
    <w:p w:rsidR="00BB367C" w:rsidRDefault="00BB367C" w:rsidP="00D64986">
      <w:pPr>
        <w:tabs>
          <w:tab w:val="left" w:pos="1134"/>
        </w:tabs>
        <w:spacing w:after="0" w:line="480" w:lineRule="auto"/>
        <w:jc w:val="both"/>
        <w:rPr>
          <w:rFonts w:ascii="Times New Roman" w:hAnsi="Times New Roman" w:cs="Times New Roman"/>
          <w:sz w:val="24"/>
          <w:szCs w:val="24"/>
        </w:rPr>
      </w:pPr>
    </w:p>
    <w:p w:rsidR="00BB367C" w:rsidRDefault="00BB367C" w:rsidP="00D64986">
      <w:pPr>
        <w:tabs>
          <w:tab w:val="left" w:pos="1134"/>
        </w:tabs>
        <w:spacing w:after="0" w:line="480" w:lineRule="auto"/>
        <w:jc w:val="both"/>
        <w:rPr>
          <w:rFonts w:ascii="Times New Roman" w:hAnsi="Times New Roman" w:cs="Times New Roman"/>
          <w:sz w:val="24"/>
          <w:szCs w:val="24"/>
        </w:rPr>
      </w:pPr>
    </w:p>
    <w:p w:rsidR="00BB367C" w:rsidRPr="00BB367C" w:rsidRDefault="00BB367C" w:rsidP="00D64986">
      <w:pPr>
        <w:pStyle w:val="ListParagraph"/>
        <w:tabs>
          <w:tab w:val="left" w:pos="1134"/>
        </w:tabs>
        <w:spacing w:after="0" w:line="480" w:lineRule="auto"/>
        <w:ind w:left="0"/>
        <w:jc w:val="both"/>
        <w:rPr>
          <w:rFonts w:ascii="Times New Roman" w:hAnsi="Times New Roman" w:cs="Times New Roman"/>
          <w:sz w:val="24"/>
          <w:szCs w:val="24"/>
        </w:rPr>
      </w:pPr>
    </w:p>
    <w:p w:rsidR="003B7185" w:rsidRPr="004A25E6" w:rsidRDefault="003B7185" w:rsidP="00D64986">
      <w:pPr>
        <w:pStyle w:val="ListParagraph"/>
        <w:numPr>
          <w:ilvl w:val="0"/>
          <w:numId w:val="6"/>
        </w:numPr>
        <w:spacing w:after="0" w:line="480" w:lineRule="auto"/>
        <w:ind w:left="709"/>
        <w:jc w:val="both"/>
        <w:rPr>
          <w:rFonts w:ascii="Times New Roman" w:hAnsi="Times New Roman" w:cs="Times New Roman"/>
          <w:b/>
          <w:sz w:val="24"/>
          <w:szCs w:val="24"/>
        </w:rPr>
      </w:pPr>
      <w:r w:rsidRPr="004A25E6">
        <w:rPr>
          <w:rFonts w:ascii="Times New Roman" w:hAnsi="Times New Roman" w:cs="Times New Roman"/>
          <w:b/>
          <w:sz w:val="24"/>
          <w:szCs w:val="24"/>
        </w:rPr>
        <w:lastRenderedPageBreak/>
        <w:t xml:space="preserve">Struktur Organisasi Kecamtan Cikupa </w:t>
      </w:r>
    </w:p>
    <w:p w:rsidR="00C76BFA" w:rsidRPr="003B7185" w:rsidRDefault="0021247F" w:rsidP="00D64986">
      <w:pPr>
        <w:spacing w:after="0" w:line="480" w:lineRule="auto"/>
        <w:ind w:firstLine="720"/>
        <w:jc w:val="both"/>
        <w:rPr>
          <w:rFonts w:ascii="Times New Roman" w:hAnsi="Times New Roman" w:cs="Times New Roman"/>
          <w:sz w:val="24"/>
          <w:szCs w:val="24"/>
        </w:rPr>
      </w:pPr>
      <w:r w:rsidRPr="0021247F">
        <w:rPr>
          <w:noProof/>
        </w:rPr>
        <w:pict>
          <v:shapetype id="_x0000_t202" coordsize="21600,21600" o:spt="202" path="m,l,21600r21600,l21600,xe">
            <v:stroke joinstyle="miter"/>
            <v:path gradientshapeok="t" o:connecttype="rect"/>
          </v:shapetype>
          <v:shape id="_x0000_s1039" type="#_x0000_t202" style="position:absolute;left:0;text-align:left;margin-left:87.6pt;margin-top:42.35pt;width:102.3pt;height:19.5pt;z-index:251671552">
            <v:textbox style="mso-next-textbox:#_x0000_s1039">
              <w:txbxContent>
                <w:p w:rsidR="00EC3C78" w:rsidRPr="00C76BFA" w:rsidRDefault="00EC3C78" w:rsidP="00EC3C78">
                  <w:pPr>
                    <w:jc w:val="center"/>
                    <w:rPr>
                      <w:rFonts w:ascii="Times New Roman" w:hAnsi="Times New Roman" w:cs="Times New Roman"/>
                      <w:sz w:val="20"/>
                      <w:szCs w:val="20"/>
                    </w:rPr>
                  </w:pPr>
                  <w:r>
                    <w:rPr>
                      <w:rFonts w:ascii="Times New Roman" w:hAnsi="Times New Roman" w:cs="Times New Roman"/>
                      <w:sz w:val="20"/>
                      <w:szCs w:val="20"/>
                    </w:rPr>
                    <w:t>CAMAT</w:t>
                  </w:r>
                </w:p>
              </w:txbxContent>
            </v:textbox>
          </v:shape>
        </w:pict>
      </w:r>
      <w:r w:rsidR="003B7185">
        <w:rPr>
          <w:rFonts w:ascii="Times New Roman" w:hAnsi="Times New Roman" w:cs="Times New Roman"/>
          <w:sz w:val="24"/>
          <w:szCs w:val="24"/>
        </w:rPr>
        <w:t>Adapun bagan struktur organisasi Kecamatan Cikupa adalah sebagai berikut :</w:t>
      </w:r>
      <w:r w:rsidRPr="0021247F">
        <w:rPr>
          <w:noProof/>
        </w:rPr>
        <w:pict>
          <v:shapetype id="_x0000_t32" coordsize="21600,21600" o:spt="32" o:oned="t" path="m,l21600,21600e" filled="f">
            <v:path arrowok="t" fillok="f" o:connecttype="none"/>
            <o:lock v:ext="edit" shapetype="t"/>
          </v:shapetype>
          <v:shape id="_x0000_s1057" type="#_x0000_t32" style="position:absolute;left:0;text-align:left;margin-left:229.95pt;margin-top:160.4pt;width:.05pt;height:.05pt;z-index:251687936;mso-position-horizontal-relative:text;mso-position-vertical-relative:text" o:connectortype="straight"/>
        </w:pict>
      </w:r>
    </w:p>
    <w:p w:rsidR="004132F8" w:rsidRDefault="0021247F" w:rsidP="00D64986">
      <w:pPr>
        <w:spacing w:after="0" w:line="480" w:lineRule="auto"/>
        <w:rPr>
          <w:rFonts w:ascii="Times New Roman" w:hAnsi="Times New Roman" w:cs="Times New Roman"/>
          <w:sz w:val="24"/>
          <w:szCs w:val="24"/>
        </w:rPr>
      </w:pPr>
      <w:r w:rsidRPr="0021247F">
        <w:rPr>
          <w:noProof/>
        </w:rPr>
        <w:pict>
          <v:shape id="_x0000_s1046" type="#_x0000_t32" style="position:absolute;margin-left:141.9pt;margin-top:6.65pt;width:0;height:196.95pt;z-index:251678720" o:connectortype="straight"/>
        </w:pict>
      </w:r>
    </w:p>
    <w:p w:rsidR="00BB367C" w:rsidRDefault="0021247F" w:rsidP="00D64986">
      <w:pPr>
        <w:spacing w:after="0" w:line="480" w:lineRule="auto"/>
        <w:rPr>
          <w:rFonts w:ascii="Times New Roman" w:hAnsi="Times New Roman" w:cs="Times New Roman"/>
          <w:sz w:val="24"/>
          <w:szCs w:val="24"/>
        </w:rPr>
      </w:pPr>
      <w:r w:rsidRPr="0021247F">
        <w:rPr>
          <w:noProof/>
        </w:rPr>
        <w:pict>
          <v:shape id="_x0000_s1040" type="#_x0000_t202" style="position:absolute;margin-left:250.35pt;margin-top:3.8pt;width:102.3pt;height:32.25pt;z-index:251672576">
            <v:textbox style="mso-next-textbox:#_x0000_s1040">
              <w:txbxContent>
                <w:p w:rsidR="00EC3C78" w:rsidRPr="00C76BFA" w:rsidRDefault="00EC3C78" w:rsidP="00EC3C78">
                  <w:pPr>
                    <w:jc w:val="center"/>
                    <w:rPr>
                      <w:rFonts w:ascii="Times New Roman" w:hAnsi="Times New Roman" w:cs="Times New Roman"/>
                      <w:sz w:val="20"/>
                      <w:szCs w:val="20"/>
                    </w:rPr>
                  </w:pPr>
                  <w:r>
                    <w:rPr>
                      <w:rFonts w:ascii="Times New Roman" w:hAnsi="Times New Roman" w:cs="Times New Roman"/>
                      <w:sz w:val="20"/>
                      <w:szCs w:val="20"/>
                    </w:rPr>
                    <w:t>Sekretaris Kecamatan</w:t>
                  </w:r>
                </w:p>
              </w:txbxContent>
            </v:textbox>
          </v:shape>
        </w:pict>
      </w:r>
      <w:r w:rsidRPr="0021247F">
        <w:rPr>
          <w:noProof/>
        </w:rPr>
        <w:pict>
          <v:shape id="_x0000_s1038" type="#_x0000_t202" style="position:absolute;margin-left:-39.9pt;margin-top:10.55pt;width:102.3pt;height:19.5pt;z-index:251670528">
            <v:textbox style="mso-next-textbox:#_x0000_s1038">
              <w:txbxContent>
                <w:p w:rsidR="00EC3C78" w:rsidRPr="00C76BFA" w:rsidRDefault="00EC3C78" w:rsidP="00EC3C78">
                  <w:pPr>
                    <w:jc w:val="center"/>
                    <w:rPr>
                      <w:rFonts w:ascii="Times New Roman" w:hAnsi="Times New Roman" w:cs="Times New Roman"/>
                      <w:sz w:val="20"/>
                      <w:szCs w:val="20"/>
                    </w:rPr>
                  </w:pPr>
                  <w:r>
                    <w:rPr>
                      <w:rFonts w:ascii="Times New Roman" w:hAnsi="Times New Roman" w:cs="Times New Roman"/>
                      <w:sz w:val="20"/>
                      <w:szCs w:val="20"/>
                    </w:rPr>
                    <w:t>Jabatan Fungsional</w:t>
                  </w:r>
                </w:p>
              </w:txbxContent>
            </v:textbox>
          </v:shape>
        </w:pict>
      </w:r>
      <w:r w:rsidRPr="0021247F">
        <w:rPr>
          <w:noProof/>
        </w:rPr>
        <w:pict>
          <v:shape id="_x0000_s1047" type="#_x0000_t32" style="position:absolute;margin-left:62.4pt;margin-top:15.05pt;width:187.95pt;height:0;z-index:251679744" o:connectortype="straight"/>
        </w:pict>
      </w:r>
    </w:p>
    <w:p w:rsidR="004132F8" w:rsidRDefault="0021247F" w:rsidP="00D64986">
      <w:pPr>
        <w:spacing w:after="0" w:line="480" w:lineRule="auto"/>
        <w:rPr>
          <w:rFonts w:ascii="Times New Roman" w:hAnsi="Times New Roman" w:cs="Times New Roman"/>
          <w:sz w:val="24"/>
          <w:szCs w:val="24"/>
        </w:rPr>
      </w:pPr>
      <w:r w:rsidRPr="0021247F">
        <w:rPr>
          <w:noProof/>
        </w:rPr>
        <w:pict>
          <v:shape id="_x0000_s1053" type="#_x0000_t32" style="position:absolute;margin-left:368.75pt;margin-top:14.45pt;width:0;height:13.5pt;z-index:251683840" o:connectortype="straight"/>
        </w:pict>
      </w:r>
      <w:r w:rsidRPr="0021247F">
        <w:rPr>
          <w:noProof/>
        </w:rPr>
        <w:pict>
          <v:shape id="_x0000_s1051" type="#_x0000_t32" style="position:absolute;margin-left:229.95pt;margin-top:14.45pt;width:0;height:13.5pt;z-index:251682816" o:connectortype="straight"/>
        </w:pict>
      </w:r>
      <w:r w:rsidRPr="0021247F">
        <w:rPr>
          <w:noProof/>
        </w:rPr>
        <w:pict>
          <v:shape id="_x0000_s1088" type="#_x0000_t32" style="position:absolute;margin-left:230pt;margin-top:14.45pt;width:138.75pt;height:0;z-index:251698176" o:connectortype="straight"/>
        </w:pict>
      </w:r>
      <w:r w:rsidRPr="0021247F">
        <w:rPr>
          <w:noProof/>
        </w:rPr>
        <w:pict>
          <v:shape id="_x0000_s1087" type="#_x0000_t32" style="position:absolute;margin-left:298.35pt;margin-top:8.45pt;width:0;height:6pt;z-index:251697152" o:connectortype="straight"/>
        </w:pict>
      </w:r>
    </w:p>
    <w:p w:rsidR="004A3256" w:rsidRDefault="0021247F" w:rsidP="00D64986">
      <w:pPr>
        <w:spacing w:after="0" w:line="480" w:lineRule="auto"/>
        <w:rPr>
          <w:rFonts w:ascii="Times New Roman" w:hAnsi="Times New Roman" w:cs="Times New Roman"/>
          <w:sz w:val="24"/>
          <w:szCs w:val="24"/>
        </w:rPr>
      </w:pPr>
      <w:r w:rsidRPr="0021247F">
        <w:rPr>
          <w:noProof/>
        </w:rPr>
        <w:pict>
          <v:shape id="_x0000_s1043" type="#_x0000_t202" style="position:absolute;margin-left:321.45pt;margin-top:.35pt;width:102.3pt;height:32.25pt;z-index:251675648">
            <v:textbox style="mso-next-textbox:#_x0000_s1043">
              <w:txbxContent>
                <w:p w:rsidR="00EC3C78" w:rsidRPr="00C76BFA" w:rsidRDefault="00EC3C78" w:rsidP="00EC3C78">
                  <w:pPr>
                    <w:jc w:val="center"/>
                    <w:rPr>
                      <w:rFonts w:ascii="Times New Roman" w:hAnsi="Times New Roman" w:cs="Times New Roman"/>
                      <w:sz w:val="20"/>
                      <w:szCs w:val="20"/>
                    </w:rPr>
                  </w:pPr>
                  <w:r>
                    <w:rPr>
                      <w:rFonts w:ascii="Times New Roman" w:hAnsi="Times New Roman" w:cs="Times New Roman"/>
                      <w:sz w:val="20"/>
                      <w:szCs w:val="20"/>
                    </w:rPr>
                    <w:t>Subag Perencanaan dan Keuangan</w:t>
                  </w:r>
                </w:p>
              </w:txbxContent>
            </v:textbox>
          </v:shape>
        </w:pict>
      </w:r>
      <w:r w:rsidRPr="0021247F">
        <w:rPr>
          <w:noProof/>
        </w:rPr>
        <w:pict>
          <v:shape id="_x0000_s1042" type="#_x0000_t202" style="position:absolute;margin-left:178.95pt;margin-top:.35pt;width:102.3pt;height:32.25pt;z-index:251674624">
            <v:textbox style="mso-next-textbox:#_x0000_s1042">
              <w:txbxContent>
                <w:p w:rsidR="00EC3C78" w:rsidRPr="00C76BFA" w:rsidRDefault="00EC3C78" w:rsidP="00EC3C78">
                  <w:pPr>
                    <w:jc w:val="center"/>
                    <w:rPr>
                      <w:rFonts w:ascii="Times New Roman" w:hAnsi="Times New Roman" w:cs="Times New Roman"/>
                      <w:sz w:val="20"/>
                      <w:szCs w:val="20"/>
                    </w:rPr>
                  </w:pPr>
                  <w:r>
                    <w:rPr>
                      <w:rFonts w:ascii="Times New Roman" w:hAnsi="Times New Roman" w:cs="Times New Roman"/>
                      <w:sz w:val="20"/>
                      <w:szCs w:val="20"/>
                    </w:rPr>
                    <w:t>Subag Umum dan Kepegawaian</w:t>
                  </w:r>
                </w:p>
              </w:txbxContent>
            </v:textbox>
          </v:shape>
        </w:pict>
      </w:r>
    </w:p>
    <w:p w:rsidR="004132F8" w:rsidRDefault="0021247F" w:rsidP="00D64986">
      <w:pPr>
        <w:spacing w:after="0" w:line="480" w:lineRule="auto"/>
        <w:rPr>
          <w:rFonts w:ascii="Times New Roman" w:hAnsi="Times New Roman" w:cs="Times New Roman"/>
          <w:sz w:val="24"/>
          <w:szCs w:val="24"/>
        </w:rPr>
      </w:pPr>
      <w:r w:rsidRPr="0021247F">
        <w:rPr>
          <w:noProof/>
        </w:rPr>
        <w:pict>
          <v:shape id="_x0000_s1027" type="#_x0000_t202" style="position:absolute;margin-left:29.1pt;margin-top:23.55pt;width:104.7pt;height:32.25pt;z-index:251659264">
            <v:textbox style="mso-next-textbox:#_x0000_s1027">
              <w:txbxContent>
                <w:p w:rsidR="00EC3C78" w:rsidRDefault="00EC3C78" w:rsidP="00EC3C78">
                  <w:pPr>
                    <w:spacing w:line="240" w:lineRule="auto"/>
                    <w:jc w:val="center"/>
                    <w:rPr>
                      <w:rFonts w:ascii="Times New Roman" w:hAnsi="Times New Roman" w:cs="Times New Roman"/>
                      <w:sz w:val="20"/>
                      <w:szCs w:val="20"/>
                    </w:rPr>
                  </w:pPr>
                  <w:r>
                    <w:rPr>
                      <w:rFonts w:ascii="Times New Roman" w:hAnsi="Times New Roman" w:cs="Times New Roman"/>
                      <w:sz w:val="20"/>
                      <w:szCs w:val="20"/>
                    </w:rPr>
                    <w:t>Seksi Keamanan dan Ketertiban Umum</w:t>
                  </w:r>
                </w:p>
                <w:p w:rsidR="00EC3C78" w:rsidRPr="00C76BFA" w:rsidRDefault="00EC3C78" w:rsidP="00EC3C78">
                  <w:pPr>
                    <w:spacing w:line="240" w:lineRule="auto"/>
                    <w:rPr>
                      <w:rFonts w:ascii="Times New Roman" w:hAnsi="Times New Roman" w:cs="Times New Roman"/>
                      <w:sz w:val="20"/>
                      <w:szCs w:val="20"/>
                    </w:rPr>
                  </w:pPr>
                </w:p>
              </w:txbxContent>
            </v:textbox>
          </v:shape>
        </w:pict>
      </w:r>
      <w:r w:rsidRPr="0021247F">
        <w:rPr>
          <w:noProof/>
        </w:rPr>
        <w:pict>
          <v:shape id="_x0000_s1036" type="#_x0000_t202" style="position:absolute;margin-left:363pt;margin-top:23.55pt;width:96.75pt;height:32.25pt;z-index:251668480">
            <v:textbox style="mso-next-textbox:#_x0000_s1036">
              <w:txbxContent>
                <w:p w:rsidR="00EC3C78" w:rsidRPr="00C76BFA" w:rsidRDefault="00EC3C78" w:rsidP="00EC3C78">
                  <w:pPr>
                    <w:jc w:val="center"/>
                    <w:rPr>
                      <w:rFonts w:ascii="Times New Roman" w:hAnsi="Times New Roman" w:cs="Times New Roman"/>
                      <w:sz w:val="20"/>
                      <w:szCs w:val="20"/>
                    </w:rPr>
                  </w:pPr>
                  <w:r>
                    <w:rPr>
                      <w:rFonts w:ascii="Times New Roman" w:hAnsi="Times New Roman" w:cs="Times New Roman"/>
                      <w:sz w:val="20"/>
                      <w:szCs w:val="20"/>
                    </w:rPr>
                    <w:t>Seksi Kesejahteraan Sosial</w:t>
                  </w:r>
                </w:p>
              </w:txbxContent>
            </v:textbox>
          </v:shape>
        </w:pict>
      </w:r>
      <w:r w:rsidRPr="0021247F">
        <w:rPr>
          <w:noProof/>
        </w:rPr>
        <w:pict>
          <v:shape id="_x0000_s1035" type="#_x0000_t202" style="position:absolute;margin-left:255.3pt;margin-top:23.55pt;width:102.3pt;height:32.25pt;z-index:251667456">
            <v:textbox style="mso-next-textbox:#_x0000_s1035">
              <w:txbxContent>
                <w:p w:rsidR="00EC3C78" w:rsidRPr="00C76BFA" w:rsidRDefault="00EC3C78" w:rsidP="00EC3C78">
                  <w:pPr>
                    <w:jc w:val="center"/>
                    <w:rPr>
                      <w:rFonts w:ascii="Times New Roman" w:hAnsi="Times New Roman" w:cs="Times New Roman"/>
                      <w:sz w:val="20"/>
                      <w:szCs w:val="20"/>
                    </w:rPr>
                  </w:pPr>
                  <w:r>
                    <w:rPr>
                      <w:rFonts w:ascii="Times New Roman" w:hAnsi="Times New Roman" w:cs="Times New Roman"/>
                      <w:sz w:val="20"/>
                      <w:szCs w:val="20"/>
                    </w:rPr>
                    <w:t>Seksi Pengembangan Ekonomi</w:t>
                  </w:r>
                </w:p>
              </w:txbxContent>
            </v:textbox>
          </v:shape>
        </w:pict>
      </w:r>
      <w:r w:rsidRPr="0021247F">
        <w:rPr>
          <w:noProof/>
        </w:rPr>
        <w:pict>
          <v:shape id="_x0000_s1032" type="#_x0000_t202" style="position:absolute;margin-left:146.55pt;margin-top:23.55pt;width:102.3pt;height:19.5pt;z-index:251664384">
            <v:textbox style="mso-next-textbox:#_x0000_s1032">
              <w:txbxContent>
                <w:p w:rsidR="00C76BFA" w:rsidRPr="00C76BFA" w:rsidRDefault="00EC3C78" w:rsidP="00EC3C78">
                  <w:pPr>
                    <w:jc w:val="center"/>
                    <w:rPr>
                      <w:rFonts w:ascii="Times New Roman" w:hAnsi="Times New Roman" w:cs="Times New Roman"/>
                      <w:sz w:val="20"/>
                      <w:szCs w:val="20"/>
                    </w:rPr>
                  </w:pPr>
                  <w:r>
                    <w:rPr>
                      <w:rFonts w:ascii="Times New Roman" w:hAnsi="Times New Roman" w:cs="Times New Roman"/>
                      <w:sz w:val="20"/>
                      <w:szCs w:val="20"/>
                    </w:rPr>
                    <w:t>Seksi Pembangunan</w:t>
                  </w:r>
                </w:p>
              </w:txbxContent>
            </v:textbox>
          </v:shape>
        </w:pict>
      </w:r>
      <w:r w:rsidRPr="0021247F">
        <w:rPr>
          <w:noProof/>
        </w:rPr>
        <w:pict>
          <v:shape id="_x0000_s1026" type="#_x0000_t202" style="position:absolute;margin-left:-78.75pt;margin-top:23.55pt;width:102.65pt;height:19.5pt;z-index:251658240">
            <v:textbox style="mso-next-textbox:#_x0000_s1026">
              <w:txbxContent>
                <w:p w:rsidR="00C76BFA" w:rsidRDefault="00C76BFA" w:rsidP="00EC3C78">
                  <w:pPr>
                    <w:jc w:val="center"/>
                    <w:rPr>
                      <w:rFonts w:ascii="Times New Roman" w:hAnsi="Times New Roman" w:cs="Times New Roman"/>
                      <w:sz w:val="20"/>
                      <w:szCs w:val="20"/>
                    </w:rPr>
                  </w:pPr>
                  <w:r>
                    <w:rPr>
                      <w:rFonts w:ascii="Times New Roman" w:hAnsi="Times New Roman" w:cs="Times New Roman"/>
                      <w:sz w:val="20"/>
                      <w:szCs w:val="20"/>
                    </w:rPr>
                    <w:t>Seksi Pemerintahan</w:t>
                  </w:r>
                </w:p>
                <w:p w:rsidR="00C76BFA" w:rsidRDefault="00C76BFA">
                  <w:pPr>
                    <w:rPr>
                      <w:rFonts w:ascii="Times New Roman" w:hAnsi="Times New Roman" w:cs="Times New Roman"/>
                      <w:sz w:val="20"/>
                      <w:szCs w:val="20"/>
                    </w:rPr>
                  </w:pPr>
                </w:p>
                <w:p w:rsidR="00C76BFA" w:rsidRDefault="00C76BFA">
                  <w:pPr>
                    <w:rPr>
                      <w:rFonts w:ascii="Times New Roman" w:hAnsi="Times New Roman" w:cs="Times New Roman"/>
                      <w:sz w:val="20"/>
                      <w:szCs w:val="20"/>
                    </w:rPr>
                  </w:pPr>
                </w:p>
                <w:p w:rsidR="00C76BFA" w:rsidRDefault="00C76BFA">
                  <w:pPr>
                    <w:rPr>
                      <w:rFonts w:ascii="Times New Roman" w:hAnsi="Times New Roman" w:cs="Times New Roman"/>
                      <w:sz w:val="20"/>
                      <w:szCs w:val="20"/>
                    </w:rPr>
                  </w:pPr>
                </w:p>
                <w:p w:rsidR="00C76BFA" w:rsidRDefault="00C76BFA">
                  <w:pPr>
                    <w:rPr>
                      <w:rFonts w:ascii="Times New Roman" w:hAnsi="Times New Roman" w:cs="Times New Roman"/>
                      <w:sz w:val="20"/>
                      <w:szCs w:val="20"/>
                    </w:rPr>
                  </w:pPr>
                </w:p>
                <w:p w:rsidR="00C76BFA" w:rsidRPr="00C76BFA" w:rsidRDefault="00C76BFA">
                  <w:pPr>
                    <w:rPr>
                      <w:rFonts w:ascii="Times New Roman" w:hAnsi="Times New Roman" w:cs="Times New Roman"/>
                      <w:sz w:val="20"/>
                      <w:szCs w:val="20"/>
                    </w:rPr>
                  </w:pPr>
                </w:p>
              </w:txbxContent>
            </v:textbox>
          </v:shape>
        </w:pict>
      </w:r>
      <w:r w:rsidRPr="0021247F">
        <w:rPr>
          <w:noProof/>
        </w:rPr>
        <w:pict>
          <v:shape id="_x0000_s1059" type="#_x0000_t32" style="position:absolute;margin-left:203.4pt;margin-top:10.05pt;width:0;height:13.5pt;z-index:251688960" o:connectortype="straight"/>
        </w:pict>
      </w:r>
      <w:r w:rsidRPr="0021247F">
        <w:rPr>
          <w:noProof/>
        </w:rPr>
        <w:pict>
          <v:shape id="_x0000_s1055" type="#_x0000_t32" style="position:absolute;margin-left:-10.95pt;margin-top:10pt;width:0;height:13.5pt;z-index:251685888" o:connectortype="straight"/>
        </w:pict>
      </w:r>
      <w:r w:rsidRPr="0021247F">
        <w:rPr>
          <w:noProof/>
        </w:rPr>
        <w:pict>
          <v:shape id="_x0000_s1060" type="#_x0000_t32" style="position:absolute;margin-left:326.1pt;margin-top:10.05pt;width:0;height:13.5pt;z-index:251689984" o:connectortype="straight"/>
        </w:pict>
      </w:r>
      <w:r w:rsidRPr="0021247F">
        <w:rPr>
          <w:noProof/>
        </w:rPr>
        <w:pict>
          <v:shape id="_x0000_s1061" type="#_x0000_t32" style="position:absolute;margin-left:436.5pt;margin-top:10.05pt;width:0;height:13.5pt;z-index:251691008" o:connectortype="straight"/>
        </w:pict>
      </w:r>
      <w:r w:rsidRPr="0021247F">
        <w:rPr>
          <w:noProof/>
        </w:rPr>
        <w:pict>
          <v:shape id="_x0000_s1054" type="#_x0000_t32" style="position:absolute;margin-left:-10.95pt;margin-top:10pt;width:447.45pt;height:0;z-index:251684864" o:connectortype="straight"/>
        </w:pict>
      </w:r>
      <w:r w:rsidRPr="0021247F">
        <w:rPr>
          <w:noProof/>
        </w:rPr>
        <w:pict>
          <v:shape id="_x0000_s1056" type="#_x0000_t32" style="position:absolute;margin-left:106.35pt;margin-top:10pt;width:0;height:13.5pt;z-index:251686912" o:connectortype="straight"/>
        </w:pict>
      </w:r>
    </w:p>
    <w:p w:rsidR="004132F8" w:rsidRDefault="004132F8" w:rsidP="00D64986">
      <w:pPr>
        <w:spacing w:after="0" w:line="480" w:lineRule="auto"/>
        <w:rPr>
          <w:rFonts w:ascii="Times New Roman" w:hAnsi="Times New Roman" w:cs="Times New Roman"/>
          <w:sz w:val="24"/>
          <w:szCs w:val="24"/>
        </w:rPr>
      </w:pPr>
    </w:p>
    <w:p w:rsidR="004132F8" w:rsidRDefault="004132F8" w:rsidP="00D64986">
      <w:pPr>
        <w:spacing w:after="0" w:line="480" w:lineRule="auto"/>
        <w:rPr>
          <w:rFonts w:ascii="Times New Roman" w:hAnsi="Times New Roman" w:cs="Times New Roman"/>
          <w:sz w:val="24"/>
          <w:szCs w:val="24"/>
        </w:rPr>
      </w:pPr>
    </w:p>
    <w:p w:rsidR="004132F8" w:rsidRDefault="0021247F" w:rsidP="00D64986">
      <w:pPr>
        <w:spacing w:after="0" w:line="480" w:lineRule="auto"/>
        <w:rPr>
          <w:rFonts w:ascii="Times New Roman" w:hAnsi="Times New Roman" w:cs="Times New Roman"/>
          <w:sz w:val="24"/>
          <w:szCs w:val="24"/>
        </w:rPr>
      </w:pPr>
      <w:r w:rsidRPr="0021247F">
        <w:rPr>
          <w:noProof/>
        </w:rPr>
        <w:pict>
          <v:shape id="_x0000_s1096" type="#_x0000_t202" style="position:absolute;margin-left:289.35pt;margin-top:9pt;width:26.25pt;height:29.1pt;z-index:-251617280" strokecolor="white [3212]">
            <v:textbox style="layout-flow:vertical;mso-next-textbox:#_x0000_s1096">
              <w:txbxContent>
                <w:p w:rsidR="00D64986" w:rsidRPr="00D64986" w:rsidRDefault="00D64986">
                  <w:pPr>
                    <w:rPr>
                      <w:rFonts w:ascii="Times New Roman" w:hAnsi="Times New Roman" w:cs="Times New Roman"/>
                      <w:sz w:val="20"/>
                    </w:rPr>
                  </w:pPr>
                  <w:r>
                    <w:rPr>
                      <w:rFonts w:ascii="Times New Roman" w:hAnsi="Times New Roman" w:cs="Times New Roman"/>
                      <w:sz w:val="20"/>
                    </w:rPr>
                    <w:t>….…</w:t>
                  </w:r>
                </w:p>
              </w:txbxContent>
            </v:textbox>
          </v:shape>
        </w:pict>
      </w:r>
      <w:r w:rsidRPr="0021247F">
        <w:rPr>
          <w:noProof/>
        </w:rPr>
        <w:pict>
          <v:shape id="_x0000_s1045" type="#_x0000_t202" style="position:absolute;margin-left:248.85pt;margin-top:27pt;width:102.3pt;height:19.5pt;z-index:251677696">
            <v:textbox style="mso-next-textbox:#_x0000_s1045">
              <w:txbxContent>
                <w:p w:rsidR="00EC3C78" w:rsidRPr="00C76BFA" w:rsidRDefault="00EC3C78" w:rsidP="00EC3C78">
                  <w:pPr>
                    <w:jc w:val="center"/>
                    <w:rPr>
                      <w:rFonts w:ascii="Times New Roman" w:hAnsi="Times New Roman" w:cs="Times New Roman"/>
                      <w:sz w:val="20"/>
                      <w:szCs w:val="20"/>
                    </w:rPr>
                  </w:pPr>
                  <w:r>
                    <w:rPr>
                      <w:rFonts w:ascii="Times New Roman" w:hAnsi="Times New Roman" w:cs="Times New Roman"/>
                      <w:sz w:val="20"/>
                      <w:szCs w:val="20"/>
                    </w:rPr>
                    <w:t>Desa</w:t>
                  </w:r>
                </w:p>
              </w:txbxContent>
            </v:textbox>
          </v:shape>
        </w:pict>
      </w:r>
      <w:r w:rsidRPr="0021247F">
        <w:rPr>
          <w:noProof/>
        </w:rPr>
        <w:pict>
          <v:shape id="_x0000_s1044" type="#_x0000_t202" style="position:absolute;margin-left:31.5pt;margin-top:27pt;width:102.3pt;height:19.5pt;z-index:251676672">
            <v:textbox style="mso-next-textbox:#_x0000_s1044">
              <w:txbxContent>
                <w:p w:rsidR="00EC3C78" w:rsidRPr="00C76BFA" w:rsidRDefault="00EC3C78" w:rsidP="00EC3C78">
                  <w:pPr>
                    <w:jc w:val="center"/>
                    <w:rPr>
                      <w:rFonts w:ascii="Times New Roman" w:hAnsi="Times New Roman" w:cs="Times New Roman"/>
                      <w:sz w:val="20"/>
                      <w:szCs w:val="20"/>
                    </w:rPr>
                  </w:pPr>
                  <w:r>
                    <w:rPr>
                      <w:rFonts w:ascii="Times New Roman" w:hAnsi="Times New Roman" w:cs="Times New Roman"/>
                      <w:sz w:val="20"/>
                      <w:szCs w:val="20"/>
                    </w:rPr>
                    <w:t>Kelurahan</w:t>
                  </w:r>
                </w:p>
              </w:txbxContent>
            </v:textbox>
          </v:shape>
        </w:pict>
      </w:r>
      <w:r w:rsidRPr="0021247F">
        <w:rPr>
          <w:noProof/>
        </w:rPr>
        <w:pict>
          <v:shape id="_x0000_s1062" type="#_x0000_t32" style="position:absolute;margin-left:82.05pt;margin-top:9pt;width:0;height:18pt;flip:y;z-index:251692032" o:connectortype="straight"/>
        </w:pict>
      </w:r>
      <w:r w:rsidRPr="0021247F">
        <w:rPr>
          <w:noProof/>
        </w:rPr>
        <w:pict>
          <v:shape id="_x0000_s1064" type="#_x0000_t32" style="position:absolute;margin-left:82.05pt;margin-top:10.35pt;width:59.85pt;height:.05pt;flip:x;z-index:251694080" o:connectortype="straight"/>
        </w:pict>
      </w:r>
      <w:r w:rsidR="00BF4734">
        <w:rPr>
          <w:rFonts w:ascii="Times New Roman" w:hAnsi="Times New Roman" w:cs="Times New Roman"/>
          <w:sz w:val="24"/>
          <w:szCs w:val="24"/>
        </w:rPr>
        <w:tab/>
      </w:r>
      <w:r w:rsidR="00BF4734">
        <w:rPr>
          <w:rFonts w:ascii="Times New Roman" w:hAnsi="Times New Roman" w:cs="Times New Roman"/>
          <w:sz w:val="24"/>
          <w:szCs w:val="24"/>
        </w:rPr>
        <w:tab/>
      </w:r>
      <w:r w:rsidR="00BF4734">
        <w:rPr>
          <w:rFonts w:ascii="Times New Roman" w:hAnsi="Times New Roman" w:cs="Times New Roman"/>
          <w:sz w:val="24"/>
          <w:szCs w:val="24"/>
        </w:rPr>
        <w:tab/>
      </w:r>
      <w:r w:rsidR="00BF4734">
        <w:rPr>
          <w:rFonts w:ascii="Times New Roman" w:hAnsi="Times New Roman" w:cs="Times New Roman"/>
          <w:sz w:val="24"/>
          <w:szCs w:val="24"/>
        </w:rPr>
        <w:tab/>
        <w:t>…………………………………</w:t>
      </w:r>
      <w:r w:rsidR="00BF4734">
        <w:rPr>
          <w:rFonts w:ascii="Times New Roman" w:hAnsi="Times New Roman" w:cs="Times New Roman"/>
          <w:sz w:val="24"/>
          <w:szCs w:val="24"/>
        </w:rPr>
        <w:tab/>
      </w:r>
      <w:r w:rsidR="00BF4734">
        <w:rPr>
          <w:rFonts w:ascii="Times New Roman" w:hAnsi="Times New Roman" w:cs="Times New Roman"/>
          <w:sz w:val="24"/>
          <w:szCs w:val="24"/>
        </w:rPr>
        <w:tab/>
      </w:r>
      <w:r w:rsidR="00BF4734">
        <w:rPr>
          <w:rFonts w:ascii="Times New Roman" w:hAnsi="Times New Roman" w:cs="Times New Roman"/>
          <w:sz w:val="24"/>
          <w:szCs w:val="24"/>
        </w:rPr>
        <w:tab/>
      </w:r>
      <w:r w:rsidR="00BF4734">
        <w:rPr>
          <w:rFonts w:ascii="Times New Roman" w:hAnsi="Times New Roman" w:cs="Times New Roman"/>
          <w:sz w:val="24"/>
          <w:szCs w:val="24"/>
        </w:rPr>
        <w:tab/>
      </w:r>
      <w:r w:rsidR="00BF4734">
        <w:rPr>
          <w:rFonts w:ascii="Times New Roman" w:hAnsi="Times New Roman" w:cs="Times New Roman"/>
          <w:sz w:val="24"/>
          <w:szCs w:val="24"/>
        </w:rPr>
        <w:tab/>
      </w:r>
      <w:r w:rsidR="00BF4734">
        <w:rPr>
          <w:rFonts w:ascii="Times New Roman" w:hAnsi="Times New Roman" w:cs="Times New Roman"/>
          <w:sz w:val="24"/>
          <w:szCs w:val="24"/>
        </w:rPr>
        <w:tab/>
      </w:r>
      <w:r w:rsidR="00BF4734">
        <w:rPr>
          <w:rFonts w:ascii="Times New Roman" w:hAnsi="Times New Roman" w:cs="Times New Roman"/>
          <w:sz w:val="24"/>
          <w:szCs w:val="24"/>
        </w:rPr>
        <w:tab/>
      </w:r>
    </w:p>
    <w:p w:rsidR="009D4052" w:rsidRDefault="009D4052" w:rsidP="00D64986">
      <w:pPr>
        <w:spacing w:after="0" w:line="480" w:lineRule="auto"/>
        <w:rPr>
          <w:rFonts w:ascii="Times New Roman" w:hAnsi="Times New Roman" w:cs="Times New Roman"/>
          <w:sz w:val="20"/>
          <w:szCs w:val="20"/>
        </w:rPr>
      </w:pPr>
    </w:p>
    <w:p w:rsidR="003B7185" w:rsidRPr="003B7185" w:rsidRDefault="003B7185" w:rsidP="00D64986">
      <w:pPr>
        <w:spacing w:after="0" w:line="480" w:lineRule="auto"/>
        <w:rPr>
          <w:rFonts w:ascii="Times New Roman" w:hAnsi="Times New Roman" w:cs="Times New Roman"/>
          <w:sz w:val="20"/>
          <w:szCs w:val="20"/>
        </w:rPr>
      </w:pPr>
      <w:r w:rsidRPr="003B7185">
        <w:rPr>
          <w:rFonts w:ascii="Times New Roman" w:hAnsi="Times New Roman" w:cs="Times New Roman"/>
          <w:sz w:val="20"/>
          <w:szCs w:val="20"/>
        </w:rPr>
        <w:t>Sumber : Kecamatan Cikupa</w:t>
      </w:r>
    </w:p>
    <w:p w:rsidR="0033337E" w:rsidRPr="0033337E" w:rsidRDefault="003B7185" w:rsidP="00D64986">
      <w:pPr>
        <w:spacing w:after="0" w:line="480" w:lineRule="auto"/>
        <w:jc w:val="center"/>
        <w:rPr>
          <w:rFonts w:ascii="Times New Roman" w:hAnsi="Times New Roman" w:cs="Times New Roman"/>
          <w:b/>
          <w:sz w:val="24"/>
          <w:szCs w:val="24"/>
        </w:rPr>
      </w:pPr>
      <w:r w:rsidRPr="0033337E">
        <w:rPr>
          <w:rFonts w:ascii="Times New Roman" w:hAnsi="Times New Roman" w:cs="Times New Roman"/>
          <w:b/>
          <w:sz w:val="24"/>
          <w:szCs w:val="24"/>
        </w:rPr>
        <w:t>Gambar 2.1</w:t>
      </w:r>
    </w:p>
    <w:p w:rsidR="0033337E" w:rsidRDefault="0033337E" w:rsidP="00D64986">
      <w:pPr>
        <w:spacing w:after="0" w:line="480" w:lineRule="auto"/>
        <w:jc w:val="center"/>
        <w:rPr>
          <w:rFonts w:ascii="Times New Roman" w:hAnsi="Times New Roman" w:cs="Times New Roman"/>
          <w:b/>
          <w:sz w:val="24"/>
          <w:szCs w:val="24"/>
        </w:rPr>
      </w:pPr>
      <w:r w:rsidRPr="0033337E">
        <w:rPr>
          <w:rFonts w:ascii="Times New Roman" w:hAnsi="Times New Roman" w:cs="Times New Roman"/>
          <w:b/>
          <w:sz w:val="24"/>
          <w:szCs w:val="24"/>
        </w:rPr>
        <w:t>Struktur Organisasi Kecamatan Cikupa</w:t>
      </w:r>
    </w:p>
    <w:p w:rsidR="0033337E" w:rsidRDefault="0033337E" w:rsidP="00D64986">
      <w:pPr>
        <w:spacing w:after="0" w:line="480" w:lineRule="auto"/>
        <w:jc w:val="center"/>
        <w:rPr>
          <w:rFonts w:ascii="Times New Roman" w:hAnsi="Times New Roman" w:cs="Times New Roman"/>
          <w:b/>
          <w:sz w:val="24"/>
          <w:szCs w:val="24"/>
        </w:rPr>
      </w:pPr>
    </w:p>
    <w:p w:rsidR="00D64986" w:rsidRDefault="0033337E" w:rsidP="00D6498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Struktur Organisasi Kecamatan Cikupa terdiri dari :</w:t>
      </w:r>
    </w:p>
    <w:p w:rsidR="00D64986" w:rsidRDefault="0033337E" w:rsidP="00D64986">
      <w:pPr>
        <w:pStyle w:val="ListParagraph"/>
        <w:numPr>
          <w:ilvl w:val="0"/>
          <w:numId w:val="14"/>
        </w:numPr>
        <w:spacing w:after="0" w:line="480" w:lineRule="auto"/>
        <w:jc w:val="both"/>
        <w:rPr>
          <w:rFonts w:ascii="Times New Roman" w:hAnsi="Times New Roman" w:cs="Times New Roman"/>
          <w:sz w:val="24"/>
          <w:szCs w:val="24"/>
        </w:rPr>
      </w:pPr>
      <w:r w:rsidRPr="00D64986">
        <w:rPr>
          <w:rFonts w:ascii="Times New Roman" w:hAnsi="Times New Roman" w:cs="Times New Roman"/>
          <w:sz w:val="24"/>
          <w:szCs w:val="24"/>
        </w:rPr>
        <w:t>Camat;</w:t>
      </w:r>
    </w:p>
    <w:p w:rsidR="0033337E" w:rsidRPr="00D64986" w:rsidRDefault="0033337E" w:rsidP="00D64986">
      <w:pPr>
        <w:pStyle w:val="ListParagraph"/>
        <w:numPr>
          <w:ilvl w:val="0"/>
          <w:numId w:val="14"/>
        </w:numPr>
        <w:spacing w:after="0" w:line="480" w:lineRule="auto"/>
        <w:jc w:val="both"/>
        <w:rPr>
          <w:rFonts w:ascii="Times New Roman" w:hAnsi="Times New Roman" w:cs="Times New Roman"/>
          <w:sz w:val="24"/>
          <w:szCs w:val="24"/>
        </w:rPr>
      </w:pPr>
      <w:r w:rsidRPr="00D64986">
        <w:rPr>
          <w:rFonts w:ascii="Times New Roman" w:hAnsi="Times New Roman" w:cs="Times New Roman"/>
          <w:sz w:val="24"/>
          <w:szCs w:val="24"/>
        </w:rPr>
        <w:t>Sekretariat Kecamatan membawahkan;</w:t>
      </w:r>
    </w:p>
    <w:p w:rsidR="00D64986" w:rsidRDefault="00D64986" w:rsidP="00D64986">
      <w:pPr>
        <w:pStyle w:val="ListParagraph"/>
        <w:numPr>
          <w:ilvl w:val="1"/>
          <w:numId w:val="30"/>
        </w:numPr>
        <w:spacing w:after="0" w:line="480" w:lineRule="auto"/>
        <w:ind w:left="1077"/>
        <w:jc w:val="both"/>
        <w:rPr>
          <w:rFonts w:ascii="Times New Roman" w:hAnsi="Times New Roman" w:cs="Times New Roman"/>
          <w:sz w:val="24"/>
          <w:szCs w:val="24"/>
        </w:rPr>
      </w:pPr>
      <w:r>
        <w:rPr>
          <w:rFonts w:ascii="Times New Roman" w:hAnsi="Times New Roman" w:cs="Times New Roman"/>
          <w:sz w:val="24"/>
          <w:szCs w:val="24"/>
        </w:rPr>
        <w:t xml:space="preserve"> </w:t>
      </w:r>
      <w:r w:rsidR="0033337E">
        <w:rPr>
          <w:rFonts w:ascii="Times New Roman" w:hAnsi="Times New Roman" w:cs="Times New Roman"/>
          <w:sz w:val="24"/>
          <w:szCs w:val="24"/>
        </w:rPr>
        <w:t>Sub Bagian Umum dan Kepegawaian</w:t>
      </w:r>
    </w:p>
    <w:p w:rsidR="00D64986" w:rsidRDefault="00D64986" w:rsidP="00D64986">
      <w:pPr>
        <w:pStyle w:val="ListParagraph"/>
        <w:numPr>
          <w:ilvl w:val="1"/>
          <w:numId w:val="30"/>
        </w:numPr>
        <w:spacing w:after="0" w:line="480" w:lineRule="auto"/>
        <w:ind w:left="1077"/>
        <w:jc w:val="both"/>
        <w:rPr>
          <w:rFonts w:ascii="Times New Roman" w:hAnsi="Times New Roman" w:cs="Times New Roman"/>
          <w:sz w:val="24"/>
          <w:szCs w:val="24"/>
        </w:rPr>
      </w:pPr>
      <w:r>
        <w:rPr>
          <w:rFonts w:ascii="Times New Roman" w:hAnsi="Times New Roman" w:cs="Times New Roman"/>
          <w:sz w:val="24"/>
          <w:szCs w:val="24"/>
        </w:rPr>
        <w:t xml:space="preserve"> </w:t>
      </w:r>
      <w:r w:rsidR="004A25E6" w:rsidRPr="00D64986">
        <w:rPr>
          <w:rFonts w:ascii="Times New Roman" w:hAnsi="Times New Roman" w:cs="Times New Roman"/>
          <w:sz w:val="24"/>
          <w:szCs w:val="24"/>
        </w:rPr>
        <w:t>Sub Bagian Perencanaan dan K</w:t>
      </w:r>
      <w:r w:rsidR="0033337E" w:rsidRPr="00D64986">
        <w:rPr>
          <w:rFonts w:ascii="Times New Roman" w:hAnsi="Times New Roman" w:cs="Times New Roman"/>
          <w:sz w:val="24"/>
          <w:szCs w:val="24"/>
        </w:rPr>
        <w:t>euangan</w:t>
      </w:r>
    </w:p>
    <w:p w:rsidR="00D64986" w:rsidRDefault="0033337E" w:rsidP="00D64986">
      <w:pPr>
        <w:pStyle w:val="ListParagraph"/>
        <w:numPr>
          <w:ilvl w:val="0"/>
          <w:numId w:val="14"/>
        </w:numPr>
        <w:spacing w:after="0" w:line="480" w:lineRule="auto"/>
        <w:jc w:val="both"/>
        <w:rPr>
          <w:rFonts w:ascii="Times New Roman" w:hAnsi="Times New Roman" w:cs="Times New Roman"/>
          <w:sz w:val="24"/>
          <w:szCs w:val="24"/>
        </w:rPr>
      </w:pPr>
      <w:r w:rsidRPr="00D64986">
        <w:rPr>
          <w:rFonts w:ascii="Times New Roman" w:hAnsi="Times New Roman" w:cs="Times New Roman"/>
          <w:sz w:val="24"/>
          <w:szCs w:val="24"/>
        </w:rPr>
        <w:t>Seksi Pemerintahan;</w:t>
      </w:r>
    </w:p>
    <w:p w:rsidR="00D64986" w:rsidRDefault="0033337E" w:rsidP="00D64986">
      <w:pPr>
        <w:pStyle w:val="ListParagraph"/>
        <w:numPr>
          <w:ilvl w:val="0"/>
          <w:numId w:val="14"/>
        </w:numPr>
        <w:spacing w:after="0" w:line="480" w:lineRule="auto"/>
        <w:jc w:val="both"/>
        <w:rPr>
          <w:rFonts w:ascii="Times New Roman" w:hAnsi="Times New Roman" w:cs="Times New Roman"/>
          <w:sz w:val="24"/>
          <w:szCs w:val="24"/>
        </w:rPr>
      </w:pPr>
      <w:r w:rsidRPr="00D64986">
        <w:rPr>
          <w:rFonts w:ascii="Times New Roman" w:hAnsi="Times New Roman" w:cs="Times New Roman"/>
          <w:sz w:val="24"/>
          <w:szCs w:val="24"/>
        </w:rPr>
        <w:t>Seksi Ketenteraman dan Ketertiban Umum;</w:t>
      </w:r>
    </w:p>
    <w:p w:rsidR="00D64986" w:rsidRDefault="0033337E" w:rsidP="00D64986">
      <w:pPr>
        <w:pStyle w:val="ListParagraph"/>
        <w:numPr>
          <w:ilvl w:val="0"/>
          <w:numId w:val="14"/>
        </w:numPr>
        <w:spacing w:after="0" w:line="480" w:lineRule="auto"/>
        <w:jc w:val="both"/>
        <w:rPr>
          <w:rFonts w:ascii="Times New Roman" w:hAnsi="Times New Roman" w:cs="Times New Roman"/>
          <w:sz w:val="24"/>
          <w:szCs w:val="24"/>
        </w:rPr>
      </w:pPr>
      <w:r w:rsidRPr="00D64986">
        <w:rPr>
          <w:rFonts w:ascii="Times New Roman" w:hAnsi="Times New Roman" w:cs="Times New Roman"/>
          <w:sz w:val="24"/>
          <w:szCs w:val="24"/>
        </w:rPr>
        <w:lastRenderedPageBreak/>
        <w:t>Seksi Pembangunan;</w:t>
      </w:r>
    </w:p>
    <w:p w:rsidR="00D64986" w:rsidRDefault="0033337E" w:rsidP="00D64986">
      <w:pPr>
        <w:pStyle w:val="ListParagraph"/>
        <w:numPr>
          <w:ilvl w:val="0"/>
          <w:numId w:val="14"/>
        </w:numPr>
        <w:spacing w:after="0" w:line="480" w:lineRule="auto"/>
        <w:jc w:val="both"/>
        <w:rPr>
          <w:rFonts w:ascii="Times New Roman" w:hAnsi="Times New Roman" w:cs="Times New Roman"/>
          <w:sz w:val="24"/>
          <w:szCs w:val="24"/>
        </w:rPr>
      </w:pPr>
      <w:r w:rsidRPr="00D64986">
        <w:rPr>
          <w:rFonts w:ascii="Times New Roman" w:hAnsi="Times New Roman" w:cs="Times New Roman"/>
          <w:sz w:val="24"/>
          <w:szCs w:val="24"/>
        </w:rPr>
        <w:t>Seksi Pengembangan Ekonomi;</w:t>
      </w:r>
    </w:p>
    <w:p w:rsidR="00D64986" w:rsidRDefault="0033337E" w:rsidP="00D64986">
      <w:pPr>
        <w:pStyle w:val="ListParagraph"/>
        <w:numPr>
          <w:ilvl w:val="0"/>
          <w:numId w:val="14"/>
        </w:numPr>
        <w:spacing w:after="0" w:line="480" w:lineRule="auto"/>
        <w:jc w:val="both"/>
        <w:rPr>
          <w:rFonts w:ascii="Times New Roman" w:hAnsi="Times New Roman" w:cs="Times New Roman"/>
          <w:sz w:val="24"/>
          <w:szCs w:val="24"/>
        </w:rPr>
      </w:pPr>
      <w:r w:rsidRPr="00D64986">
        <w:rPr>
          <w:rFonts w:ascii="Times New Roman" w:hAnsi="Times New Roman" w:cs="Times New Roman"/>
          <w:sz w:val="24"/>
          <w:szCs w:val="24"/>
        </w:rPr>
        <w:t>Seksi Kesejahteraan Sosial;</w:t>
      </w:r>
    </w:p>
    <w:p w:rsidR="0033337E" w:rsidRPr="00D64986" w:rsidRDefault="0033337E" w:rsidP="00D64986">
      <w:pPr>
        <w:pStyle w:val="ListParagraph"/>
        <w:numPr>
          <w:ilvl w:val="0"/>
          <w:numId w:val="14"/>
        </w:numPr>
        <w:spacing w:after="0" w:line="480" w:lineRule="auto"/>
        <w:jc w:val="both"/>
        <w:rPr>
          <w:rFonts w:ascii="Times New Roman" w:hAnsi="Times New Roman" w:cs="Times New Roman"/>
          <w:sz w:val="24"/>
          <w:szCs w:val="24"/>
        </w:rPr>
      </w:pPr>
      <w:r w:rsidRPr="00D64986">
        <w:rPr>
          <w:rFonts w:ascii="Times New Roman" w:hAnsi="Times New Roman" w:cs="Times New Roman"/>
          <w:sz w:val="24"/>
          <w:szCs w:val="24"/>
        </w:rPr>
        <w:t>Kelompok Jabatan Fungsional</w:t>
      </w:r>
    </w:p>
    <w:p w:rsidR="0033337E" w:rsidRDefault="0033337E" w:rsidP="00D6498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Untuk lebih jelasnya dapat dilihat pada bagan struktur organisasi yang terdapat pada bagian lampiran.</w:t>
      </w:r>
    </w:p>
    <w:p w:rsidR="00D64986" w:rsidRDefault="00D64986" w:rsidP="00D64986">
      <w:pPr>
        <w:spacing w:after="0" w:line="480" w:lineRule="auto"/>
        <w:ind w:firstLine="720"/>
        <w:jc w:val="both"/>
        <w:rPr>
          <w:rFonts w:ascii="Times New Roman" w:hAnsi="Times New Roman" w:cs="Times New Roman"/>
          <w:sz w:val="24"/>
          <w:szCs w:val="24"/>
        </w:rPr>
      </w:pPr>
    </w:p>
    <w:p w:rsidR="0033337E" w:rsidRPr="004A25E6" w:rsidRDefault="0033337E" w:rsidP="00D64986">
      <w:pPr>
        <w:pStyle w:val="ListParagraph"/>
        <w:numPr>
          <w:ilvl w:val="0"/>
          <w:numId w:val="6"/>
        </w:numPr>
        <w:spacing w:after="0" w:line="480" w:lineRule="auto"/>
        <w:ind w:left="709"/>
        <w:jc w:val="both"/>
        <w:rPr>
          <w:rFonts w:ascii="Times New Roman" w:hAnsi="Times New Roman" w:cs="Times New Roman"/>
          <w:b/>
          <w:sz w:val="24"/>
          <w:szCs w:val="24"/>
        </w:rPr>
      </w:pPr>
      <w:r w:rsidRPr="004A25E6">
        <w:rPr>
          <w:rFonts w:ascii="Times New Roman" w:hAnsi="Times New Roman" w:cs="Times New Roman"/>
          <w:b/>
          <w:sz w:val="24"/>
          <w:szCs w:val="24"/>
        </w:rPr>
        <w:t xml:space="preserve">Deskripsi Jabatan Kecamatan Cikupa </w:t>
      </w:r>
    </w:p>
    <w:p w:rsidR="00D64986" w:rsidRDefault="00992DB6" w:rsidP="00D64986">
      <w:pPr>
        <w:spacing w:after="0" w:line="480" w:lineRule="auto"/>
        <w:jc w:val="both"/>
        <w:rPr>
          <w:rFonts w:ascii="Times New Roman" w:hAnsi="Times New Roman" w:cs="Times New Roman"/>
          <w:sz w:val="24"/>
          <w:szCs w:val="24"/>
        </w:rPr>
      </w:pPr>
      <w:r w:rsidRPr="00992DB6">
        <w:rPr>
          <w:rFonts w:ascii="Times New Roman" w:hAnsi="Times New Roman" w:cs="Times New Roman"/>
          <w:sz w:val="24"/>
          <w:szCs w:val="24"/>
        </w:rPr>
        <w:t>Deskripsi Jabatan Kecamatan Cikupa adalah sebagai berikut :</w:t>
      </w:r>
    </w:p>
    <w:p w:rsidR="00992DB6" w:rsidRPr="00D64986" w:rsidRDefault="00992DB6" w:rsidP="00D64986">
      <w:pPr>
        <w:pStyle w:val="ListParagraph"/>
        <w:numPr>
          <w:ilvl w:val="0"/>
          <w:numId w:val="31"/>
        </w:numPr>
        <w:spacing w:after="0" w:line="480" w:lineRule="auto"/>
        <w:jc w:val="both"/>
        <w:rPr>
          <w:rFonts w:ascii="Times New Roman" w:hAnsi="Times New Roman" w:cs="Times New Roman"/>
          <w:sz w:val="24"/>
          <w:szCs w:val="24"/>
        </w:rPr>
      </w:pPr>
      <w:r w:rsidRPr="00D64986">
        <w:rPr>
          <w:rFonts w:ascii="Times New Roman" w:hAnsi="Times New Roman" w:cs="Times New Roman"/>
          <w:sz w:val="24"/>
          <w:szCs w:val="24"/>
        </w:rPr>
        <w:t>Sekretariat Kecamatan</w:t>
      </w:r>
    </w:p>
    <w:p w:rsidR="00992DB6" w:rsidRDefault="00992DB6" w:rsidP="00D6498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Mempunyai tugas membantu camat dalam melaksanakan tugas penyelenggaraan pemerintahan meliputi urusan ketatausahaan, rumah tangga, umum dan kepegawaian, perencanaan dan keuangan, kegiatan kepala seksi Pemerintahan, Ketenteraman dan Ketertiban Umum, Pembangunan, pengembangan Ekonomi, dan Kesejahteraan Sosial.</w:t>
      </w:r>
    </w:p>
    <w:p w:rsidR="00D64986" w:rsidRDefault="00992DB6" w:rsidP="00D64986">
      <w:pPr>
        <w:spacing w:after="0" w:line="480" w:lineRule="auto"/>
        <w:jc w:val="both"/>
        <w:rPr>
          <w:rFonts w:ascii="Times New Roman" w:hAnsi="Times New Roman" w:cs="Times New Roman"/>
          <w:sz w:val="24"/>
          <w:szCs w:val="24"/>
        </w:rPr>
      </w:pPr>
      <w:r w:rsidRPr="00992DB6">
        <w:rPr>
          <w:rFonts w:ascii="Times New Roman" w:hAnsi="Times New Roman" w:cs="Times New Roman"/>
          <w:sz w:val="24"/>
          <w:szCs w:val="24"/>
        </w:rPr>
        <w:t>Sekretariat Kecamatan</w:t>
      </w:r>
      <w:r>
        <w:rPr>
          <w:rFonts w:ascii="Times New Roman" w:hAnsi="Times New Roman" w:cs="Times New Roman"/>
          <w:sz w:val="24"/>
          <w:szCs w:val="24"/>
        </w:rPr>
        <w:t xml:space="preserve"> terdiri dari :</w:t>
      </w:r>
    </w:p>
    <w:p w:rsidR="00992DB6" w:rsidRPr="00D64986" w:rsidRDefault="00992DB6" w:rsidP="00D64986">
      <w:pPr>
        <w:pStyle w:val="ListParagraph"/>
        <w:numPr>
          <w:ilvl w:val="0"/>
          <w:numId w:val="32"/>
        </w:numPr>
        <w:spacing w:after="0" w:line="480" w:lineRule="auto"/>
        <w:jc w:val="both"/>
        <w:rPr>
          <w:rFonts w:ascii="Times New Roman" w:hAnsi="Times New Roman" w:cs="Times New Roman"/>
          <w:sz w:val="24"/>
          <w:szCs w:val="24"/>
        </w:rPr>
      </w:pPr>
      <w:r w:rsidRPr="00D64986">
        <w:rPr>
          <w:rFonts w:ascii="Times New Roman" w:hAnsi="Times New Roman" w:cs="Times New Roman"/>
          <w:sz w:val="24"/>
          <w:szCs w:val="24"/>
        </w:rPr>
        <w:t>Sub bagian Umum dan Kepegawaian</w:t>
      </w:r>
    </w:p>
    <w:p w:rsidR="00D64986" w:rsidRDefault="00992DB6" w:rsidP="00D64986">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Mempunyai tugas merencanakan, melaksanakan, pengawasan dan pengendalian urusan surat menyurat dan kearsipan, urusan rumah tangga dan perlengkapan, penyusunan rencana kebutuhan, serta pengelolaan administrasi kepegawaian</w:t>
      </w:r>
      <w:r w:rsidR="00FF0316">
        <w:rPr>
          <w:rFonts w:ascii="Times New Roman" w:hAnsi="Times New Roman" w:cs="Times New Roman"/>
          <w:sz w:val="24"/>
          <w:szCs w:val="24"/>
        </w:rPr>
        <w:t>.</w:t>
      </w:r>
    </w:p>
    <w:p w:rsidR="00FF0316" w:rsidRPr="00D64986" w:rsidRDefault="00FF0316" w:rsidP="00D64986">
      <w:pPr>
        <w:pStyle w:val="ListParagraph"/>
        <w:numPr>
          <w:ilvl w:val="0"/>
          <w:numId w:val="32"/>
        </w:numPr>
        <w:spacing w:after="0" w:line="480" w:lineRule="auto"/>
        <w:jc w:val="both"/>
        <w:rPr>
          <w:rFonts w:ascii="Times New Roman" w:hAnsi="Times New Roman" w:cs="Times New Roman"/>
          <w:sz w:val="24"/>
          <w:szCs w:val="24"/>
        </w:rPr>
      </w:pPr>
      <w:r w:rsidRPr="00D64986">
        <w:rPr>
          <w:rFonts w:ascii="Times New Roman" w:hAnsi="Times New Roman" w:cs="Times New Roman"/>
          <w:sz w:val="24"/>
          <w:szCs w:val="24"/>
        </w:rPr>
        <w:t>Sub Bagian Perencanaan dan Keuangan</w:t>
      </w:r>
    </w:p>
    <w:p w:rsidR="00992DB6" w:rsidRDefault="00FF0316" w:rsidP="00D64986">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Mempunyai tugas merencanakan, melaksanakan pembinaan, koordinasi, pengawasan dan pengendaliaan yang meliputi inventarisasi dan identifikasi data, perumusan dan penyusunan program serta evaluasi kegiatan rencana anggaran belanja kecamatan, pembukuanperhitungan anggaran dan verifikasi serta pengurusan keuangan kecamatan.</w:t>
      </w:r>
    </w:p>
    <w:p w:rsidR="00FF0316" w:rsidRDefault="00FF0316" w:rsidP="00D64986">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Seksi Pemerintahan</w:t>
      </w:r>
    </w:p>
    <w:p w:rsidR="00FF0316" w:rsidRDefault="00FF0316" w:rsidP="00D6498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Mempunyai tugas merencanakan, melaksanakan pembinaan, koordinasi, pengawasan dan pengendalian kegiatan bidang Pemerintahan yang meliputi pembinaan penyelenggaraan Pemerintahan Desa dan Kelurahan, pemerintahan umum, kependudukan, catatan sipil dan pemberdayaan masyarakat.</w:t>
      </w:r>
    </w:p>
    <w:p w:rsidR="00FF0316" w:rsidRDefault="00FF0316" w:rsidP="00D64986">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Seksi Pembangunan </w:t>
      </w:r>
    </w:p>
    <w:p w:rsidR="00FF0316" w:rsidRDefault="00FF0316" w:rsidP="00D6498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Mempunyai tugas merencanakan, melaksanakan pembinaan, koordinasi, pengawasan dan pengendalian di bidang Pembangunan yang meliputi Bina Marga dan Pengairan, Bangunan dan Pemukiman, Tata Ruang, Kebersihan, Penanaman dan Pemakaman.</w:t>
      </w:r>
    </w:p>
    <w:p w:rsidR="00FF0316" w:rsidRDefault="00742F22" w:rsidP="00D64986">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Seksi Ketentraman dan Ketertiban Umum</w:t>
      </w:r>
    </w:p>
    <w:p w:rsidR="00742F22" w:rsidRDefault="00742F22" w:rsidP="00D6498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Mempunyai tugas merencanakan, melaksanakan, koordinasi, pengawasan dan pengendaliaankegiatan dibidang ketentramandan ketertiban umum, yang meliputi perlindungan masyarakat, kesatuan Bangsa dan Politik.</w:t>
      </w:r>
    </w:p>
    <w:p w:rsidR="00742F22" w:rsidRDefault="00742F22" w:rsidP="00D64986">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Seksi Pengembangan Ekonomi</w:t>
      </w:r>
    </w:p>
    <w:p w:rsidR="00742F22" w:rsidRDefault="00742F22" w:rsidP="00D6498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Mempunyai tugas merencanakan, melaksanakan pembinaan, koordinasi, pengawasan dan pengendaliaandibidang Pengembangan Ekonomi yang meliputi </w:t>
      </w:r>
      <w:r>
        <w:rPr>
          <w:rFonts w:ascii="Times New Roman" w:hAnsi="Times New Roman" w:cs="Times New Roman"/>
          <w:sz w:val="24"/>
          <w:szCs w:val="24"/>
        </w:rPr>
        <w:lastRenderedPageBreak/>
        <w:t>industry dan perdagangan, pertanian, peternakan, koperasi, usaha kecil dan menengah dan lingkungan hidup.</w:t>
      </w:r>
    </w:p>
    <w:p w:rsidR="00742F22" w:rsidRDefault="00742F22" w:rsidP="00D64986">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Seksi Kesejahteraan Sosial</w:t>
      </w:r>
    </w:p>
    <w:p w:rsidR="00742F22" w:rsidRDefault="00742F22" w:rsidP="00D6498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Mempunyai tugas merencanakan, melaksanakan pembinaan, koordinasi, pengawasan dan pengendalian dibidang kesejahteraan </w:t>
      </w:r>
      <w:r w:rsidR="00DD0B6A">
        <w:rPr>
          <w:rFonts w:ascii="Times New Roman" w:hAnsi="Times New Roman" w:cs="Times New Roman"/>
          <w:sz w:val="24"/>
          <w:szCs w:val="24"/>
        </w:rPr>
        <w:t>sos</w:t>
      </w:r>
      <w:r>
        <w:rPr>
          <w:rFonts w:ascii="Times New Roman" w:hAnsi="Times New Roman" w:cs="Times New Roman"/>
          <w:sz w:val="24"/>
          <w:szCs w:val="24"/>
        </w:rPr>
        <w:t>ial yang meliputi pendidikan, kesehatan, pemuda, olahraga, kebudayaan dan periwisata serta keluarga berencana, tenaga kerja dan tran</w:t>
      </w:r>
      <w:r w:rsidR="00DD0B6A">
        <w:rPr>
          <w:rFonts w:ascii="Times New Roman" w:hAnsi="Times New Roman" w:cs="Times New Roman"/>
          <w:sz w:val="24"/>
          <w:szCs w:val="24"/>
        </w:rPr>
        <w:t>s</w:t>
      </w:r>
      <w:r>
        <w:rPr>
          <w:rFonts w:ascii="Times New Roman" w:hAnsi="Times New Roman" w:cs="Times New Roman"/>
          <w:sz w:val="24"/>
          <w:szCs w:val="24"/>
        </w:rPr>
        <w:t>migrasi.</w:t>
      </w:r>
    </w:p>
    <w:p w:rsidR="00742F22" w:rsidRDefault="00742F22" w:rsidP="00D64986">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Kelompok Jabatan Fungsional </w:t>
      </w:r>
    </w:p>
    <w:p w:rsidR="00742F22" w:rsidRDefault="00DD0B6A" w:rsidP="00D6498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Kelompok J</w:t>
      </w:r>
      <w:r w:rsidR="00742F22">
        <w:rPr>
          <w:rFonts w:ascii="Times New Roman" w:hAnsi="Times New Roman" w:cs="Times New Roman"/>
          <w:sz w:val="24"/>
          <w:szCs w:val="24"/>
        </w:rPr>
        <w:t>abatan Fungs</w:t>
      </w:r>
      <w:r>
        <w:rPr>
          <w:rFonts w:ascii="Times New Roman" w:hAnsi="Times New Roman" w:cs="Times New Roman"/>
          <w:sz w:val="24"/>
          <w:szCs w:val="24"/>
        </w:rPr>
        <w:t>ional terdiri atas sejumlah tena</w:t>
      </w:r>
      <w:r w:rsidR="00742F22">
        <w:rPr>
          <w:rFonts w:ascii="Times New Roman" w:hAnsi="Times New Roman" w:cs="Times New Roman"/>
          <w:sz w:val="24"/>
          <w:szCs w:val="24"/>
        </w:rPr>
        <w:t>ga dalam jenjang jabatan fungsional yang terbagi dalam berbagai kelompok sesuai dengan bidang keahliannya</w:t>
      </w:r>
      <w:r>
        <w:rPr>
          <w:rFonts w:ascii="Times New Roman" w:hAnsi="Times New Roman" w:cs="Times New Roman"/>
          <w:sz w:val="24"/>
          <w:szCs w:val="24"/>
        </w:rPr>
        <w:t>. Kelompok jabatan fungsional dipimpin oleh seorang tenaga fungsional yang ditunjuk diantara tenaga fungsional yang ada dilingkungan kecamatan dalam melaksanakan tugasnya bertanggung jawab kepada camat.</w:t>
      </w:r>
    </w:p>
    <w:p w:rsidR="00D64986" w:rsidRDefault="00D64986" w:rsidP="00D64986">
      <w:pPr>
        <w:spacing w:after="0" w:line="480" w:lineRule="auto"/>
        <w:ind w:firstLine="720"/>
        <w:jc w:val="both"/>
        <w:rPr>
          <w:rFonts w:ascii="Times New Roman" w:hAnsi="Times New Roman" w:cs="Times New Roman"/>
          <w:sz w:val="24"/>
          <w:szCs w:val="24"/>
        </w:rPr>
      </w:pPr>
    </w:p>
    <w:p w:rsidR="00E06789" w:rsidRPr="009838CC" w:rsidRDefault="00E06789" w:rsidP="00D64986">
      <w:pPr>
        <w:pStyle w:val="ListParagraph"/>
        <w:numPr>
          <w:ilvl w:val="0"/>
          <w:numId w:val="6"/>
        </w:numPr>
        <w:spacing w:after="0" w:line="480" w:lineRule="auto"/>
        <w:ind w:left="709"/>
        <w:jc w:val="both"/>
        <w:rPr>
          <w:rFonts w:ascii="Times New Roman" w:hAnsi="Times New Roman" w:cs="Times New Roman"/>
          <w:b/>
          <w:sz w:val="24"/>
          <w:szCs w:val="24"/>
        </w:rPr>
      </w:pPr>
      <w:r w:rsidRPr="009838CC">
        <w:rPr>
          <w:rFonts w:ascii="Times New Roman" w:hAnsi="Times New Roman" w:cs="Times New Roman"/>
          <w:b/>
          <w:sz w:val="24"/>
          <w:szCs w:val="24"/>
        </w:rPr>
        <w:t xml:space="preserve">Aspek Kegiatan </w:t>
      </w:r>
    </w:p>
    <w:p w:rsidR="00566109" w:rsidRDefault="00E06789" w:rsidP="009454DD">
      <w:pPr>
        <w:spacing w:after="0" w:line="480" w:lineRule="auto"/>
        <w:ind w:firstLine="349"/>
        <w:jc w:val="both"/>
        <w:rPr>
          <w:rFonts w:ascii="Times New Roman" w:hAnsi="Times New Roman" w:cs="Times New Roman"/>
          <w:sz w:val="24"/>
          <w:szCs w:val="24"/>
        </w:rPr>
      </w:pPr>
      <w:r>
        <w:rPr>
          <w:rFonts w:ascii="Times New Roman" w:hAnsi="Times New Roman" w:cs="Times New Roman"/>
          <w:sz w:val="24"/>
          <w:szCs w:val="24"/>
        </w:rPr>
        <w:t>Aspek Kegiatan sebagai berikut :</w:t>
      </w:r>
    </w:p>
    <w:p w:rsidR="00566109" w:rsidRPr="00566109" w:rsidRDefault="00E06789" w:rsidP="00566109">
      <w:pPr>
        <w:pStyle w:val="ListParagraph"/>
        <w:numPr>
          <w:ilvl w:val="0"/>
          <w:numId w:val="35"/>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Sekretariat Kecamatan</w:t>
      </w:r>
    </w:p>
    <w:p w:rsidR="00566109" w:rsidRDefault="00E06789" w:rsidP="00566109">
      <w:pPr>
        <w:pStyle w:val="ListParagraph"/>
        <w:numPr>
          <w:ilvl w:val="0"/>
          <w:numId w:val="20"/>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perencanaan dan perumusan bahan kebijakan program kerja berkaitan dengan bidang umum dan kepegawaian serta perencanaan dan keuangan;</w:t>
      </w:r>
    </w:p>
    <w:p w:rsidR="00566109" w:rsidRDefault="00E06789" w:rsidP="00566109">
      <w:pPr>
        <w:pStyle w:val="ListParagraph"/>
        <w:numPr>
          <w:ilvl w:val="0"/>
          <w:numId w:val="20"/>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pengumpulan pengolahan, penganalisisan data bidang perencanaan dan keuangan, umum dan kepegawaian;</w:t>
      </w:r>
    </w:p>
    <w:p w:rsidR="00566109" w:rsidRDefault="00E06789" w:rsidP="00566109">
      <w:pPr>
        <w:pStyle w:val="ListParagraph"/>
        <w:numPr>
          <w:ilvl w:val="0"/>
          <w:numId w:val="20"/>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lastRenderedPageBreak/>
        <w:t>Pelaksanaan pengelola</w:t>
      </w:r>
      <w:r w:rsidR="00945C84" w:rsidRPr="00566109">
        <w:rPr>
          <w:rFonts w:ascii="Times New Roman" w:hAnsi="Times New Roman" w:cs="Times New Roman"/>
          <w:sz w:val="24"/>
          <w:szCs w:val="24"/>
        </w:rPr>
        <w:t>an surat menyurat, tata naskah dinas, kearsipan, perlengkapan dan asset, rumah tangga, dan pemeliharaan kantor, sarana dan prasarana kecamatan;</w:t>
      </w:r>
    </w:p>
    <w:p w:rsidR="00566109" w:rsidRDefault="00945C84" w:rsidP="00566109">
      <w:pPr>
        <w:pStyle w:val="ListParagraph"/>
        <w:numPr>
          <w:ilvl w:val="0"/>
          <w:numId w:val="20"/>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tertib administrasi pengelolaan inventarisasi barang, pemeliharaan kantor dan sarana prasarana, perlengkapan dan asset;</w:t>
      </w:r>
    </w:p>
    <w:p w:rsidR="00566109" w:rsidRDefault="00945C84" w:rsidP="00566109">
      <w:pPr>
        <w:pStyle w:val="ListParagraph"/>
        <w:numPr>
          <w:ilvl w:val="0"/>
          <w:numId w:val="20"/>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pengelolaan administrasi dan penatausahaan keuangan;</w:t>
      </w:r>
    </w:p>
    <w:p w:rsidR="00566109" w:rsidRDefault="00945C84" w:rsidP="00566109">
      <w:pPr>
        <w:pStyle w:val="ListParagraph"/>
        <w:numPr>
          <w:ilvl w:val="0"/>
          <w:numId w:val="20"/>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dan pembinaan organisasi dan tatalaksana lingkup kecamatan;</w:t>
      </w:r>
    </w:p>
    <w:p w:rsidR="00566109" w:rsidRDefault="00945C84" w:rsidP="00566109">
      <w:pPr>
        <w:pStyle w:val="ListParagraph"/>
        <w:numPr>
          <w:ilvl w:val="0"/>
          <w:numId w:val="20"/>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Pemberikan pelayanan administrasi kepada seluruh perangkat kecamatan;</w:t>
      </w:r>
    </w:p>
    <w:p w:rsidR="00566109" w:rsidRDefault="00945C84" w:rsidP="00566109">
      <w:pPr>
        <w:pStyle w:val="ListParagraph"/>
        <w:numPr>
          <w:ilvl w:val="0"/>
          <w:numId w:val="20"/>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kegiatan tata usaha yang meliputi agenda, ekspedisi, penggandaan, kearsipan, naskah dinas;</w:t>
      </w:r>
    </w:p>
    <w:p w:rsidR="00566109" w:rsidRDefault="00945C84" w:rsidP="00566109">
      <w:pPr>
        <w:pStyle w:val="ListParagraph"/>
        <w:numPr>
          <w:ilvl w:val="0"/>
          <w:numId w:val="20"/>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pemeliharaan kantor, pengadaan dan penyimpanan perlengkapan dan pengelola rapat;</w:t>
      </w:r>
    </w:p>
    <w:p w:rsidR="00566109" w:rsidRDefault="00945C84" w:rsidP="00566109">
      <w:pPr>
        <w:pStyle w:val="ListParagraph"/>
        <w:numPr>
          <w:ilvl w:val="0"/>
          <w:numId w:val="20"/>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pengelolaan administrasi kepegawaian;</w:t>
      </w:r>
    </w:p>
    <w:p w:rsidR="00566109" w:rsidRDefault="00945C84" w:rsidP="00566109">
      <w:pPr>
        <w:pStyle w:val="ListParagraph"/>
        <w:numPr>
          <w:ilvl w:val="0"/>
          <w:numId w:val="20"/>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Pembinaan ketatausahaan umum dan kepegawaian, administrasi keuangan dan perencanaan, serta bidang pemerintahan, ketenteraman dan ketertiban umum, pembangunan, pengembangan ekonomi dan kesejahteraan sosial;</w:t>
      </w:r>
    </w:p>
    <w:p w:rsidR="00566109" w:rsidRDefault="00945C84" w:rsidP="00566109">
      <w:pPr>
        <w:pStyle w:val="ListParagraph"/>
        <w:numPr>
          <w:ilvl w:val="0"/>
          <w:numId w:val="20"/>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koordinasi, dengan instansi/lembaga</w:t>
      </w:r>
      <w:r w:rsidR="00EF7A68" w:rsidRPr="00566109">
        <w:rPr>
          <w:rFonts w:ascii="Times New Roman" w:hAnsi="Times New Roman" w:cs="Times New Roman"/>
          <w:sz w:val="24"/>
          <w:szCs w:val="24"/>
        </w:rPr>
        <w:t xml:space="preserve"> lainnya terkait kegiatan sekretariat kecamatan dan bidang pemerintahan, ketenteraman dan ketertiban umum, pembangunan, pengembangan ekonomi dan kesejahteraan sosial;</w:t>
      </w:r>
    </w:p>
    <w:p w:rsidR="00566109" w:rsidRDefault="00EF7A68" w:rsidP="00566109">
      <w:pPr>
        <w:pStyle w:val="ListParagraph"/>
        <w:numPr>
          <w:ilvl w:val="0"/>
          <w:numId w:val="20"/>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lastRenderedPageBreak/>
        <w:t>Pelaksanaan pengawasan monitoring dan evaluasi, pengendalianserta pelaporan kegiatan sekretariat kecamatan dan bidang pemerintahan, ketenteraman dan ketertiban umum, pembangunan, pengembangan ekonomi dan kesejahteraan sosial;</w:t>
      </w:r>
    </w:p>
    <w:p w:rsidR="00566109" w:rsidRDefault="00EF7A68" w:rsidP="00566109">
      <w:pPr>
        <w:pStyle w:val="ListParagraph"/>
        <w:numPr>
          <w:ilvl w:val="0"/>
          <w:numId w:val="20"/>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tugas kedinasan lain yang diberikan atasan sesuai dengan bidang tugasnya.</w:t>
      </w:r>
    </w:p>
    <w:p w:rsidR="00566109" w:rsidRDefault="00EF7A68" w:rsidP="00566109">
      <w:pPr>
        <w:pStyle w:val="ListParagraph"/>
        <w:numPr>
          <w:ilvl w:val="0"/>
          <w:numId w:val="35"/>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Seksi Pemerintahan</w:t>
      </w:r>
    </w:p>
    <w:p w:rsidR="00566109" w:rsidRDefault="00EF7A68"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Pengolahan data dan informasi kependudukan di Kecamatan;</w:t>
      </w:r>
    </w:p>
    <w:p w:rsidR="00566109" w:rsidRDefault="00EF7A68"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fasilitasi dalam hal pembentukan, pemecahan, penghapusan, dan pengaturan desa, perubahan status desa menjadi kelurahan, perubahan nama dan batas wilayah desa;</w:t>
      </w:r>
    </w:p>
    <w:p w:rsidR="00566109" w:rsidRDefault="00EF7A68"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 xml:space="preserve">Pelaksanaan fasilitasi menerbitkan surat Keputusan tentang pengesahan </w:t>
      </w:r>
      <w:r w:rsidR="00BF12CA" w:rsidRPr="00566109">
        <w:rPr>
          <w:rFonts w:ascii="Times New Roman" w:hAnsi="Times New Roman" w:cs="Times New Roman"/>
          <w:sz w:val="24"/>
          <w:szCs w:val="24"/>
        </w:rPr>
        <w:t>anggota BPD berdasarkan Laporan dan berita acara pembentukan BPD;</w:t>
      </w:r>
    </w:p>
    <w:p w:rsidR="00566109" w:rsidRDefault="00EF7A68"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 xml:space="preserve">Pelaksanaan fasilitasi menerbitkan Surat Keputusan Tentang </w:t>
      </w:r>
      <w:r w:rsidR="00BF12CA" w:rsidRPr="00566109">
        <w:rPr>
          <w:rFonts w:ascii="Times New Roman" w:hAnsi="Times New Roman" w:cs="Times New Roman"/>
          <w:sz w:val="24"/>
          <w:szCs w:val="24"/>
        </w:rPr>
        <w:t>pengesahan Kepala Desa terpilih berdasaarkan laporan dan berita acara panitia Pilkades dan Peraturan BPD;</w:t>
      </w:r>
    </w:p>
    <w:p w:rsidR="00566109" w:rsidRDefault="00BF12CA"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fasilitasi menetapkan dan mengesahkan Pejabat Kepala Desa sesuai Peraturan perundang-undangan;</w:t>
      </w:r>
    </w:p>
    <w:p w:rsidR="00566109" w:rsidRDefault="00BF12CA"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fasilitasi pelantikan Kepala Desa dan Anggota BPD;</w:t>
      </w:r>
    </w:p>
    <w:p w:rsidR="00566109" w:rsidRDefault="00BF12CA"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fasilitasi, menerima laporan pelaksanaan tugas Kepala Desa;</w:t>
      </w:r>
    </w:p>
    <w:p w:rsidR="00566109" w:rsidRDefault="00BF12CA"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lastRenderedPageBreak/>
        <w:t>Pelaksanaan fasilitasi penyelenggaraan pemilihan Kepala Desa dan Badan Permusyawaratan Desa;</w:t>
      </w:r>
    </w:p>
    <w:p w:rsidR="00566109" w:rsidRDefault="00BF12CA"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fasilitasi penyusunan peraturan desa</w:t>
      </w:r>
    </w:p>
    <w:p w:rsidR="00566109" w:rsidRDefault="00BF12CA"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penyelenggara lomba/penilaian desa/kelurahan Tingkat Kecamatan;</w:t>
      </w:r>
    </w:p>
    <w:p w:rsidR="00566109" w:rsidRDefault="00BF12CA"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fasilitasi menerbitkan surat surat persetujuan tentang penyidikan terhadap Kepala Desa dan Anggota BPD;</w:t>
      </w:r>
    </w:p>
    <w:p w:rsidR="00566109" w:rsidRDefault="00BF12CA"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penilaian atas laporan Pertanggungjawaban Kepala Desa</w:t>
      </w:r>
    </w:p>
    <w:p w:rsidR="00566109" w:rsidRDefault="00BF12CA"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fasilitasi kerja sama antar desa dan penyelesaian perselisihan antar desa/kelurahan;</w:t>
      </w:r>
    </w:p>
    <w:p w:rsidR="00566109" w:rsidRDefault="00BF12CA"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 xml:space="preserve">Pelaksanaan penetapan </w:t>
      </w:r>
      <w:r w:rsidR="00F00F83" w:rsidRPr="00566109">
        <w:rPr>
          <w:rFonts w:ascii="Times New Roman" w:hAnsi="Times New Roman" w:cs="Times New Roman"/>
          <w:sz w:val="24"/>
          <w:szCs w:val="24"/>
        </w:rPr>
        <w:t>pengadaan tanah, pasar desa, kantor kepala desa/kelurahan untuk skala tingkat desa;</w:t>
      </w:r>
    </w:p>
    <w:p w:rsidR="00566109" w:rsidRDefault="00F00F83"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dan menginventalisir tanah sengketa milik pemerintah daerah dan menfasilitasi sengketa tanah-tanah pemerintah di tingkat desa;</w:t>
      </w:r>
    </w:p>
    <w:p w:rsidR="00566109" w:rsidRDefault="00F00F83"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sosialisasi dalam pengadaan tanah untuk kepentingan umum;</w:t>
      </w:r>
    </w:p>
    <w:p w:rsidR="00566109" w:rsidRDefault="00F00F83"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Pemeriksaan administrasi penerbitan Kartu Tanda Penduduk dan Kartu Tanda Penduduk Musiman;</w:t>
      </w:r>
    </w:p>
    <w:p w:rsidR="00566109" w:rsidRDefault="00F00F83"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pendataan penduduk dan pendatang serta Laporan Data Kependudukan, Kelahiran, dan Kematian;</w:t>
      </w:r>
    </w:p>
    <w:p w:rsidR="00566109" w:rsidRDefault="00F00F83"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dan pelaporan Jumlah KTP dan KK yang diterbitkan;</w:t>
      </w:r>
    </w:p>
    <w:p w:rsidR="00566109" w:rsidRDefault="00F00F83"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lastRenderedPageBreak/>
        <w:t>Pelaksanaan pembinaan administrasi kependudukan dan catatan sipil kepada kelurahan dan atau desa;</w:t>
      </w:r>
    </w:p>
    <w:p w:rsidR="00566109" w:rsidRDefault="00F00F83"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penyuluhan administrasi kependudukan dan catatan sipil;</w:t>
      </w:r>
    </w:p>
    <w:p w:rsidR="00566109" w:rsidRDefault="00F769A3"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pelayanan operasi yustisi dan sipora;</w:t>
      </w:r>
    </w:p>
    <w:p w:rsidR="00566109" w:rsidRDefault="00F769A3"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pengesahan surat keterangan kelahiran, kematian, dan perkawinan;</w:t>
      </w:r>
    </w:p>
    <w:p w:rsidR="00566109" w:rsidRDefault="00F769A3" w:rsidP="00566109">
      <w:pPr>
        <w:pStyle w:val="ListParagraph"/>
        <w:numPr>
          <w:ilvl w:val="0"/>
          <w:numId w:val="22"/>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tugas lain yang diberikan atasan sesuai bidang tugasnya.</w:t>
      </w:r>
    </w:p>
    <w:p w:rsidR="00566109" w:rsidRDefault="00F769A3" w:rsidP="00566109">
      <w:pPr>
        <w:pStyle w:val="ListParagraph"/>
        <w:numPr>
          <w:ilvl w:val="0"/>
          <w:numId w:val="35"/>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Seksi Ketenteraman Dan Ketertiban Umum</w:t>
      </w:r>
    </w:p>
    <w:p w:rsidR="00566109" w:rsidRDefault="00125BBA" w:rsidP="00566109">
      <w:pPr>
        <w:pStyle w:val="ListParagraph"/>
        <w:numPr>
          <w:ilvl w:val="0"/>
          <w:numId w:val="23"/>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perencanaan dan pengelolaan bahan perumesan kebijakan yang berkaitan dengan keamanan dan ketertiban;</w:t>
      </w:r>
    </w:p>
    <w:p w:rsidR="00566109" w:rsidRDefault="00125BBA" w:rsidP="00566109">
      <w:pPr>
        <w:pStyle w:val="ListParagraph"/>
        <w:numPr>
          <w:ilvl w:val="0"/>
          <w:numId w:val="23"/>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pengupulan, pengelolaan dan penganalisisan data kegiatan ketenteraman dan ketertiban umum;</w:t>
      </w:r>
    </w:p>
    <w:p w:rsidR="00566109" w:rsidRDefault="00125BBA" w:rsidP="00566109">
      <w:pPr>
        <w:pStyle w:val="ListParagraph"/>
        <w:numPr>
          <w:ilvl w:val="0"/>
          <w:numId w:val="23"/>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administrasi penertiban surat ijin gangguan (HO) dengan intensitas gangguan rendah yang tidak menggunakan mesin;</w:t>
      </w:r>
    </w:p>
    <w:p w:rsidR="00566109" w:rsidRDefault="00125BBA" w:rsidP="00566109">
      <w:pPr>
        <w:pStyle w:val="ListParagraph"/>
        <w:numPr>
          <w:ilvl w:val="0"/>
          <w:numId w:val="23"/>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pembinaan ketenteraman dan tekertiban umum serta kemasyarakatan;</w:t>
      </w:r>
    </w:p>
    <w:p w:rsidR="00566109" w:rsidRDefault="00125BBA" w:rsidP="00566109">
      <w:pPr>
        <w:pStyle w:val="ListParagraph"/>
        <w:numPr>
          <w:ilvl w:val="0"/>
          <w:numId w:val="23"/>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koordinasi penanganan pemakaman gelandangan/orang tidak dikenal;</w:t>
      </w:r>
    </w:p>
    <w:p w:rsidR="00566109" w:rsidRDefault="00125BBA" w:rsidP="00566109">
      <w:pPr>
        <w:pStyle w:val="ListParagraph"/>
        <w:numPr>
          <w:ilvl w:val="0"/>
          <w:numId w:val="23"/>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penegakan dan pelaksanaan peraturan daerah dan keputusan Kepala daerah serta Peraturan Perundang-undangan</w:t>
      </w:r>
      <w:r w:rsidR="00577281" w:rsidRPr="00566109">
        <w:rPr>
          <w:rFonts w:ascii="Times New Roman" w:hAnsi="Times New Roman" w:cs="Times New Roman"/>
          <w:sz w:val="24"/>
          <w:szCs w:val="24"/>
        </w:rPr>
        <w:t xml:space="preserve"> lainnya diwilayah kerjanya;</w:t>
      </w:r>
    </w:p>
    <w:p w:rsidR="00566109" w:rsidRDefault="00577281" w:rsidP="00566109">
      <w:pPr>
        <w:pStyle w:val="ListParagraph"/>
        <w:numPr>
          <w:ilvl w:val="0"/>
          <w:numId w:val="23"/>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fasilitasi pembinaan kerukunan hidup antar umat beragama;</w:t>
      </w:r>
    </w:p>
    <w:p w:rsidR="00566109" w:rsidRDefault="00577281" w:rsidP="00566109">
      <w:pPr>
        <w:pStyle w:val="ListParagraph"/>
        <w:numPr>
          <w:ilvl w:val="0"/>
          <w:numId w:val="23"/>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lastRenderedPageBreak/>
        <w:t>Pelaksanaan penertiban dan pengamanan tanah yang telah dibebaskan;</w:t>
      </w:r>
    </w:p>
    <w:p w:rsidR="00566109" w:rsidRDefault="00577281" w:rsidP="00566109">
      <w:pPr>
        <w:pStyle w:val="ListParagraph"/>
        <w:numPr>
          <w:ilvl w:val="0"/>
          <w:numId w:val="23"/>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pengawasan Penggunaan Lahan Fasos, Fasum, dan garis sepadan jalan;</w:t>
      </w:r>
    </w:p>
    <w:p w:rsidR="00566109" w:rsidRDefault="00577281" w:rsidP="00566109">
      <w:pPr>
        <w:pStyle w:val="ListParagraph"/>
        <w:numPr>
          <w:ilvl w:val="0"/>
          <w:numId w:val="23"/>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koordinasi dan pembinaan kesatuan Poliso Pamong Praja dan Perlindungan masyarakat (Linmas);</w:t>
      </w:r>
    </w:p>
    <w:p w:rsidR="00566109" w:rsidRDefault="00577281" w:rsidP="00566109">
      <w:pPr>
        <w:pStyle w:val="ListParagraph"/>
        <w:numPr>
          <w:ilvl w:val="0"/>
          <w:numId w:val="23"/>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tugas lain yang diberikan atasan sesuai bidang tugasnya.</w:t>
      </w:r>
    </w:p>
    <w:p w:rsidR="00566109" w:rsidRDefault="00577281" w:rsidP="00566109">
      <w:pPr>
        <w:pStyle w:val="ListParagraph"/>
        <w:numPr>
          <w:ilvl w:val="0"/>
          <w:numId w:val="35"/>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Seksi Pembangunan</w:t>
      </w:r>
    </w:p>
    <w:p w:rsidR="00566109" w:rsidRDefault="00577281"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inventarisasi data jalan dan jembatan meliputi peta jalan dan jembatan, jumlah jalan dan jembatan, kondisi jalan dan jembatan sertatipe jalan Kecamatan dan Desa/kelurahaan;</w:t>
      </w:r>
    </w:p>
    <w:p w:rsidR="00566109" w:rsidRDefault="00577281"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penetapan jalan Desa dan jembatan yang harus dipelihara;</w:t>
      </w:r>
    </w:p>
    <w:p w:rsidR="00566109" w:rsidRDefault="00577281"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pemeliharaan jalan dan jembatan serta bangunan pelengkap lainnya jalan antar</w:t>
      </w:r>
      <w:r w:rsidR="00852AC2" w:rsidRPr="00566109">
        <w:rPr>
          <w:rFonts w:ascii="Times New Roman" w:hAnsi="Times New Roman" w:cs="Times New Roman"/>
          <w:sz w:val="24"/>
          <w:szCs w:val="24"/>
        </w:rPr>
        <w:t>penghubung desa dengan kecamatan;</w:t>
      </w:r>
    </w:p>
    <w:p w:rsidR="00566109" w:rsidRDefault="00852AC2"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dan melaporkan kondisi jalan dan jembatan dan irigasi dilingkungan kecamatan diluar kewenangannya kepada intansi yang berwenang;</w:t>
      </w:r>
    </w:p>
    <w:p w:rsidR="00566109" w:rsidRDefault="00852AC2"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Pelaknaan pengawasan terhadap kondisi jalan dan jembatan dan penggunaan jalan dan jembatan diwilayah kecamatan;</w:t>
      </w:r>
    </w:p>
    <w:p w:rsidR="00566109" w:rsidRDefault="00852AC2"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pembangunan dan pemeliharaan jalan dan jembatan dan irigasi di wilayah kecamatan;</w:t>
      </w:r>
    </w:p>
    <w:p w:rsidR="00566109" w:rsidRDefault="00852AC2"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penetapan Inventarisasi data irigasi;</w:t>
      </w:r>
    </w:p>
    <w:p w:rsidR="00566109" w:rsidRDefault="00852AC2"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pemeliharaan irigasi bangunan perlengkap lainnya;</w:t>
      </w:r>
    </w:p>
    <w:p w:rsidR="00566109" w:rsidRDefault="00852AC2"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lastRenderedPageBreak/>
        <w:t>Pelaksanaan administrasi penerbitan surat ijin IMB rumah tinggal katagori Permanen dan semi permanen serta pemutihan IMB rumah tinggal perorangan, rumah tinggal tambahan dilingkungan perumahan;</w:t>
      </w:r>
    </w:p>
    <w:p w:rsidR="00566109" w:rsidRDefault="00852AC2"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koordinasi dalam rangka pemberian rekomendasi IMB untuk Bangunan Industri dan Perumahan swasta;</w:t>
      </w:r>
    </w:p>
    <w:p w:rsidR="00566109" w:rsidRDefault="00852AC2"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pengawasan terhadap Bangunan pemerintah dan pembangunan Rumah tinggal;</w:t>
      </w:r>
    </w:p>
    <w:p w:rsidR="00566109" w:rsidRDefault="006E6837"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pendataan potensi rumah tinggal yang belum memiliki ijin dan penyuluhan IMB untuk rumah tinggal;</w:t>
      </w:r>
    </w:p>
    <w:p w:rsidR="00566109" w:rsidRDefault="006E6837"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penyeberluaskan hasil pengkajian tata ruang dan rencana tata ruang kepada seluruh masyarakat dan swasta;</w:t>
      </w:r>
    </w:p>
    <w:p w:rsidR="00566109" w:rsidRDefault="006E6837"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pengawasan, memantau dan mengawasi terhadap setiap kegiatan yangberkaitan dengan penggunaan tanah perkebunan terlantar, tanah Negara bebas dan tanah timbul;</w:t>
      </w:r>
    </w:p>
    <w:p w:rsidR="00566109" w:rsidRDefault="006E6837"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peningkatan peran serta masyarakat dalam perencanaan tata ruang dan dalam pengawasan pemanfaatan ruang;</w:t>
      </w:r>
    </w:p>
    <w:p w:rsidR="00566109" w:rsidRDefault="006E6837"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administrasi penerbitan IPR terhadap permohonan pendirian bangunan sarana ibadah dan bangunan yang berdampakluas terhadap lingkungan;</w:t>
      </w:r>
    </w:p>
    <w:p w:rsidR="00566109" w:rsidRDefault="006E6837"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Pendataan dan pelaporan PJU, Rekomendasi penetapan lampu penerangan jalan umum dan taman kota;</w:t>
      </w:r>
    </w:p>
    <w:p w:rsidR="00566109" w:rsidRDefault="006E6837"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Pendataan dan pelaporan ijin reklame;</w:t>
      </w:r>
    </w:p>
    <w:p w:rsidR="00566109" w:rsidRDefault="006E6837"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lastRenderedPageBreak/>
        <w:t>Pelayanan ijin reklame, spanduk, poster, pamphlet, untuk umbul-umbulyang berskalakecil (dibawah 1 Meter);</w:t>
      </w:r>
    </w:p>
    <w:p w:rsidR="00566109" w:rsidRDefault="006E6837"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w:t>
      </w:r>
      <w:r w:rsidR="00F1261E" w:rsidRPr="00566109">
        <w:rPr>
          <w:rFonts w:ascii="Times New Roman" w:hAnsi="Times New Roman" w:cs="Times New Roman"/>
          <w:sz w:val="24"/>
          <w:szCs w:val="24"/>
        </w:rPr>
        <w:t>laksanaan pembuatan rekomendasi izin pemasangan Bilbord, spanduk, poster, pamplet, umbul-umbul yang berskala besar (diatas 1 Meter)</w:t>
      </w:r>
    </w:p>
    <w:p w:rsidR="00566109" w:rsidRDefault="00F1261E"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koordinasiterkait penanganan pengangkutan sampah;</w:t>
      </w:r>
    </w:p>
    <w:p w:rsidR="00566109" w:rsidRDefault="00F1261E"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Pendataan dan pelaporan rumah duka, crematorium;</w:t>
      </w:r>
    </w:p>
    <w:p w:rsidR="00566109" w:rsidRDefault="00F1261E"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Pendataan danpelaporan Taman Pemakaman Umum (TPU), umum dan khusus;</w:t>
      </w:r>
    </w:p>
    <w:p w:rsidR="00566109" w:rsidRDefault="00F1261E"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Fasilitasi pengendaliaan dan pemeliharaan kebersihan dan melakukan penyuluhan tentang kebersihan kepada masyarakat;</w:t>
      </w:r>
    </w:p>
    <w:p w:rsidR="00566109" w:rsidRDefault="00F1261E"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koordinasi pembangunan swadaya masyarakat;</w:t>
      </w:r>
    </w:p>
    <w:p w:rsidR="00F1261E" w:rsidRPr="00566109" w:rsidRDefault="00F1261E" w:rsidP="00566109">
      <w:pPr>
        <w:pStyle w:val="ListParagraph"/>
        <w:numPr>
          <w:ilvl w:val="0"/>
          <w:numId w:val="24"/>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tugas lain yang diberikan atasan sesuai bidang tugasnya.</w:t>
      </w:r>
    </w:p>
    <w:p w:rsidR="00566109" w:rsidRDefault="00F1261E" w:rsidP="00566109">
      <w:pPr>
        <w:pStyle w:val="ListParagraph"/>
        <w:numPr>
          <w:ilvl w:val="0"/>
          <w:numId w:val="3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Seksi Pengembangan Ekonomi</w:t>
      </w:r>
    </w:p>
    <w:p w:rsidR="00566109" w:rsidRDefault="00F1261E" w:rsidP="00566109">
      <w:pPr>
        <w:pStyle w:val="ListParagraph"/>
        <w:numPr>
          <w:ilvl w:val="0"/>
          <w:numId w:val="27"/>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pemberian rekomendasi atas surat ijin tempat usaha, R</w:t>
      </w:r>
      <w:r w:rsidR="00197EEC" w:rsidRPr="00566109">
        <w:rPr>
          <w:rFonts w:ascii="Times New Roman" w:hAnsi="Times New Roman" w:cs="Times New Roman"/>
          <w:sz w:val="24"/>
          <w:szCs w:val="24"/>
        </w:rPr>
        <w:t>ekomendasi Surat Ijin domisili usaha, Rekomendasi S</w:t>
      </w:r>
      <w:r w:rsidRPr="00566109">
        <w:rPr>
          <w:rFonts w:ascii="Times New Roman" w:hAnsi="Times New Roman" w:cs="Times New Roman"/>
          <w:sz w:val="24"/>
          <w:szCs w:val="24"/>
        </w:rPr>
        <w:t>urat keterangan tempat industri</w:t>
      </w:r>
      <w:r w:rsidR="00197EEC" w:rsidRPr="00566109">
        <w:rPr>
          <w:rFonts w:ascii="Times New Roman" w:hAnsi="Times New Roman" w:cs="Times New Roman"/>
          <w:sz w:val="24"/>
          <w:szCs w:val="24"/>
        </w:rPr>
        <w:t xml:space="preserve"> dan Rekomendasi Surat I</w:t>
      </w:r>
      <w:r w:rsidRPr="00566109">
        <w:rPr>
          <w:rFonts w:ascii="Times New Roman" w:hAnsi="Times New Roman" w:cs="Times New Roman"/>
          <w:sz w:val="24"/>
          <w:szCs w:val="24"/>
        </w:rPr>
        <w:t xml:space="preserve">jin tempat perdagangan, </w:t>
      </w:r>
      <w:r w:rsidR="00197EEC" w:rsidRPr="00566109">
        <w:rPr>
          <w:rFonts w:ascii="Times New Roman" w:hAnsi="Times New Roman" w:cs="Times New Roman"/>
          <w:sz w:val="24"/>
          <w:szCs w:val="24"/>
        </w:rPr>
        <w:t>R</w:t>
      </w:r>
      <w:r w:rsidRPr="00566109">
        <w:rPr>
          <w:rFonts w:ascii="Times New Roman" w:hAnsi="Times New Roman" w:cs="Times New Roman"/>
          <w:sz w:val="24"/>
          <w:szCs w:val="24"/>
        </w:rPr>
        <w:t>ekomen</w:t>
      </w:r>
      <w:r w:rsidR="00197EEC" w:rsidRPr="00566109">
        <w:rPr>
          <w:rFonts w:ascii="Times New Roman" w:hAnsi="Times New Roman" w:cs="Times New Roman"/>
          <w:sz w:val="24"/>
          <w:szCs w:val="24"/>
        </w:rPr>
        <w:t>dasi Surat I</w:t>
      </w:r>
      <w:r w:rsidRPr="00566109">
        <w:rPr>
          <w:rFonts w:ascii="Times New Roman" w:hAnsi="Times New Roman" w:cs="Times New Roman"/>
          <w:sz w:val="24"/>
          <w:szCs w:val="24"/>
        </w:rPr>
        <w:t xml:space="preserve">jin domisili </w:t>
      </w:r>
      <w:r w:rsidR="00197EEC" w:rsidRPr="00566109">
        <w:rPr>
          <w:rFonts w:ascii="Times New Roman" w:hAnsi="Times New Roman" w:cs="Times New Roman"/>
          <w:sz w:val="24"/>
          <w:szCs w:val="24"/>
        </w:rPr>
        <w:t>usaha perdagangan;</w:t>
      </w:r>
    </w:p>
    <w:p w:rsidR="00566109" w:rsidRDefault="00197EEC" w:rsidP="00566109">
      <w:pPr>
        <w:pStyle w:val="ListParagraph"/>
        <w:numPr>
          <w:ilvl w:val="0"/>
          <w:numId w:val="27"/>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pendataan Industri perdagangan dan koperasi di Wilayah Kecamatan;</w:t>
      </w:r>
    </w:p>
    <w:p w:rsidR="00566109" w:rsidRDefault="00197EEC" w:rsidP="00566109">
      <w:pPr>
        <w:pStyle w:val="ListParagraph"/>
        <w:numPr>
          <w:ilvl w:val="0"/>
          <w:numId w:val="27"/>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Penerbitan SITU dan keterangan Domisili untuk pangan i</w:t>
      </w:r>
      <w:r w:rsidR="00A97D09" w:rsidRPr="00566109">
        <w:rPr>
          <w:rFonts w:ascii="Times New Roman" w:hAnsi="Times New Roman" w:cs="Times New Roman"/>
          <w:sz w:val="24"/>
          <w:szCs w:val="24"/>
        </w:rPr>
        <w:t>ndustry rumah tangga (PIRT), to</w:t>
      </w:r>
      <w:r w:rsidRPr="00566109">
        <w:rPr>
          <w:rFonts w:ascii="Times New Roman" w:hAnsi="Times New Roman" w:cs="Times New Roman"/>
          <w:sz w:val="24"/>
          <w:szCs w:val="24"/>
        </w:rPr>
        <w:t>k</w:t>
      </w:r>
      <w:r w:rsidR="00A97D09" w:rsidRPr="00566109">
        <w:rPr>
          <w:rFonts w:ascii="Times New Roman" w:hAnsi="Times New Roman" w:cs="Times New Roman"/>
          <w:sz w:val="24"/>
          <w:szCs w:val="24"/>
        </w:rPr>
        <w:t>o</w:t>
      </w:r>
      <w:r w:rsidRPr="00566109">
        <w:rPr>
          <w:rFonts w:ascii="Times New Roman" w:hAnsi="Times New Roman" w:cs="Times New Roman"/>
          <w:sz w:val="24"/>
          <w:szCs w:val="24"/>
        </w:rPr>
        <w:t xml:space="preserve"> obat, pengobatan tradisional (Batra);</w:t>
      </w:r>
    </w:p>
    <w:p w:rsidR="00566109" w:rsidRDefault="00197EEC" w:rsidP="00566109">
      <w:pPr>
        <w:pStyle w:val="ListParagraph"/>
        <w:numPr>
          <w:ilvl w:val="0"/>
          <w:numId w:val="27"/>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lastRenderedPageBreak/>
        <w:t>Pelaksanaan pengawsan tempat industry dan perdagangan Fasilitasi pembinaan usaha industry dan perdagangan;</w:t>
      </w:r>
    </w:p>
    <w:p w:rsidR="00566109" w:rsidRDefault="00197EEC" w:rsidP="00566109">
      <w:pPr>
        <w:pStyle w:val="ListParagraph"/>
        <w:numPr>
          <w:ilvl w:val="0"/>
          <w:numId w:val="27"/>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pengawasan terhadap tempat perdagangan;</w:t>
      </w:r>
    </w:p>
    <w:p w:rsidR="00566109" w:rsidRDefault="00197EEC" w:rsidP="00566109">
      <w:pPr>
        <w:pStyle w:val="ListParagraph"/>
        <w:numPr>
          <w:ilvl w:val="0"/>
          <w:numId w:val="27"/>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fasilitasi Pembinaan Usaha Perdagangan dan Usaha koperasi;</w:t>
      </w:r>
    </w:p>
    <w:p w:rsidR="00566109" w:rsidRDefault="00197EEC" w:rsidP="00566109">
      <w:pPr>
        <w:pStyle w:val="ListParagraph"/>
        <w:numPr>
          <w:ilvl w:val="0"/>
          <w:numId w:val="27"/>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rekomendasi surat keterangan tempat Koperasi;</w:t>
      </w:r>
    </w:p>
    <w:p w:rsidR="00566109" w:rsidRDefault="00197EEC" w:rsidP="00566109">
      <w:pPr>
        <w:pStyle w:val="ListParagraph"/>
        <w:numPr>
          <w:ilvl w:val="0"/>
          <w:numId w:val="27"/>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koordinasi pengawasan bidang perikanan dan kelautan;</w:t>
      </w:r>
    </w:p>
    <w:p w:rsidR="00566109" w:rsidRDefault="00197EEC" w:rsidP="00566109">
      <w:pPr>
        <w:pStyle w:val="ListParagraph"/>
        <w:numPr>
          <w:ilvl w:val="0"/>
          <w:numId w:val="27"/>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pengumpulan data dan informasi masalah perikanan dan kelautan;</w:t>
      </w:r>
    </w:p>
    <w:p w:rsidR="00566109" w:rsidRDefault="00A97D09" w:rsidP="00566109">
      <w:pPr>
        <w:pStyle w:val="ListParagraph"/>
        <w:numPr>
          <w:ilvl w:val="0"/>
          <w:numId w:val="27"/>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koor</w:t>
      </w:r>
      <w:r w:rsidR="00197EEC" w:rsidRPr="00566109">
        <w:rPr>
          <w:rFonts w:ascii="Times New Roman" w:hAnsi="Times New Roman" w:cs="Times New Roman"/>
          <w:sz w:val="24"/>
          <w:szCs w:val="24"/>
        </w:rPr>
        <w:t>dinasi terkait penanganan pengembangan usaha pertanian skala kecil;</w:t>
      </w:r>
    </w:p>
    <w:p w:rsidR="00566109" w:rsidRDefault="00197EEC" w:rsidP="00566109">
      <w:pPr>
        <w:pStyle w:val="ListParagraph"/>
        <w:numPr>
          <w:ilvl w:val="0"/>
          <w:numId w:val="27"/>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fasilitasi pembuatan administrasi dalam rangka mendatangkan ijin heuler (penggilingan padi)</w:t>
      </w:r>
      <w:r w:rsidR="00A97D09" w:rsidRPr="00566109">
        <w:rPr>
          <w:rFonts w:ascii="Times New Roman" w:hAnsi="Times New Roman" w:cs="Times New Roman"/>
          <w:sz w:val="24"/>
          <w:szCs w:val="24"/>
        </w:rPr>
        <w:t>;</w:t>
      </w:r>
    </w:p>
    <w:p w:rsidR="00566109" w:rsidRDefault="00197EEC" w:rsidP="00566109">
      <w:pPr>
        <w:pStyle w:val="ListParagraph"/>
        <w:numPr>
          <w:ilvl w:val="0"/>
          <w:numId w:val="27"/>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w:t>
      </w:r>
      <w:r w:rsidR="00C46107" w:rsidRPr="00566109">
        <w:rPr>
          <w:rFonts w:ascii="Times New Roman" w:hAnsi="Times New Roman" w:cs="Times New Roman"/>
          <w:sz w:val="24"/>
          <w:szCs w:val="24"/>
        </w:rPr>
        <w:t xml:space="preserve"> </w:t>
      </w:r>
      <w:r w:rsidRPr="00566109">
        <w:rPr>
          <w:rFonts w:ascii="Times New Roman" w:hAnsi="Times New Roman" w:cs="Times New Roman"/>
          <w:sz w:val="24"/>
          <w:szCs w:val="24"/>
        </w:rPr>
        <w:t xml:space="preserve">ketahanan </w:t>
      </w:r>
      <w:r w:rsidR="00C46107" w:rsidRPr="00566109">
        <w:rPr>
          <w:rFonts w:ascii="Times New Roman" w:hAnsi="Times New Roman" w:cs="Times New Roman"/>
          <w:sz w:val="24"/>
          <w:szCs w:val="24"/>
        </w:rPr>
        <w:t>pangan masyarakat, pelaksanaan gerakan perlindungan tanaman pangan dan holtikultura;</w:t>
      </w:r>
    </w:p>
    <w:p w:rsidR="00566109" w:rsidRDefault="00C46107" w:rsidP="00566109">
      <w:pPr>
        <w:pStyle w:val="ListParagraph"/>
        <w:numPr>
          <w:ilvl w:val="0"/>
          <w:numId w:val="27"/>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pendataanusaha peternakan, koordinasi pencegahan penyakit hewan menular dan pendataan populasi ternak;</w:t>
      </w:r>
    </w:p>
    <w:p w:rsidR="00566109" w:rsidRDefault="00C46107" w:rsidP="00566109">
      <w:pPr>
        <w:pStyle w:val="ListParagraph"/>
        <w:numPr>
          <w:ilvl w:val="0"/>
          <w:numId w:val="27"/>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koordinasi pengelolaan perguliran ternak bantuan pemerintah dan koordinasi pencegahan penyakit hewan menular;</w:t>
      </w:r>
    </w:p>
    <w:p w:rsidR="00566109" w:rsidRDefault="00C46107" w:rsidP="00566109">
      <w:pPr>
        <w:pStyle w:val="ListParagraph"/>
        <w:numPr>
          <w:ilvl w:val="0"/>
          <w:numId w:val="27"/>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penanganan penggalangan gerakan penanaman hijaukan makanan ternak;</w:t>
      </w:r>
    </w:p>
    <w:p w:rsidR="00566109" w:rsidRDefault="00C46107" w:rsidP="00566109">
      <w:pPr>
        <w:pStyle w:val="ListParagraph"/>
        <w:numPr>
          <w:ilvl w:val="0"/>
          <w:numId w:val="27"/>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lastRenderedPageBreak/>
        <w:t>Pelaksanaan pengkoordinasian, pembinaan dan pengawasan serta pelaporan langkah-langkah penyelenggaraan terjadinya pencemaran dan kerusakan lingkungan;</w:t>
      </w:r>
    </w:p>
    <w:p w:rsidR="00566109" w:rsidRDefault="00C46107" w:rsidP="00566109">
      <w:pPr>
        <w:pStyle w:val="ListParagraph"/>
        <w:numPr>
          <w:ilvl w:val="0"/>
          <w:numId w:val="27"/>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pengawasan penyaluran dan pengendalian kredit dalam rangka menunjang keberhasilan program produksi pertanian;</w:t>
      </w:r>
    </w:p>
    <w:p w:rsidR="00566109" w:rsidRDefault="00C46107" w:rsidP="00566109">
      <w:pPr>
        <w:pStyle w:val="ListParagraph"/>
        <w:numPr>
          <w:ilvl w:val="0"/>
          <w:numId w:val="27"/>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pencegahan atas pengambilan sumber daya alam tanpa ijin dan dapat mengganggu serta membahayakan lingkungan;</w:t>
      </w:r>
    </w:p>
    <w:p w:rsidR="00566109" w:rsidRDefault="00C46107" w:rsidP="00566109">
      <w:pPr>
        <w:pStyle w:val="ListParagraph"/>
        <w:numPr>
          <w:ilvl w:val="0"/>
          <w:numId w:val="27"/>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 xml:space="preserve">Pelaksanaan surat keterangan izin lingkungan </w:t>
      </w:r>
      <w:r w:rsidR="00E72A8F" w:rsidRPr="00566109">
        <w:rPr>
          <w:rFonts w:ascii="Times New Roman" w:hAnsi="Times New Roman" w:cs="Times New Roman"/>
          <w:sz w:val="24"/>
          <w:szCs w:val="24"/>
        </w:rPr>
        <w:t>tentang kegiatan usaha pertambangan galian C dan proses penerbitan AMDAL;</w:t>
      </w:r>
    </w:p>
    <w:p w:rsidR="00566109" w:rsidRDefault="00E72A8F" w:rsidP="00566109">
      <w:pPr>
        <w:pStyle w:val="ListParagraph"/>
        <w:numPr>
          <w:ilvl w:val="0"/>
          <w:numId w:val="27"/>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pendataan dan pelaporan lahan kritis;</w:t>
      </w:r>
    </w:p>
    <w:p w:rsidR="00E72A8F" w:rsidRPr="00566109" w:rsidRDefault="00E72A8F" w:rsidP="00566109">
      <w:pPr>
        <w:pStyle w:val="ListParagraph"/>
        <w:numPr>
          <w:ilvl w:val="0"/>
          <w:numId w:val="27"/>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tugas lain yang diberikan atasan sesuai bidang tugasnya.</w:t>
      </w:r>
    </w:p>
    <w:p w:rsidR="00566109" w:rsidRDefault="00E72A8F" w:rsidP="00566109">
      <w:pPr>
        <w:pStyle w:val="ListParagraph"/>
        <w:numPr>
          <w:ilvl w:val="0"/>
          <w:numId w:val="3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Seksi Kesejahteraan Sosial</w:t>
      </w:r>
    </w:p>
    <w:p w:rsidR="00566109" w:rsidRDefault="00E72A8F" w:rsidP="00566109">
      <w:pPr>
        <w:pStyle w:val="ListParagraph"/>
        <w:numPr>
          <w:ilvl w:val="0"/>
          <w:numId w:val="28"/>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w:t>
      </w:r>
      <w:r w:rsidR="009454DD">
        <w:rPr>
          <w:rFonts w:ascii="Times New Roman" w:hAnsi="Times New Roman" w:cs="Times New Roman"/>
          <w:sz w:val="24"/>
          <w:szCs w:val="24"/>
        </w:rPr>
        <w:t>ndataan julah keluarga miskin (</w:t>
      </w:r>
      <w:r w:rsidRPr="00566109">
        <w:rPr>
          <w:rFonts w:ascii="Times New Roman" w:hAnsi="Times New Roman" w:cs="Times New Roman"/>
          <w:sz w:val="24"/>
          <w:szCs w:val="24"/>
        </w:rPr>
        <w:t>Gakin) beserta anggota;</w:t>
      </w:r>
    </w:p>
    <w:p w:rsidR="00566109" w:rsidRDefault="00E72A8F" w:rsidP="00566109">
      <w:pPr>
        <w:pStyle w:val="ListParagraph"/>
        <w:numPr>
          <w:ilvl w:val="0"/>
          <w:numId w:val="28"/>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pengumpulan dan penyampaian, data psangan usia subur, data gakin, data perilaku hidup bersih dan sehat tingkat desa, data sarana sanitasi dasar, data Pirt, data ASI Eksklusif, kejadian penyakit dan masalah kesehatan lainnya;</w:t>
      </w:r>
    </w:p>
    <w:p w:rsidR="00566109" w:rsidRDefault="00E72A8F" w:rsidP="00566109">
      <w:pPr>
        <w:pStyle w:val="ListParagraph"/>
        <w:numPr>
          <w:ilvl w:val="0"/>
          <w:numId w:val="28"/>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Pendataan dan pendaftaran penyelenggaraan lembaga-lembaga pendidikan (play group, kelompok bermain dan taman kanak-kanak)</w:t>
      </w:r>
    </w:p>
    <w:p w:rsidR="00566109" w:rsidRDefault="00E72A8F" w:rsidP="00566109">
      <w:pPr>
        <w:pStyle w:val="ListParagraph"/>
        <w:numPr>
          <w:ilvl w:val="0"/>
          <w:numId w:val="28"/>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terhadap kegiatan Fasilitasi pelayanan alat kontrasepsi dan fasilitasi pendataan pasangan usia subur, tahapan keluarga dan keluarga miskin;</w:t>
      </w:r>
    </w:p>
    <w:p w:rsidR="00566109" w:rsidRDefault="00E72A8F" w:rsidP="00566109">
      <w:pPr>
        <w:pStyle w:val="ListParagraph"/>
        <w:numPr>
          <w:ilvl w:val="0"/>
          <w:numId w:val="28"/>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lastRenderedPageBreak/>
        <w:t>Pelaksanaan fasilitasi pertemuan posko KB desa IMP;</w:t>
      </w:r>
    </w:p>
    <w:p w:rsidR="00566109" w:rsidRDefault="00E72A8F" w:rsidP="00566109">
      <w:pPr>
        <w:pStyle w:val="ListParagraph"/>
        <w:numPr>
          <w:ilvl w:val="0"/>
          <w:numId w:val="28"/>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Fasilitasi penyuluhan administrasi keluarga berencana;</w:t>
      </w:r>
    </w:p>
    <w:p w:rsidR="00566109" w:rsidRDefault="00E72A8F" w:rsidP="00566109">
      <w:pPr>
        <w:pStyle w:val="ListParagraph"/>
        <w:numPr>
          <w:ilvl w:val="0"/>
          <w:numId w:val="28"/>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fasilitasi kegiatan organisasi social/Kemastarakatan dan LSM;</w:t>
      </w:r>
    </w:p>
    <w:p w:rsidR="00566109" w:rsidRDefault="00E72A8F" w:rsidP="00566109">
      <w:pPr>
        <w:pStyle w:val="ListParagraph"/>
        <w:numPr>
          <w:ilvl w:val="0"/>
          <w:numId w:val="28"/>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Pemberdayaan keluarga pra sejahtera (Pelayaan Kontrasepsi, pemberian bantuan modal, pemberian keterampilan bagi keluarga pra sejahtera)</w:t>
      </w:r>
      <w:r w:rsidR="00566109">
        <w:rPr>
          <w:rFonts w:ascii="Times New Roman" w:hAnsi="Times New Roman" w:cs="Times New Roman"/>
          <w:sz w:val="24"/>
          <w:szCs w:val="24"/>
        </w:rPr>
        <w:t>;</w:t>
      </w:r>
    </w:p>
    <w:p w:rsidR="00566109" w:rsidRDefault="000B54BE" w:rsidP="00566109">
      <w:pPr>
        <w:pStyle w:val="ListParagraph"/>
        <w:numPr>
          <w:ilvl w:val="0"/>
          <w:numId w:val="28"/>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fasilitasi pertemuan posko KB desa dan IMP;</w:t>
      </w:r>
    </w:p>
    <w:p w:rsidR="00566109" w:rsidRDefault="000B54BE" w:rsidP="00566109">
      <w:pPr>
        <w:pStyle w:val="ListParagraph"/>
        <w:numPr>
          <w:ilvl w:val="0"/>
          <w:numId w:val="28"/>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Koordinasi Tingkat Kecamatan dengan instansi terkait;</w:t>
      </w:r>
    </w:p>
    <w:p w:rsidR="00566109" w:rsidRDefault="000B54BE" w:rsidP="00566109">
      <w:pPr>
        <w:pStyle w:val="ListParagraph"/>
        <w:numPr>
          <w:ilvl w:val="0"/>
          <w:numId w:val="28"/>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Fasilitasi penyuluhan administrasi keluarga berencana;</w:t>
      </w:r>
    </w:p>
    <w:p w:rsidR="00566109" w:rsidRDefault="000B54BE" w:rsidP="00566109">
      <w:pPr>
        <w:pStyle w:val="ListParagraph"/>
        <w:numPr>
          <w:ilvl w:val="0"/>
          <w:numId w:val="28"/>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pemberian rekomendasi keluarga tidak mampu untuk kepentingan pendidikan, pelayanan kesehatan di rumah sakit;</w:t>
      </w:r>
    </w:p>
    <w:p w:rsidR="00566109" w:rsidRDefault="000B54BE" w:rsidP="00566109">
      <w:pPr>
        <w:pStyle w:val="ListParagraph"/>
        <w:numPr>
          <w:ilvl w:val="0"/>
          <w:numId w:val="28"/>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rekomendasi izin pendirian operasional yayasan social, organisasi social dan panti asuhan;</w:t>
      </w:r>
    </w:p>
    <w:p w:rsidR="00215A4C" w:rsidRDefault="000B54BE" w:rsidP="00215A4C">
      <w:pPr>
        <w:pStyle w:val="ListParagraph"/>
        <w:numPr>
          <w:ilvl w:val="0"/>
          <w:numId w:val="28"/>
        </w:numPr>
        <w:spacing w:after="0" w:line="480" w:lineRule="auto"/>
        <w:jc w:val="both"/>
        <w:rPr>
          <w:rFonts w:ascii="Times New Roman" w:hAnsi="Times New Roman" w:cs="Times New Roman"/>
          <w:sz w:val="24"/>
          <w:szCs w:val="24"/>
        </w:rPr>
      </w:pPr>
      <w:r w:rsidRPr="00566109">
        <w:rPr>
          <w:rFonts w:ascii="Times New Roman" w:hAnsi="Times New Roman" w:cs="Times New Roman"/>
          <w:sz w:val="24"/>
          <w:szCs w:val="24"/>
        </w:rPr>
        <w:t>Pelaksanaan penuluhan kepada masyarakat yang terkena bencana alam, kerusuhan social, orang terlantar, lanjut usia, korban napza dan mantan napi;</w:t>
      </w:r>
    </w:p>
    <w:p w:rsidR="00215A4C" w:rsidRDefault="000B54BE" w:rsidP="00215A4C">
      <w:pPr>
        <w:pStyle w:val="ListParagraph"/>
        <w:numPr>
          <w:ilvl w:val="0"/>
          <w:numId w:val="28"/>
        </w:numPr>
        <w:spacing w:after="0" w:line="480" w:lineRule="auto"/>
        <w:jc w:val="both"/>
        <w:rPr>
          <w:rFonts w:ascii="Times New Roman" w:hAnsi="Times New Roman" w:cs="Times New Roman"/>
          <w:sz w:val="24"/>
          <w:szCs w:val="24"/>
        </w:rPr>
      </w:pPr>
      <w:r w:rsidRPr="00215A4C">
        <w:rPr>
          <w:rFonts w:ascii="Times New Roman" w:hAnsi="Times New Roman" w:cs="Times New Roman"/>
          <w:sz w:val="24"/>
          <w:szCs w:val="24"/>
        </w:rPr>
        <w:t>Pelaksanaan penandatanganan untuk dan atas naman Bupati menandatangani surat keterangan pencarian kerja(SKPK);</w:t>
      </w:r>
    </w:p>
    <w:p w:rsidR="00215A4C" w:rsidRDefault="000B54BE" w:rsidP="00215A4C">
      <w:pPr>
        <w:pStyle w:val="ListParagraph"/>
        <w:numPr>
          <w:ilvl w:val="0"/>
          <w:numId w:val="28"/>
        </w:numPr>
        <w:spacing w:after="0" w:line="480" w:lineRule="auto"/>
        <w:jc w:val="both"/>
        <w:rPr>
          <w:rFonts w:ascii="Times New Roman" w:hAnsi="Times New Roman" w:cs="Times New Roman"/>
          <w:sz w:val="24"/>
          <w:szCs w:val="24"/>
        </w:rPr>
      </w:pPr>
      <w:r w:rsidRPr="00215A4C">
        <w:rPr>
          <w:rFonts w:ascii="Times New Roman" w:hAnsi="Times New Roman" w:cs="Times New Roman"/>
          <w:sz w:val="24"/>
          <w:szCs w:val="24"/>
        </w:rPr>
        <w:t>Membantu Pelaksanaan pengembangan sertor informal, usaha mendiri, penerapan teknologi tepat guna dan padat karya;</w:t>
      </w:r>
    </w:p>
    <w:p w:rsidR="00215A4C" w:rsidRDefault="000B54BE" w:rsidP="00215A4C">
      <w:pPr>
        <w:pStyle w:val="ListParagraph"/>
        <w:numPr>
          <w:ilvl w:val="0"/>
          <w:numId w:val="28"/>
        </w:numPr>
        <w:spacing w:after="0" w:line="480" w:lineRule="auto"/>
        <w:jc w:val="both"/>
        <w:rPr>
          <w:rFonts w:ascii="Times New Roman" w:hAnsi="Times New Roman" w:cs="Times New Roman"/>
          <w:sz w:val="24"/>
          <w:szCs w:val="24"/>
        </w:rPr>
      </w:pPr>
      <w:r w:rsidRPr="00215A4C">
        <w:rPr>
          <w:rFonts w:ascii="Times New Roman" w:hAnsi="Times New Roman" w:cs="Times New Roman"/>
          <w:sz w:val="24"/>
          <w:szCs w:val="24"/>
        </w:rPr>
        <w:t>Pelaksanaan pendataan pertumbuhan usia kerja;</w:t>
      </w:r>
    </w:p>
    <w:p w:rsidR="00215A4C" w:rsidRDefault="000B54BE" w:rsidP="00215A4C">
      <w:pPr>
        <w:pStyle w:val="ListParagraph"/>
        <w:numPr>
          <w:ilvl w:val="0"/>
          <w:numId w:val="28"/>
        </w:numPr>
        <w:spacing w:after="0" w:line="480" w:lineRule="auto"/>
        <w:jc w:val="both"/>
        <w:rPr>
          <w:rFonts w:ascii="Times New Roman" w:hAnsi="Times New Roman" w:cs="Times New Roman"/>
          <w:sz w:val="24"/>
          <w:szCs w:val="24"/>
        </w:rPr>
      </w:pPr>
      <w:r w:rsidRPr="00215A4C">
        <w:rPr>
          <w:rFonts w:ascii="Times New Roman" w:hAnsi="Times New Roman" w:cs="Times New Roman"/>
          <w:sz w:val="24"/>
          <w:szCs w:val="24"/>
        </w:rPr>
        <w:t>Pelaksanaan fasilitasi pelaksanaan program transmigrasi;</w:t>
      </w:r>
    </w:p>
    <w:p w:rsidR="00215A4C" w:rsidRDefault="000B54BE" w:rsidP="00215A4C">
      <w:pPr>
        <w:pStyle w:val="ListParagraph"/>
        <w:numPr>
          <w:ilvl w:val="0"/>
          <w:numId w:val="28"/>
        </w:numPr>
        <w:spacing w:after="0" w:line="480" w:lineRule="auto"/>
        <w:jc w:val="both"/>
        <w:rPr>
          <w:rFonts w:ascii="Times New Roman" w:hAnsi="Times New Roman" w:cs="Times New Roman"/>
          <w:sz w:val="24"/>
          <w:szCs w:val="24"/>
        </w:rPr>
      </w:pPr>
      <w:r w:rsidRPr="00215A4C">
        <w:rPr>
          <w:rFonts w:ascii="Times New Roman" w:hAnsi="Times New Roman" w:cs="Times New Roman"/>
          <w:sz w:val="24"/>
          <w:szCs w:val="24"/>
        </w:rPr>
        <w:lastRenderedPageBreak/>
        <w:t>Pelaksannan pengawsan tempat pariwisata;</w:t>
      </w:r>
    </w:p>
    <w:p w:rsidR="00215A4C" w:rsidRDefault="000B54BE" w:rsidP="00215A4C">
      <w:pPr>
        <w:pStyle w:val="ListParagraph"/>
        <w:numPr>
          <w:ilvl w:val="0"/>
          <w:numId w:val="28"/>
        </w:numPr>
        <w:spacing w:after="0" w:line="480" w:lineRule="auto"/>
        <w:jc w:val="both"/>
        <w:rPr>
          <w:rFonts w:ascii="Times New Roman" w:hAnsi="Times New Roman" w:cs="Times New Roman"/>
          <w:sz w:val="24"/>
          <w:szCs w:val="24"/>
        </w:rPr>
      </w:pPr>
      <w:r w:rsidRPr="00215A4C">
        <w:rPr>
          <w:rFonts w:ascii="Times New Roman" w:hAnsi="Times New Roman" w:cs="Times New Roman"/>
          <w:sz w:val="24"/>
          <w:szCs w:val="24"/>
        </w:rPr>
        <w:t>Pelaksanaan rekomendasi Surat Ijin Tempat Pariwisata, Rekomendasi Surat Ijin Domisili Usaha Pariwisata, rekomendasi surat keterangan tempat pariwisata;</w:t>
      </w:r>
    </w:p>
    <w:p w:rsidR="00215A4C" w:rsidRDefault="000B54BE" w:rsidP="00215A4C">
      <w:pPr>
        <w:pStyle w:val="ListParagraph"/>
        <w:numPr>
          <w:ilvl w:val="0"/>
          <w:numId w:val="28"/>
        </w:numPr>
        <w:spacing w:after="0" w:line="480" w:lineRule="auto"/>
        <w:jc w:val="both"/>
        <w:rPr>
          <w:rFonts w:ascii="Times New Roman" w:hAnsi="Times New Roman" w:cs="Times New Roman"/>
          <w:sz w:val="24"/>
          <w:szCs w:val="24"/>
        </w:rPr>
      </w:pPr>
      <w:r w:rsidRPr="00215A4C">
        <w:rPr>
          <w:rFonts w:ascii="Times New Roman" w:hAnsi="Times New Roman" w:cs="Times New Roman"/>
          <w:sz w:val="24"/>
          <w:szCs w:val="24"/>
        </w:rPr>
        <w:t>Pelaksanaan fasilitasi pelantikan dan pengambilan sumpah kepala Sekolah Negeri (SD);</w:t>
      </w:r>
    </w:p>
    <w:p w:rsidR="00215A4C" w:rsidRDefault="000B54BE" w:rsidP="00215A4C">
      <w:pPr>
        <w:pStyle w:val="ListParagraph"/>
        <w:numPr>
          <w:ilvl w:val="0"/>
          <w:numId w:val="28"/>
        </w:numPr>
        <w:spacing w:after="0" w:line="480" w:lineRule="auto"/>
        <w:jc w:val="both"/>
        <w:rPr>
          <w:rFonts w:ascii="Times New Roman" w:hAnsi="Times New Roman" w:cs="Times New Roman"/>
          <w:sz w:val="24"/>
          <w:szCs w:val="24"/>
        </w:rPr>
      </w:pPr>
      <w:r w:rsidRPr="00215A4C">
        <w:rPr>
          <w:rFonts w:ascii="Times New Roman" w:hAnsi="Times New Roman" w:cs="Times New Roman"/>
          <w:sz w:val="24"/>
          <w:szCs w:val="24"/>
        </w:rPr>
        <w:t>Pelaksanaan pencegahan dan penanggulangan bencana alam;</w:t>
      </w:r>
    </w:p>
    <w:p w:rsidR="00215A4C" w:rsidRDefault="000B54BE" w:rsidP="00215A4C">
      <w:pPr>
        <w:pStyle w:val="ListParagraph"/>
        <w:numPr>
          <w:ilvl w:val="0"/>
          <w:numId w:val="28"/>
        </w:numPr>
        <w:spacing w:after="0" w:line="480" w:lineRule="auto"/>
        <w:jc w:val="both"/>
        <w:rPr>
          <w:rFonts w:ascii="Times New Roman" w:hAnsi="Times New Roman" w:cs="Times New Roman"/>
          <w:sz w:val="24"/>
          <w:szCs w:val="24"/>
        </w:rPr>
      </w:pPr>
      <w:r w:rsidRPr="00215A4C">
        <w:rPr>
          <w:rFonts w:ascii="Times New Roman" w:hAnsi="Times New Roman" w:cs="Times New Roman"/>
          <w:sz w:val="24"/>
          <w:szCs w:val="24"/>
        </w:rPr>
        <w:t>Pelaksanaan pengembangan sector informal, usa</w:t>
      </w:r>
      <w:r w:rsidR="00DD7099" w:rsidRPr="00215A4C">
        <w:rPr>
          <w:rFonts w:ascii="Times New Roman" w:hAnsi="Times New Roman" w:cs="Times New Roman"/>
          <w:sz w:val="24"/>
          <w:szCs w:val="24"/>
        </w:rPr>
        <w:t>ha mandiri, penerapan teknologi tepat guna dan padat karya;</w:t>
      </w:r>
    </w:p>
    <w:p w:rsidR="00DD7099" w:rsidRPr="00215A4C" w:rsidRDefault="00DD7099" w:rsidP="00215A4C">
      <w:pPr>
        <w:pStyle w:val="ListParagraph"/>
        <w:numPr>
          <w:ilvl w:val="0"/>
          <w:numId w:val="28"/>
        </w:numPr>
        <w:spacing w:after="0" w:line="480" w:lineRule="auto"/>
        <w:jc w:val="both"/>
        <w:rPr>
          <w:rFonts w:ascii="Times New Roman" w:hAnsi="Times New Roman" w:cs="Times New Roman"/>
          <w:sz w:val="24"/>
          <w:szCs w:val="24"/>
        </w:rPr>
      </w:pPr>
      <w:r w:rsidRPr="00215A4C">
        <w:rPr>
          <w:rFonts w:ascii="Times New Roman" w:hAnsi="Times New Roman" w:cs="Times New Roman"/>
          <w:sz w:val="24"/>
          <w:szCs w:val="24"/>
        </w:rPr>
        <w:t>Pelaksanaan penerbitan izin lingkungan pendirian rumah bersalin (RB) dan balai pengobatan (BP);</w:t>
      </w:r>
    </w:p>
    <w:sectPr w:rsidR="00DD7099" w:rsidRPr="00215A4C" w:rsidSect="00D64986">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850" w:footer="850" w:gutter="0"/>
      <w:pgNumType w:start="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B9A" w:rsidRDefault="00584B9A" w:rsidP="004D44C1">
      <w:pPr>
        <w:spacing w:after="0" w:line="240" w:lineRule="auto"/>
      </w:pPr>
      <w:r>
        <w:separator/>
      </w:r>
    </w:p>
  </w:endnote>
  <w:endnote w:type="continuationSeparator" w:id="1">
    <w:p w:rsidR="00584B9A" w:rsidRDefault="00584B9A" w:rsidP="004D44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3C7" w:rsidRDefault="005C43C7" w:rsidP="005C43C7">
    <w:pPr>
      <w:pStyle w:val="Footer"/>
    </w:pPr>
  </w:p>
  <w:p w:rsidR="006A762A" w:rsidRDefault="006A76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3C7" w:rsidRDefault="005C43C7">
    <w:pPr>
      <w:pStyle w:val="Footer"/>
      <w:jc w:val="center"/>
    </w:pPr>
  </w:p>
  <w:p w:rsidR="004D44C1" w:rsidRDefault="004D44C1" w:rsidP="005C43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488" w:rsidRDefault="00FA1612" w:rsidP="00FA1612">
    <w:pPr>
      <w:pStyle w:val="Footer"/>
      <w:tabs>
        <w:tab w:val="clear" w:pos="4680"/>
        <w:tab w:val="clear" w:pos="9360"/>
        <w:tab w:val="left" w:pos="3510"/>
      </w:tabs>
    </w:pPr>
    <w:r>
      <w:tab/>
      <w:t>6</w:t>
    </w:r>
  </w:p>
  <w:p w:rsidR="006624C2" w:rsidRDefault="006624C2" w:rsidP="006624C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B9A" w:rsidRDefault="00584B9A" w:rsidP="004D44C1">
      <w:pPr>
        <w:spacing w:after="0" w:line="240" w:lineRule="auto"/>
      </w:pPr>
      <w:r>
        <w:separator/>
      </w:r>
    </w:p>
  </w:footnote>
  <w:footnote w:type="continuationSeparator" w:id="1">
    <w:p w:rsidR="00584B9A" w:rsidRDefault="00584B9A" w:rsidP="004D44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62A" w:rsidRDefault="006A762A">
    <w:pPr>
      <w:pStyle w:val="Header"/>
      <w:jc w:val="right"/>
    </w:pPr>
  </w:p>
  <w:p w:rsidR="006624C2" w:rsidRDefault="006624C2" w:rsidP="006624C2">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010"/>
      <w:docPartObj>
        <w:docPartGallery w:val="Page Numbers (Top of Page)"/>
        <w:docPartUnique/>
      </w:docPartObj>
    </w:sdtPr>
    <w:sdtContent>
      <w:p w:rsidR="00FA1612" w:rsidRDefault="0021247F">
        <w:pPr>
          <w:pStyle w:val="Header"/>
          <w:jc w:val="right"/>
        </w:pPr>
        <w:fldSimple w:instr=" PAGE   \* MERGEFORMAT ">
          <w:r w:rsidR="001678E6">
            <w:rPr>
              <w:noProof/>
            </w:rPr>
            <w:t>11</w:t>
          </w:r>
        </w:fldSimple>
      </w:p>
    </w:sdtContent>
  </w:sdt>
  <w:p w:rsidR="004D44C1" w:rsidRDefault="004D44C1" w:rsidP="006624C2">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612" w:rsidRDefault="00FA1612">
    <w:pPr>
      <w:pStyle w:val="Header"/>
      <w:jc w:val="right"/>
    </w:pPr>
  </w:p>
  <w:p w:rsidR="006A762A" w:rsidRDefault="006A76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11EC"/>
    <w:multiLevelType w:val="hybridMultilevel"/>
    <w:tmpl w:val="08EA7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F0EDA"/>
    <w:multiLevelType w:val="hybridMultilevel"/>
    <w:tmpl w:val="C8BC702C"/>
    <w:lvl w:ilvl="0" w:tplc="5DDAFC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276F53"/>
    <w:multiLevelType w:val="hybridMultilevel"/>
    <w:tmpl w:val="00949E78"/>
    <w:lvl w:ilvl="0" w:tplc="0C7EB9B6">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67FCE"/>
    <w:multiLevelType w:val="hybridMultilevel"/>
    <w:tmpl w:val="35320772"/>
    <w:lvl w:ilvl="0" w:tplc="600063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D258ED"/>
    <w:multiLevelType w:val="hybridMultilevel"/>
    <w:tmpl w:val="E9FA9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3F2469"/>
    <w:multiLevelType w:val="multilevel"/>
    <w:tmpl w:val="627217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7502CE9"/>
    <w:multiLevelType w:val="hybridMultilevel"/>
    <w:tmpl w:val="67908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2461AF"/>
    <w:multiLevelType w:val="hybridMultilevel"/>
    <w:tmpl w:val="776E1CE0"/>
    <w:lvl w:ilvl="0" w:tplc="41941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E97134"/>
    <w:multiLevelType w:val="hybridMultilevel"/>
    <w:tmpl w:val="554836CE"/>
    <w:lvl w:ilvl="0" w:tplc="D62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9F234A"/>
    <w:multiLevelType w:val="hybridMultilevel"/>
    <w:tmpl w:val="E280C6C0"/>
    <w:lvl w:ilvl="0" w:tplc="48DA3D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9A6F05"/>
    <w:multiLevelType w:val="hybridMultilevel"/>
    <w:tmpl w:val="04D250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590721"/>
    <w:multiLevelType w:val="multilevel"/>
    <w:tmpl w:val="50BE1E8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295021A5"/>
    <w:multiLevelType w:val="hybridMultilevel"/>
    <w:tmpl w:val="0D582BEE"/>
    <w:lvl w:ilvl="0" w:tplc="54F0D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661044"/>
    <w:multiLevelType w:val="hybridMultilevel"/>
    <w:tmpl w:val="24A2CC30"/>
    <w:lvl w:ilvl="0" w:tplc="D584C0A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BF6482"/>
    <w:multiLevelType w:val="hybridMultilevel"/>
    <w:tmpl w:val="A754B0F8"/>
    <w:lvl w:ilvl="0" w:tplc="326E211A">
      <w:start w:val="1"/>
      <w:numFmt w:val="decimal"/>
      <w:lvlText w:val="2.%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E000041"/>
    <w:multiLevelType w:val="hybridMultilevel"/>
    <w:tmpl w:val="55BECDEC"/>
    <w:lvl w:ilvl="0" w:tplc="832211D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CF0500"/>
    <w:multiLevelType w:val="hybridMultilevel"/>
    <w:tmpl w:val="D4A43218"/>
    <w:lvl w:ilvl="0" w:tplc="729AE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1622E0"/>
    <w:multiLevelType w:val="hybridMultilevel"/>
    <w:tmpl w:val="327C1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AD5995"/>
    <w:multiLevelType w:val="hybridMultilevel"/>
    <w:tmpl w:val="04AA6DEE"/>
    <w:lvl w:ilvl="0" w:tplc="0C7EB9B6">
      <w:start w:val="1"/>
      <w:numFmt w:val="decimal"/>
      <w:lvlText w:val="2.%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F2576B"/>
    <w:multiLevelType w:val="hybridMultilevel"/>
    <w:tmpl w:val="A11AE2E6"/>
    <w:lvl w:ilvl="0" w:tplc="467EA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ED7499"/>
    <w:multiLevelType w:val="hybridMultilevel"/>
    <w:tmpl w:val="E29ADA30"/>
    <w:lvl w:ilvl="0" w:tplc="9EFA556C">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F1714B"/>
    <w:multiLevelType w:val="multilevel"/>
    <w:tmpl w:val="FA08B2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420502C8"/>
    <w:multiLevelType w:val="hybridMultilevel"/>
    <w:tmpl w:val="B4406772"/>
    <w:lvl w:ilvl="0" w:tplc="E8905B7E">
      <w:start w:val="1"/>
      <w:numFmt w:val="decimal"/>
      <w:lvlText w:val="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DB71CA"/>
    <w:multiLevelType w:val="hybridMultilevel"/>
    <w:tmpl w:val="6DF82CA2"/>
    <w:lvl w:ilvl="0" w:tplc="FD08A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FA4C33"/>
    <w:multiLevelType w:val="hybridMultilevel"/>
    <w:tmpl w:val="0E4497EC"/>
    <w:lvl w:ilvl="0" w:tplc="8356FA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9E91A42"/>
    <w:multiLevelType w:val="hybridMultilevel"/>
    <w:tmpl w:val="1F7EA088"/>
    <w:lvl w:ilvl="0" w:tplc="2916B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67201A"/>
    <w:multiLevelType w:val="hybridMultilevel"/>
    <w:tmpl w:val="6FEA04DE"/>
    <w:lvl w:ilvl="0" w:tplc="0C7EB9B6">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300698"/>
    <w:multiLevelType w:val="hybridMultilevel"/>
    <w:tmpl w:val="6F6295F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8">
    <w:nsid w:val="686F3B6C"/>
    <w:multiLevelType w:val="hybridMultilevel"/>
    <w:tmpl w:val="E1B8D14C"/>
    <w:lvl w:ilvl="0" w:tplc="BE963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DD64D8"/>
    <w:multiLevelType w:val="hybridMultilevel"/>
    <w:tmpl w:val="A45279BE"/>
    <w:lvl w:ilvl="0" w:tplc="D408EE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B60152B"/>
    <w:multiLevelType w:val="multilevel"/>
    <w:tmpl w:val="7978813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3717652"/>
    <w:multiLevelType w:val="hybridMultilevel"/>
    <w:tmpl w:val="E394672A"/>
    <w:lvl w:ilvl="0" w:tplc="D02A8F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7C7502C"/>
    <w:multiLevelType w:val="hybridMultilevel"/>
    <w:tmpl w:val="E45E92D4"/>
    <w:lvl w:ilvl="0" w:tplc="0C7EB9B6">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1F2B30"/>
    <w:multiLevelType w:val="hybridMultilevel"/>
    <w:tmpl w:val="7944A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747232"/>
    <w:multiLevelType w:val="hybridMultilevel"/>
    <w:tmpl w:val="2FF42B1C"/>
    <w:lvl w:ilvl="0" w:tplc="212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30"/>
  </w:num>
  <w:num w:numId="3">
    <w:abstractNumId w:val="6"/>
  </w:num>
  <w:num w:numId="4">
    <w:abstractNumId w:val="27"/>
  </w:num>
  <w:num w:numId="5">
    <w:abstractNumId w:val="20"/>
  </w:num>
  <w:num w:numId="6">
    <w:abstractNumId w:val="14"/>
  </w:num>
  <w:num w:numId="7">
    <w:abstractNumId w:val="10"/>
  </w:num>
  <w:num w:numId="8">
    <w:abstractNumId w:val="15"/>
  </w:num>
  <w:num w:numId="9">
    <w:abstractNumId w:val="32"/>
  </w:num>
  <w:num w:numId="10">
    <w:abstractNumId w:val="18"/>
  </w:num>
  <w:num w:numId="11">
    <w:abstractNumId w:val="26"/>
  </w:num>
  <w:num w:numId="12">
    <w:abstractNumId w:val="2"/>
  </w:num>
  <w:num w:numId="13">
    <w:abstractNumId w:val="13"/>
  </w:num>
  <w:num w:numId="14">
    <w:abstractNumId w:val="11"/>
  </w:num>
  <w:num w:numId="15">
    <w:abstractNumId w:val="21"/>
  </w:num>
  <w:num w:numId="16">
    <w:abstractNumId w:val="7"/>
  </w:num>
  <w:num w:numId="17">
    <w:abstractNumId w:val="33"/>
  </w:num>
  <w:num w:numId="18">
    <w:abstractNumId w:val="17"/>
  </w:num>
  <w:num w:numId="19">
    <w:abstractNumId w:val="25"/>
  </w:num>
  <w:num w:numId="20">
    <w:abstractNumId w:val="9"/>
  </w:num>
  <w:num w:numId="21">
    <w:abstractNumId w:val="31"/>
  </w:num>
  <w:num w:numId="22">
    <w:abstractNumId w:val="3"/>
  </w:num>
  <w:num w:numId="23">
    <w:abstractNumId w:val="28"/>
  </w:num>
  <w:num w:numId="24">
    <w:abstractNumId w:val="1"/>
  </w:num>
  <w:num w:numId="25">
    <w:abstractNumId w:val="24"/>
  </w:num>
  <w:num w:numId="26">
    <w:abstractNumId w:val="4"/>
  </w:num>
  <w:num w:numId="27">
    <w:abstractNumId w:val="12"/>
  </w:num>
  <w:num w:numId="28">
    <w:abstractNumId w:val="34"/>
  </w:num>
  <w:num w:numId="29">
    <w:abstractNumId w:val="16"/>
  </w:num>
  <w:num w:numId="30">
    <w:abstractNumId w:val="5"/>
  </w:num>
  <w:num w:numId="31">
    <w:abstractNumId w:val="19"/>
  </w:num>
  <w:num w:numId="32">
    <w:abstractNumId w:val="0"/>
  </w:num>
  <w:num w:numId="33">
    <w:abstractNumId w:val="29"/>
  </w:num>
  <w:num w:numId="34">
    <w:abstractNumId w:val="23"/>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41986">
      <o:colormenu v:ext="edit" fillcolor="none [3212]" strokecolor="none [3212]"/>
    </o:shapedefaults>
  </w:hdrShapeDefaults>
  <w:footnotePr>
    <w:footnote w:id="0"/>
    <w:footnote w:id="1"/>
  </w:footnotePr>
  <w:endnotePr>
    <w:endnote w:id="0"/>
    <w:endnote w:id="1"/>
  </w:endnotePr>
  <w:compat/>
  <w:rsids>
    <w:rsidRoot w:val="00C76BFA"/>
    <w:rsid w:val="00020CD1"/>
    <w:rsid w:val="00021ED4"/>
    <w:rsid w:val="00073B3E"/>
    <w:rsid w:val="00097C63"/>
    <w:rsid w:val="000B54BE"/>
    <w:rsid w:val="000C5FC2"/>
    <w:rsid w:val="001238C1"/>
    <w:rsid w:val="00125BBA"/>
    <w:rsid w:val="00132C03"/>
    <w:rsid w:val="00155DE1"/>
    <w:rsid w:val="001678E6"/>
    <w:rsid w:val="00197EEC"/>
    <w:rsid w:val="001E6A79"/>
    <w:rsid w:val="0021247F"/>
    <w:rsid w:val="00212ECA"/>
    <w:rsid w:val="00215A4C"/>
    <w:rsid w:val="002453C8"/>
    <w:rsid w:val="00282753"/>
    <w:rsid w:val="002B35F2"/>
    <w:rsid w:val="002C7488"/>
    <w:rsid w:val="00300CB6"/>
    <w:rsid w:val="003065F5"/>
    <w:rsid w:val="0032549B"/>
    <w:rsid w:val="0033337E"/>
    <w:rsid w:val="003A0582"/>
    <w:rsid w:val="003B7185"/>
    <w:rsid w:val="003C2580"/>
    <w:rsid w:val="004132F8"/>
    <w:rsid w:val="00433CC7"/>
    <w:rsid w:val="00487A0B"/>
    <w:rsid w:val="004A25E6"/>
    <w:rsid w:val="004A3256"/>
    <w:rsid w:val="004C3C45"/>
    <w:rsid w:val="004D44C1"/>
    <w:rsid w:val="00521EAB"/>
    <w:rsid w:val="0054176D"/>
    <w:rsid w:val="00566109"/>
    <w:rsid w:val="0056731D"/>
    <w:rsid w:val="00577281"/>
    <w:rsid w:val="00584B9A"/>
    <w:rsid w:val="00587A29"/>
    <w:rsid w:val="005C43C7"/>
    <w:rsid w:val="005C74E9"/>
    <w:rsid w:val="005E5677"/>
    <w:rsid w:val="00601DF5"/>
    <w:rsid w:val="00602C6E"/>
    <w:rsid w:val="0062007C"/>
    <w:rsid w:val="006206F6"/>
    <w:rsid w:val="00645E1A"/>
    <w:rsid w:val="006624C2"/>
    <w:rsid w:val="00673810"/>
    <w:rsid w:val="006A762A"/>
    <w:rsid w:val="006E6837"/>
    <w:rsid w:val="006F0811"/>
    <w:rsid w:val="006F5E2C"/>
    <w:rsid w:val="006F732C"/>
    <w:rsid w:val="007351B1"/>
    <w:rsid w:val="00742F22"/>
    <w:rsid w:val="00770E95"/>
    <w:rsid w:val="00786F7D"/>
    <w:rsid w:val="007B5069"/>
    <w:rsid w:val="007C5D84"/>
    <w:rsid w:val="00815188"/>
    <w:rsid w:val="00840242"/>
    <w:rsid w:val="00842D93"/>
    <w:rsid w:val="00852AC2"/>
    <w:rsid w:val="008C38FC"/>
    <w:rsid w:val="009454DD"/>
    <w:rsid w:val="00945C84"/>
    <w:rsid w:val="009838CC"/>
    <w:rsid w:val="00992DB6"/>
    <w:rsid w:val="009B1DFF"/>
    <w:rsid w:val="009D170B"/>
    <w:rsid w:val="009D4052"/>
    <w:rsid w:val="009F40D7"/>
    <w:rsid w:val="00A41D61"/>
    <w:rsid w:val="00A61789"/>
    <w:rsid w:val="00A97D09"/>
    <w:rsid w:val="00AC08B9"/>
    <w:rsid w:val="00AD0016"/>
    <w:rsid w:val="00B00C83"/>
    <w:rsid w:val="00B14A3B"/>
    <w:rsid w:val="00B47450"/>
    <w:rsid w:val="00BB367C"/>
    <w:rsid w:val="00BE05F3"/>
    <w:rsid w:val="00BF12CA"/>
    <w:rsid w:val="00BF4734"/>
    <w:rsid w:val="00C329C5"/>
    <w:rsid w:val="00C33729"/>
    <w:rsid w:val="00C46107"/>
    <w:rsid w:val="00C76BFA"/>
    <w:rsid w:val="00C9445F"/>
    <w:rsid w:val="00CA0D10"/>
    <w:rsid w:val="00CD6369"/>
    <w:rsid w:val="00D513FA"/>
    <w:rsid w:val="00D64986"/>
    <w:rsid w:val="00DD0B6A"/>
    <w:rsid w:val="00DD3F39"/>
    <w:rsid w:val="00DD7099"/>
    <w:rsid w:val="00E06789"/>
    <w:rsid w:val="00E354FB"/>
    <w:rsid w:val="00E5391E"/>
    <w:rsid w:val="00E6041E"/>
    <w:rsid w:val="00E72A8F"/>
    <w:rsid w:val="00E80D41"/>
    <w:rsid w:val="00EA6203"/>
    <w:rsid w:val="00EB66E1"/>
    <w:rsid w:val="00EC3C78"/>
    <w:rsid w:val="00ED41B4"/>
    <w:rsid w:val="00EF7A68"/>
    <w:rsid w:val="00F00F83"/>
    <w:rsid w:val="00F1261E"/>
    <w:rsid w:val="00F35753"/>
    <w:rsid w:val="00F464C8"/>
    <w:rsid w:val="00F769A3"/>
    <w:rsid w:val="00FA1612"/>
    <w:rsid w:val="00FF03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colormenu v:ext="edit" fillcolor="none [3212]" strokecolor="none [3212]"/>
    </o:shapedefaults>
    <o:shapelayout v:ext="edit">
      <o:idmap v:ext="edit" data="1"/>
      <o:rules v:ext="edit">
        <o:r id="V:Rule16" type="connector" idref="#_x0000_s1053"/>
        <o:r id="V:Rule17" type="connector" idref="#_x0000_s1047"/>
        <o:r id="V:Rule18" type="connector" idref="#_x0000_s1064"/>
        <o:r id="V:Rule19" type="connector" idref="#_x0000_s1055"/>
        <o:r id="V:Rule20" type="connector" idref="#_x0000_s1060"/>
        <o:r id="V:Rule21" type="connector" idref="#_x0000_s1087"/>
        <o:r id="V:Rule22" type="connector" idref="#_x0000_s1088"/>
        <o:r id="V:Rule23" type="connector" idref="#_x0000_s1056"/>
        <o:r id="V:Rule24" type="connector" idref="#_x0000_s1057"/>
        <o:r id="V:Rule25" type="connector" idref="#_x0000_s1059"/>
        <o:r id="V:Rule26" type="connector" idref="#_x0000_s1046"/>
        <o:r id="V:Rule27" type="connector" idref="#_x0000_s1061"/>
        <o:r id="V:Rule28" type="connector" idref="#_x0000_s1054"/>
        <o:r id="V:Rule29" type="connector" idref="#_x0000_s1062"/>
        <o:r id="V:Rule30"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C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BFA"/>
    <w:pPr>
      <w:ind w:left="720"/>
      <w:contextualSpacing/>
    </w:pPr>
  </w:style>
  <w:style w:type="paragraph" w:styleId="BalloonText">
    <w:name w:val="Balloon Text"/>
    <w:basedOn w:val="Normal"/>
    <w:link w:val="BalloonTextChar"/>
    <w:uiPriority w:val="99"/>
    <w:semiHidden/>
    <w:unhideWhenUsed/>
    <w:rsid w:val="00C76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BFA"/>
    <w:rPr>
      <w:rFonts w:ascii="Tahoma" w:hAnsi="Tahoma" w:cs="Tahoma"/>
      <w:sz w:val="16"/>
      <w:szCs w:val="16"/>
    </w:rPr>
  </w:style>
  <w:style w:type="paragraph" w:styleId="Header">
    <w:name w:val="header"/>
    <w:basedOn w:val="Normal"/>
    <w:link w:val="HeaderChar"/>
    <w:uiPriority w:val="99"/>
    <w:unhideWhenUsed/>
    <w:rsid w:val="004D4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4C1"/>
  </w:style>
  <w:style w:type="paragraph" w:styleId="Footer">
    <w:name w:val="footer"/>
    <w:basedOn w:val="Normal"/>
    <w:link w:val="FooterChar"/>
    <w:uiPriority w:val="99"/>
    <w:unhideWhenUsed/>
    <w:rsid w:val="004D4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4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7E8A7-79EB-40C9-BAD1-59CC250E7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18</Pages>
  <Words>2785</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Apa Aja Lah</Company>
  <LinksUpToDate>false</LinksUpToDate>
  <CharactersWithSpaces>18629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Tatik</dc:creator>
  <cp:keywords/>
  <dc:description/>
  <cp:lastModifiedBy>Tatik</cp:lastModifiedBy>
  <cp:revision>26</cp:revision>
  <dcterms:created xsi:type="dcterms:W3CDTF">2009-09-30T10:15:00Z</dcterms:created>
  <dcterms:modified xsi:type="dcterms:W3CDTF">2009-12-19T01:10:00Z</dcterms:modified>
</cp:coreProperties>
</file>