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84ECC" w14:textId="77777777" w:rsidR="00B05BD7" w:rsidRPr="00B05BD7" w:rsidRDefault="00B05BD7" w:rsidP="00B05BD7">
      <w:pPr>
        <w:spacing w:after="60" w:line="480" w:lineRule="auto"/>
        <w:ind w:right="49"/>
        <w:jc w:val="center"/>
        <w:rPr>
          <w:rFonts w:ascii="Times New Roman" w:eastAsia="Calibri" w:hAnsi="Times New Roman" w:cs="Times New Roman"/>
          <w:b/>
          <w:sz w:val="24"/>
          <w:szCs w:val="24"/>
          <w:lang w:val="nb-NO"/>
        </w:rPr>
      </w:pPr>
      <w:r w:rsidRPr="00B05BD7">
        <w:rPr>
          <w:rFonts w:ascii="Times New Roman" w:eastAsia="Calibri" w:hAnsi="Times New Roman" w:cs="Times New Roman"/>
          <w:b/>
          <w:sz w:val="24"/>
          <w:szCs w:val="24"/>
          <w:lang w:val="nb-NO"/>
        </w:rPr>
        <w:t>BAB III</w:t>
      </w:r>
    </w:p>
    <w:p w14:paraId="5A03E9CF" w14:textId="77777777" w:rsidR="00B05BD7" w:rsidRDefault="00B05BD7" w:rsidP="00B05BD7">
      <w:pPr>
        <w:spacing w:after="60" w:line="480" w:lineRule="auto"/>
        <w:ind w:right="49"/>
        <w:jc w:val="center"/>
        <w:rPr>
          <w:rFonts w:ascii="Times New Roman" w:eastAsia="Calibri" w:hAnsi="Times New Roman" w:cs="Times New Roman"/>
          <w:b/>
          <w:sz w:val="24"/>
          <w:szCs w:val="24"/>
          <w:lang w:val="nb-NO"/>
        </w:rPr>
      </w:pPr>
      <w:r w:rsidRPr="00B05BD7">
        <w:rPr>
          <w:rFonts w:ascii="Times New Roman" w:eastAsia="Calibri" w:hAnsi="Times New Roman" w:cs="Times New Roman"/>
          <w:b/>
          <w:sz w:val="24"/>
          <w:szCs w:val="24"/>
          <w:lang w:val="nb-NO"/>
        </w:rPr>
        <w:t>PELAKSANAAN KERJA PRAKTEK</w:t>
      </w:r>
    </w:p>
    <w:p w14:paraId="632D9439" w14:textId="77777777" w:rsidR="006129E0" w:rsidRPr="00B05BD7" w:rsidRDefault="006129E0" w:rsidP="00B05BD7">
      <w:pPr>
        <w:spacing w:after="60" w:line="480" w:lineRule="auto"/>
        <w:ind w:right="49"/>
        <w:jc w:val="center"/>
        <w:rPr>
          <w:rFonts w:ascii="Times New Roman" w:eastAsia="Calibri" w:hAnsi="Times New Roman" w:cs="Times New Roman"/>
          <w:b/>
          <w:sz w:val="24"/>
          <w:szCs w:val="24"/>
          <w:lang w:val="nb-NO"/>
        </w:rPr>
      </w:pPr>
    </w:p>
    <w:p w14:paraId="669C295E" w14:textId="77777777" w:rsidR="00B05BD7" w:rsidRPr="00B05BD7" w:rsidRDefault="00B05BD7" w:rsidP="00F41D79">
      <w:pPr>
        <w:spacing w:after="60" w:line="480" w:lineRule="auto"/>
        <w:ind w:right="49"/>
        <w:jc w:val="both"/>
        <w:rPr>
          <w:rFonts w:ascii="Times New Roman" w:eastAsia="Calibri" w:hAnsi="Times New Roman" w:cs="Times New Roman"/>
          <w:b/>
          <w:sz w:val="24"/>
          <w:szCs w:val="24"/>
          <w:lang w:val="nb-NO"/>
        </w:rPr>
      </w:pPr>
      <w:r w:rsidRPr="00B05BD7">
        <w:rPr>
          <w:rFonts w:ascii="Times New Roman" w:eastAsia="Calibri" w:hAnsi="Times New Roman" w:cs="Times New Roman"/>
          <w:b/>
          <w:sz w:val="24"/>
          <w:szCs w:val="24"/>
          <w:lang w:val="nb-NO"/>
        </w:rPr>
        <w:t>3.1 Bidang Pelaksanaan Kerja Praktek</w:t>
      </w:r>
    </w:p>
    <w:p w14:paraId="0FEBF31D" w14:textId="77777777" w:rsidR="00B05BD7" w:rsidRPr="00B05BD7" w:rsidRDefault="00B05BD7" w:rsidP="00F41D79">
      <w:pPr>
        <w:tabs>
          <w:tab w:val="left" w:pos="630"/>
        </w:tabs>
        <w:spacing w:after="60" w:line="480" w:lineRule="auto"/>
        <w:ind w:right="49" w:firstLine="629"/>
        <w:jc w:val="both"/>
        <w:rPr>
          <w:rFonts w:ascii="Times New Roman" w:hAnsi="Times New Roman" w:cs="Times New Roman"/>
          <w:sz w:val="24"/>
          <w:szCs w:val="24"/>
        </w:rPr>
      </w:pPr>
      <w:r w:rsidRPr="00B05BD7">
        <w:rPr>
          <w:rFonts w:ascii="Times New Roman" w:eastAsia="Calibri" w:hAnsi="Times New Roman" w:cs="Times New Roman"/>
          <w:sz w:val="24"/>
          <w:szCs w:val="24"/>
          <w:lang w:val="nb-NO"/>
        </w:rPr>
        <w:t xml:space="preserve">Dalam waktu kurang lebih satu bulan Tanggal </w:t>
      </w:r>
      <w:r w:rsidR="00260107">
        <w:rPr>
          <w:rFonts w:ascii="Times New Roman" w:hAnsi="Times New Roman" w:cs="Times New Roman"/>
          <w:sz w:val="24"/>
          <w:szCs w:val="24"/>
        </w:rPr>
        <w:t>06 juli sampai 01 agustus 2009</w:t>
      </w:r>
      <w:r w:rsidRPr="00B05BD7">
        <w:rPr>
          <w:rFonts w:ascii="Times New Roman" w:hAnsi="Times New Roman" w:cs="Times New Roman"/>
          <w:sz w:val="24"/>
          <w:szCs w:val="24"/>
        </w:rPr>
        <w:t xml:space="preserve">, penulis ditempatkan dibagian manajemen </w:t>
      </w:r>
      <w:r w:rsidR="00260107">
        <w:rPr>
          <w:rFonts w:ascii="Times New Roman" w:hAnsi="Times New Roman" w:cs="Times New Roman"/>
          <w:sz w:val="24"/>
          <w:szCs w:val="24"/>
        </w:rPr>
        <w:t>aset. Manajemen a</w:t>
      </w:r>
      <w:r w:rsidRPr="00B05BD7">
        <w:rPr>
          <w:rFonts w:ascii="Times New Roman" w:hAnsi="Times New Roman" w:cs="Times New Roman"/>
          <w:sz w:val="24"/>
          <w:szCs w:val="24"/>
        </w:rPr>
        <w:t xml:space="preserve">set memiliki dua proses yaitu penjualan dan penagihan sewa menyewa. Dalam proses tersebut antara pihak kesatu dan pihak kedua sudah memiliki perjanjian dalam sewa menyewa gedung di PT. INTI (Persero), untuk memperlancarkan suatu hubungan antara pihak kesatu dengan kedua supaya perjanjian tersebut dapat mempertahankan langganan- langganan yang sudah ada. </w:t>
      </w:r>
      <w:proofErr w:type="gramStart"/>
      <w:r w:rsidRPr="00B05BD7">
        <w:rPr>
          <w:rFonts w:ascii="Times New Roman" w:hAnsi="Times New Roman" w:cs="Times New Roman"/>
          <w:sz w:val="24"/>
          <w:szCs w:val="24"/>
        </w:rPr>
        <w:t>Dalam penjualan jasa PT. INTI (Persero) Bandung menawarkan jasanya yang berupa sewa gedung.</w:t>
      </w:r>
      <w:proofErr w:type="gramEnd"/>
      <w:r w:rsidRPr="00B05BD7">
        <w:rPr>
          <w:rFonts w:ascii="Times New Roman" w:hAnsi="Times New Roman" w:cs="Times New Roman"/>
          <w:sz w:val="24"/>
          <w:szCs w:val="24"/>
        </w:rPr>
        <w:t xml:space="preserve"> Dalam penagihannya yaitu membuat Surat Penagihan, Kwitansi, Fatur Pajak Standard </w:t>
      </w:r>
      <w:proofErr w:type="gramStart"/>
      <w:r w:rsidRPr="00B05BD7">
        <w:rPr>
          <w:rFonts w:ascii="Times New Roman" w:hAnsi="Times New Roman" w:cs="Times New Roman"/>
          <w:sz w:val="24"/>
          <w:szCs w:val="24"/>
        </w:rPr>
        <w:t>an</w:t>
      </w:r>
      <w:proofErr w:type="gramEnd"/>
      <w:r w:rsidRPr="00B05BD7">
        <w:rPr>
          <w:rFonts w:ascii="Times New Roman" w:hAnsi="Times New Roman" w:cs="Times New Roman"/>
          <w:sz w:val="24"/>
          <w:szCs w:val="24"/>
        </w:rPr>
        <w:t xml:space="preserve"> Fatur Pajak Sederhana, Mengarsipkan dan Pendistribusian.</w:t>
      </w:r>
    </w:p>
    <w:p w14:paraId="69DA4B97" w14:textId="77777777" w:rsidR="00B05BD7" w:rsidRPr="00B05BD7" w:rsidRDefault="00B05BD7" w:rsidP="00F41D79">
      <w:pPr>
        <w:tabs>
          <w:tab w:val="left" w:pos="630"/>
        </w:tabs>
        <w:spacing w:after="60" w:line="480" w:lineRule="auto"/>
        <w:ind w:right="49" w:hanging="629"/>
        <w:jc w:val="both"/>
        <w:rPr>
          <w:rFonts w:ascii="Times New Roman" w:hAnsi="Times New Roman" w:cs="Times New Roman"/>
          <w:b/>
          <w:sz w:val="24"/>
          <w:szCs w:val="24"/>
        </w:rPr>
      </w:pPr>
      <w:r>
        <w:rPr>
          <w:rFonts w:ascii="Times New Roman" w:hAnsi="Times New Roman" w:cs="Times New Roman"/>
          <w:b/>
          <w:sz w:val="24"/>
          <w:szCs w:val="24"/>
        </w:rPr>
        <w:tab/>
      </w:r>
      <w:proofErr w:type="gramStart"/>
      <w:r w:rsidRPr="00B05BD7">
        <w:rPr>
          <w:rFonts w:ascii="Times New Roman" w:hAnsi="Times New Roman" w:cs="Times New Roman"/>
          <w:b/>
          <w:sz w:val="24"/>
          <w:szCs w:val="24"/>
        </w:rPr>
        <w:t>3.1.1 Aset Tetap yang Disewakan Oleh Bagian Manajemen Aset PT. INTI (Persero)      Bandung.</w:t>
      </w:r>
      <w:proofErr w:type="gramEnd"/>
    </w:p>
    <w:p w14:paraId="7692D890" w14:textId="77777777" w:rsidR="00B05BD7" w:rsidRDefault="00B05BD7" w:rsidP="00F41D79">
      <w:pPr>
        <w:tabs>
          <w:tab w:val="left" w:pos="630"/>
        </w:tabs>
        <w:spacing w:after="60" w:line="480" w:lineRule="auto"/>
        <w:ind w:right="49" w:firstLine="629"/>
        <w:jc w:val="both"/>
        <w:rPr>
          <w:rFonts w:ascii="Times New Roman" w:hAnsi="Times New Roman" w:cs="Times New Roman"/>
          <w:sz w:val="24"/>
          <w:szCs w:val="24"/>
        </w:rPr>
      </w:pPr>
      <w:r w:rsidRPr="00B05BD7">
        <w:rPr>
          <w:rFonts w:ascii="Times New Roman" w:hAnsi="Times New Roman" w:cs="Times New Roman"/>
          <w:sz w:val="24"/>
          <w:szCs w:val="24"/>
        </w:rPr>
        <w:t>Dalam pelaksanaan optimalisasi asset, PT. INTI (Persero) Bandung menawarkan beberapa jenis fasilitas yang dapat disewakan oleh perusahaan lain maupun masyarakat umum, yakni:</w:t>
      </w:r>
    </w:p>
    <w:p w14:paraId="7A8AFE0D" w14:textId="77777777" w:rsidR="006129E0" w:rsidRDefault="006129E0" w:rsidP="00F41D79">
      <w:pPr>
        <w:tabs>
          <w:tab w:val="left" w:pos="630"/>
        </w:tabs>
        <w:spacing w:after="60" w:line="480" w:lineRule="auto"/>
        <w:ind w:right="49" w:firstLine="629"/>
        <w:jc w:val="both"/>
        <w:rPr>
          <w:rFonts w:ascii="Times New Roman" w:hAnsi="Times New Roman" w:cs="Times New Roman"/>
          <w:sz w:val="24"/>
          <w:szCs w:val="24"/>
        </w:rPr>
      </w:pPr>
    </w:p>
    <w:p w14:paraId="41412EBC" w14:textId="77777777" w:rsidR="006129E0" w:rsidRDefault="006129E0" w:rsidP="00F41D79">
      <w:pPr>
        <w:tabs>
          <w:tab w:val="left" w:pos="630"/>
        </w:tabs>
        <w:spacing w:after="60" w:line="480" w:lineRule="auto"/>
        <w:ind w:right="49" w:firstLine="629"/>
        <w:jc w:val="both"/>
        <w:rPr>
          <w:rFonts w:ascii="Times New Roman" w:hAnsi="Times New Roman" w:cs="Times New Roman"/>
          <w:sz w:val="24"/>
          <w:szCs w:val="24"/>
        </w:rPr>
      </w:pPr>
    </w:p>
    <w:p w14:paraId="7CAABF6E" w14:textId="77777777" w:rsidR="006129E0" w:rsidRPr="00B05BD7" w:rsidRDefault="006129E0" w:rsidP="00F41D79">
      <w:pPr>
        <w:tabs>
          <w:tab w:val="left" w:pos="630"/>
        </w:tabs>
        <w:spacing w:after="60" w:line="480" w:lineRule="auto"/>
        <w:ind w:right="49" w:firstLine="629"/>
        <w:jc w:val="both"/>
        <w:rPr>
          <w:rFonts w:ascii="Times New Roman" w:hAnsi="Times New Roman" w:cs="Times New Roman"/>
          <w:sz w:val="24"/>
          <w:szCs w:val="24"/>
        </w:rPr>
      </w:pPr>
    </w:p>
    <w:p w14:paraId="3D7ED6B2" w14:textId="77777777" w:rsidR="00B05BD7" w:rsidRPr="00B05BD7" w:rsidRDefault="00B05BD7" w:rsidP="00F41D79">
      <w:pPr>
        <w:pStyle w:val="ListParagraph"/>
        <w:numPr>
          <w:ilvl w:val="0"/>
          <w:numId w:val="13"/>
        </w:numPr>
        <w:tabs>
          <w:tab w:val="left" w:pos="630"/>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lastRenderedPageBreak/>
        <w:t xml:space="preserve">Ruangan Perkantoran </w:t>
      </w:r>
    </w:p>
    <w:p w14:paraId="45FF4EB1" w14:textId="77777777" w:rsidR="00B05BD7" w:rsidRPr="00B05BD7" w:rsidRDefault="00B05BD7" w:rsidP="00F41D79">
      <w:pPr>
        <w:pStyle w:val="ListParagraph"/>
        <w:tabs>
          <w:tab w:val="left" w:pos="630"/>
        </w:tabs>
        <w:spacing w:after="60" w:line="480" w:lineRule="auto"/>
        <w:ind w:left="0" w:right="49" w:firstLine="629"/>
        <w:jc w:val="both"/>
        <w:rPr>
          <w:rFonts w:ascii="Times New Roman" w:hAnsi="Times New Roman" w:cs="Times New Roman"/>
          <w:sz w:val="24"/>
          <w:szCs w:val="24"/>
        </w:rPr>
      </w:pPr>
      <w:proofErr w:type="gramStart"/>
      <w:r w:rsidRPr="00B05BD7">
        <w:rPr>
          <w:rFonts w:ascii="Times New Roman" w:hAnsi="Times New Roman" w:cs="Times New Roman"/>
          <w:sz w:val="24"/>
          <w:szCs w:val="24"/>
        </w:rPr>
        <w:t>Ruangan perkantoran merupakan salah satu asset yang disewakan dan memberikan keungtungan cukup besar bagi perusahaan.</w:t>
      </w:r>
      <w:proofErr w:type="gramEnd"/>
      <w:r w:rsidRPr="00B05BD7">
        <w:rPr>
          <w:rFonts w:ascii="Times New Roman" w:hAnsi="Times New Roman" w:cs="Times New Roman"/>
          <w:sz w:val="24"/>
          <w:szCs w:val="24"/>
        </w:rPr>
        <w:t xml:space="preserve"> </w:t>
      </w:r>
      <w:proofErr w:type="gramStart"/>
      <w:r w:rsidRPr="00B05BD7">
        <w:rPr>
          <w:rFonts w:ascii="Times New Roman" w:hAnsi="Times New Roman" w:cs="Times New Roman"/>
          <w:sz w:val="24"/>
          <w:szCs w:val="24"/>
        </w:rPr>
        <w:t>Hal ini dapat dilihat dari jenis ruanganya yang sangat cocok untuk perkantoran, misalnya di Gedung Kantor Pusat (GKP) PT. INTI yang memang dari awal dibangun ditunjukkan sebagai perkantoran bukan gedung produksi maupun gudang.</w:t>
      </w:r>
      <w:proofErr w:type="gramEnd"/>
      <w:r w:rsidRPr="00B05BD7">
        <w:rPr>
          <w:rFonts w:ascii="Times New Roman" w:hAnsi="Times New Roman" w:cs="Times New Roman"/>
          <w:sz w:val="24"/>
          <w:szCs w:val="24"/>
        </w:rPr>
        <w:t xml:space="preserve"> </w:t>
      </w:r>
      <w:proofErr w:type="gramStart"/>
      <w:r w:rsidRPr="00B05BD7">
        <w:rPr>
          <w:rFonts w:ascii="Times New Roman" w:hAnsi="Times New Roman" w:cs="Times New Roman"/>
          <w:sz w:val="24"/>
          <w:szCs w:val="24"/>
        </w:rPr>
        <w:t>Berikut daftar perusahaan penyewa ruangan perkantoran di PT. INTI.</w:t>
      </w:r>
      <w:proofErr w:type="gramEnd"/>
    </w:p>
    <w:p w14:paraId="6E7AC8F2" w14:textId="77777777" w:rsidR="00B05BD7" w:rsidRPr="00B05BD7" w:rsidRDefault="00B05BD7" w:rsidP="0067729E">
      <w:pPr>
        <w:pStyle w:val="ListParagraph"/>
        <w:tabs>
          <w:tab w:val="left" w:pos="630"/>
        </w:tabs>
        <w:spacing w:after="60" w:line="240" w:lineRule="auto"/>
        <w:ind w:left="0" w:right="49" w:firstLine="629"/>
        <w:jc w:val="center"/>
        <w:rPr>
          <w:rFonts w:ascii="Times New Roman" w:hAnsi="Times New Roman" w:cs="Times New Roman"/>
          <w:b/>
          <w:sz w:val="24"/>
          <w:szCs w:val="24"/>
        </w:rPr>
      </w:pPr>
      <w:proofErr w:type="gramStart"/>
      <w:r w:rsidRPr="00B05BD7">
        <w:rPr>
          <w:rFonts w:ascii="Times New Roman" w:hAnsi="Times New Roman" w:cs="Times New Roman"/>
          <w:b/>
          <w:sz w:val="24"/>
          <w:szCs w:val="24"/>
        </w:rPr>
        <w:t>Tabel 3.</w:t>
      </w:r>
      <w:proofErr w:type="gramEnd"/>
      <w:r w:rsidRPr="00B05BD7">
        <w:rPr>
          <w:rFonts w:ascii="Times New Roman" w:hAnsi="Times New Roman" w:cs="Times New Roman"/>
          <w:b/>
          <w:sz w:val="24"/>
          <w:szCs w:val="24"/>
        </w:rPr>
        <w:t xml:space="preserve"> 1</w:t>
      </w:r>
    </w:p>
    <w:p w14:paraId="777BD449" w14:textId="77777777" w:rsidR="00B05BD7" w:rsidRPr="00B05BD7" w:rsidRDefault="00B05BD7" w:rsidP="0067729E">
      <w:pPr>
        <w:pStyle w:val="ListParagraph"/>
        <w:tabs>
          <w:tab w:val="left" w:pos="630"/>
        </w:tabs>
        <w:spacing w:after="60" w:line="240" w:lineRule="auto"/>
        <w:ind w:left="0" w:right="49" w:firstLine="629"/>
        <w:jc w:val="center"/>
        <w:rPr>
          <w:rFonts w:ascii="Times New Roman" w:hAnsi="Times New Roman" w:cs="Times New Roman"/>
          <w:b/>
          <w:sz w:val="24"/>
          <w:szCs w:val="24"/>
        </w:rPr>
      </w:pPr>
      <w:r w:rsidRPr="00B05BD7">
        <w:rPr>
          <w:rFonts w:ascii="Times New Roman" w:hAnsi="Times New Roman" w:cs="Times New Roman"/>
          <w:b/>
          <w:sz w:val="24"/>
          <w:szCs w:val="24"/>
        </w:rPr>
        <w:t>Daftar Penyewa Ruangan Perkantoran</w:t>
      </w:r>
    </w:p>
    <w:p w14:paraId="648BF5C5" w14:textId="77777777" w:rsidR="00B05BD7" w:rsidRPr="00B05BD7" w:rsidRDefault="00B05BD7" w:rsidP="00F41D79">
      <w:pPr>
        <w:pStyle w:val="ListParagraph"/>
        <w:tabs>
          <w:tab w:val="left" w:pos="630"/>
        </w:tabs>
        <w:spacing w:after="60" w:line="240" w:lineRule="auto"/>
        <w:ind w:left="0" w:right="49" w:firstLine="629"/>
        <w:jc w:val="both"/>
        <w:rPr>
          <w:rFonts w:ascii="Times New Roman" w:hAnsi="Times New Roman" w:cs="Times New Roman"/>
          <w:sz w:val="24"/>
          <w:szCs w:val="24"/>
        </w:rPr>
      </w:pPr>
    </w:p>
    <w:tbl>
      <w:tblPr>
        <w:tblStyle w:val="TableGrid"/>
        <w:tblW w:w="0" w:type="auto"/>
        <w:tblInd w:w="902" w:type="dxa"/>
        <w:tblLook w:val="04A0" w:firstRow="1" w:lastRow="0" w:firstColumn="1" w:lastColumn="0" w:noHBand="0" w:noVBand="1"/>
      </w:tblPr>
      <w:tblGrid>
        <w:gridCol w:w="748"/>
        <w:gridCol w:w="4087"/>
        <w:gridCol w:w="2417"/>
      </w:tblGrid>
      <w:tr w:rsidR="00B05BD7" w:rsidRPr="00B05BD7" w14:paraId="31C5A01A" w14:textId="77777777" w:rsidTr="00BD0A2C">
        <w:tc>
          <w:tcPr>
            <w:tcW w:w="766" w:type="dxa"/>
          </w:tcPr>
          <w:p w14:paraId="68606D24"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No</w:t>
            </w:r>
          </w:p>
        </w:tc>
        <w:tc>
          <w:tcPr>
            <w:tcW w:w="4291" w:type="dxa"/>
          </w:tcPr>
          <w:p w14:paraId="5647F177"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Nama Perusahaan Penyewa Ruangan Perkantoran</w:t>
            </w:r>
          </w:p>
        </w:tc>
        <w:tc>
          <w:tcPr>
            <w:tcW w:w="2528" w:type="dxa"/>
          </w:tcPr>
          <w:p w14:paraId="210757F2"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LOkasi</w:t>
            </w:r>
          </w:p>
        </w:tc>
      </w:tr>
      <w:tr w:rsidR="00B05BD7" w:rsidRPr="00B05BD7" w14:paraId="5C0102DD" w14:textId="77777777" w:rsidTr="00BD0A2C">
        <w:tc>
          <w:tcPr>
            <w:tcW w:w="766" w:type="dxa"/>
          </w:tcPr>
          <w:p w14:paraId="059BE056"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1</w:t>
            </w:r>
          </w:p>
        </w:tc>
        <w:tc>
          <w:tcPr>
            <w:tcW w:w="4291" w:type="dxa"/>
          </w:tcPr>
          <w:p w14:paraId="47FA0361"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ICOMM Internasional Incorporated</w:t>
            </w:r>
          </w:p>
        </w:tc>
        <w:tc>
          <w:tcPr>
            <w:tcW w:w="2528" w:type="dxa"/>
          </w:tcPr>
          <w:p w14:paraId="5D608CA8"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GKP. Lt. 2</w:t>
            </w:r>
          </w:p>
        </w:tc>
      </w:tr>
      <w:tr w:rsidR="00B05BD7" w:rsidRPr="00B05BD7" w14:paraId="59FC7A51" w14:textId="77777777" w:rsidTr="00BD0A2C">
        <w:tc>
          <w:tcPr>
            <w:tcW w:w="766" w:type="dxa"/>
          </w:tcPr>
          <w:p w14:paraId="2DD7BF76"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2</w:t>
            </w:r>
          </w:p>
        </w:tc>
        <w:tc>
          <w:tcPr>
            <w:tcW w:w="4291" w:type="dxa"/>
          </w:tcPr>
          <w:p w14:paraId="48D8F047"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CV. Waditra Reka Cipta</w:t>
            </w:r>
          </w:p>
        </w:tc>
        <w:tc>
          <w:tcPr>
            <w:tcW w:w="2528" w:type="dxa"/>
          </w:tcPr>
          <w:p w14:paraId="4586A889"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GKP. Lt. 2</w:t>
            </w:r>
          </w:p>
        </w:tc>
      </w:tr>
      <w:tr w:rsidR="00B05BD7" w:rsidRPr="00B05BD7" w14:paraId="0D7FE659" w14:textId="77777777" w:rsidTr="00BD0A2C">
        <w:tc>
          <w:tcPr>
            <w:tcW w:w="766" w:type="dxa"/>
          </w:tcPr>
          <w:p w14:paraId="45ED5A81"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3</w:t>
            </w:r>
          </w:p>
        </w:tc>
        <w:tc>
          <w:tcPr>
            <w:tcW w:w="4291" w:type="dxa"/>
          </w:tcPr>
          <w:p w14:paraId="3DB5E1FA"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Bank BNI 46</w:t>
            </w:r>
          </w:p>
        </w:tc>
        <w:tc>
          <w:tcPr>
            <w:tcW w:w="2528" w:type="dxa"/>
          </w:tcPr>
          <w:p w14:paraId="05AB08DE"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GKL INTI Gedung D</w:t>
            </w:r>
          </w:p>
        </w:tc>
      </w:tr>
      <w:tr w:rsidR="00B05BD7" w:rsidRPr="00B05BD7" w14:paraId="530CFC86" w14:textId="77777777" w:rsidTr="00BD0A2C">
        <w:tc>
          <w:tcPr>
            <w:tcW w:w="766" w:type="dxa"/>
          </w:tcPr>
          <w:p w14:paraId="7EB4928F"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4</w:t>
            </w:r>
          </w:p>
        </w:tc>
        <w:tc>
          <w:tcPr>
            <w:tcW w:w="4291" w:type="dxa"/>
          </w:tcPr>
          <w:p w14:paraId="70677AEC"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H. R. Indera Wijaya, SH.</w:t>
            </w:r>
          </w:p>
        </w:tc>
        <w:tc>
          <w:tcPr>
            <w:tcW w:w="2528" w:type="dxa"/>
          </w:tcPr>
          <w:p w14:paraId="4CE39D0E"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GKP. Lt. 2</w:t>
            </w:r>
          </w:p>
        </w:tc>
      </w:tr>
      <w:tr w:rsidR="00B05BD7" w:rsidRPr="00B05BD7" w14:paraId="08711124" w14:textId="77777777" w:rsidTr="00BD0A2C">
        <w:tc>
          <w:tcPr>
            <w:tcW w:w="766" w:type="dxa"/>
          </w:tcPr>
          <w:p w14:paraId="344083BC"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5</w:t>
            </w:r>
          </w:p>
        </w:tc>
        <w:tc>
          <w:tcPr>
            <w:tcW w:w="4291" w:type="dxa"/>
          </w:tcPr>
          <w:p w14:paraId="2A0AA215"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Asuransi Syariah Mubarakah</w:t>
            </w:r>
          </w:p>
        </w:tc>
        <w:tc>
          <w:tcPr>
            <w:tcW w:w="2528" w:type="dxa"/>
          </w:tcPr>
          <w:p w14:paraId="74F8D0D9"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GKP. Lt. 2</w:t>
            </w:r>
          </w:p>
        </w:tc>
      </w:tr>
      <w:tr w:rsidR="00B05BD7" w:rsidRPr="00B05BD7" w14:paraId="2C636AE1" w14:textId="77777777" w:rsidTr="00BD0A2C">
        <w:tc>
          <w:tcPr>
            <w:tcW w:w="766" w:type="dxa"/>
          </w:tcPr>
          <w:p w14:paraId="74AB52BD"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6</w:t>
            </w:r>
          </w:p>
        </w:tc>
        <w:tc>
          <w:tcPr>
            <w:tcW w:w="4291" w:type="dxa"/>
          </w:tcPr>
          <w:p w14:paraId="6B92137E"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Natrindo Telepon Selular</w:t>
            </w:r>
          </w:p>
        </w:tc>
        <w:tc>
          <w:tcPr>
            <w:tcW w:w="2528" w:type="dxa"/>
          </w:tcPr>
          <w:p w14:paraId="5E02CC45"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GKP. Lt. 10</w:t>
            </w:r>
          </w:p>
        </w:tc>
      </w:tr>
      <w:tr w:rsidR="00B05BD7" w:rsidRPr="00B05BD7" w14:paraId="7DAAD392" w14:textId="77777777" w:rsidTr="00BD0A2C">
        <w:tc>
          <w:tcPr>
            <w:tcW w:w="766" w:type="dxa"/>
          </w:tcPr>
          <w:p w14:paraId="7D07FE38"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7</w:t>
            </w:r>
          </w:p>
        </w:tc>
        <w:tc>
          <w:tcPr>
            <w:tcW w:w="4291" w:type="dxa"/>
          </w:tcPr>
          <w:p w14:paraId="36B0AB4C"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Pt. Dinamika Cipta Selaras</w:t>
            </w:r>
          </w:p>
        </w:tc>
        <w:tc>
          <w:tcPr>
            <w:tcW w:w="2528" w:type="dxa"/>
          </w:tcPr>
          <w:p w14:paraId="32A84D50"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GPT. Lt. 3</w:t>
            </w:r>
          </w:p>
        </w:tc>
      </w:tr>
      <w:tr w:rsidR="00B05BD7" w:rsidRPr="00B05BD7" w14:paraId="3DDD9E42" w14:textId="77777777" w:rsidTr="00BD0A2C">
        <w:tc>
          <w:tcPr>
            <w:tcW w:w="766" w:type="dxa"/>
          </w:tcPr>
          <w:p w14:paraId="1D837C41"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8</w:t>
            </w:r>
          </w:p>
        </w:tc>
        <w:tc>
          <w:tcPr>
            <w:tcW w:w="4291" w:type="dxa"/>
          </w:tcPr>
          <w:p w14:paraId="584298F6"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Delta Sarana Jaya</w:t>
            </w:r>
          </w:p>
        </w:tc>
        <w:tc>
          <w:tcPr>
            <w:tcW w:w="2528" w:type="dxa"/>
          </w:tcPr>
          <w:p w14:paraId="0DF2FCEC"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GPT. Lt. 3</w:t>
            </w:r>
          </w:p>
        </w:tc>
      </w:tr>
      <w:tr w:rsidR="00B05BD7" w:rsidRPr="00B05BD7" w14:paraId="7B1108D1" w14:textId="77777777" w:rsidTr="00BD0A2C">
        <w:tc>
          <w:tcPr>
            <w:tcW w:w="766" w:type="dxa"/>
          </w:tcPr>
          <w:p w14:paraId="7A0D307A"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9</w:t>
            </w:r>
          </w:p>
        </w:tc>
        <w:tc>
          <w:tcPr>
            <w:tcW w:w="4291" w:type="dxa"/>
          </w:tcPr>
          <w:p w14:paraId="6709A4BD"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Mitra Bhakti Inti Perdana</w:t>
            </w:r>
          </w:p>
        </w:tc>
        <w:tc>
          <w:tcPr>
            <w:tcW w:w="2528" w:type="dxa"/>
          </w:tcPr>
          <w:p w14:paraId="7801E091"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GKL INTI Gedung V</w:t>
            </w:r>
          </w:p>
        </w:tc>
      </w:tr>
      <w:tr w:rsidR="00B05BD7" w:rsidRPr="00B05BD7" w14:paraId="173011C3" w14:textId="77777777" w:rsidTr="00BD0A2C">
        <w:tc>
          <w:tcPr>
            <w:tcW w:w="766" w:type="dxa"/>
          </w:tcPr>
          <w:p w14:paraId="578C3ABA"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10</w:t>
            </w:r>
          </w:p>
        </w:tc>
        <w:tc>
          <w:tcPr>
            <w:tcW w:w="4291" w:type="dxa"/>
          </w:tcPr>
          <w:p w14:paraId="39B5D4B3"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Yayasan Widya Bhakti Inti</w:t>
            </w:r>
          </w:p>
        </w:tc>
        <w:tc>
          <w:tcPr>
            <w:tcW w:w="2528" w:type="dxa"/>
          </w:tcPr>
          <w:p w14:paraId="0FADBCC9"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GKL INTI Gedung S</w:t>
            </w:r>
          </w:p>
        </w:tc>
      </w:tr>
      <w:tr w:rsidR="00B05BD7" w:rsidRPr="00B05BD7" w14:paraId="7B7348A6" w14:textId="77777777" w:rsidTr="00BD0A2C">
        <w:tc>
          <w:tcPr>
            <w:tcW w:w="766" w:type="dxa"/>
          </w:tcPr>
          <w:p w14:paraId="2A2615CC"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11</w:t>
            </w:r>
          </w:p>
        </w:tc>
        <w:tc>
          <w:tcPr>
            <w:tcW w:w="4291" w:type="dxa"/>
          </w:tcPr>
          <w:p w14:paraId="121EF02E"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PT. Mitra Graha Utama Bakti</w:t>
            </w:r>
          </w:p>
        </w:tc>
        <w:tc>
          <w:tcPr>
            <w:tcW w:w="2528" w:type="dxa"/>
          </w:tcPr>
          <w:p w14:paraId="47F0C99C"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GKL INTI Gedung Z</w:t>
            </w:r>
          </w:p>
        </w:tc>
      </w:tr>
      <w:tr w:rsidR="00B05BD7" w:rsidRPr="00B05BD7" w14:paraId="6A7F80AA" w14:textId="77777777" w:rsidTr="00BD0A2C">
        <w:tc>
          <w:tcPr>
            <w:tcW w:w="766" w:type="dxa"/>
          </w:tcPr>
          <w:p w14:paraId="10B7067D"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12</w:t>
            </w:r>
          </w:p>
        </w:tc>
        <w:tc>
          <w:tcPr>
            <w:tcW w:w="4291" w:type="dxa"/>
          </w:tcPr>
          <w:p w14:paraId="58809864"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PT. Inti Bumi Perkasa</w:t>
            </w:r>
          </w:p>
        </w:tc>
        <w:tc>
          <w:tcPr>
            <w:tcW w:w="2528" w:type="dxa"/>
          </w:tcPr>
          <w:p w14:paraId="586309E5"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GKL INTI Gedung X</w:t>
            </w:r>
          </w:p>
        </w:tc>
      </w:tr>
      <w:tr w:rsidR="00B05BD7" w:rsidRPr="00B05BD7" w14:paraId="5CECC125" w14:textId="77777777" w:rsidTr="00BD0A2C">
        <w:tc>
          <w:tcPr>
            <w:tcW w:w="766" w:type="dxa"/>
          </w:tcPr>
          <w:p w14:paraId="3877D7DE"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13</w:t>
            </w:r>
          </w:p>
        </w:tc>
        <w:tc>
          <w:tcPr>
            <w:tcW w:w="4291" w:type="dxa"/>
          </w:tcPr>
          <w:p w14:paraId="68A13EE1"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Koperasi Inti</w:t>
            </w:r>
          </w:p>
        </w:tc>
        <w:tc>
          <w:tcPr>
            <w:tcW w:w="2528" w:type="dxa"/>
          </w:tcPr>
          <w:p w14:paraId="0CF638C6"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GKL INTI Gedung W</w:t>
            </w:r>
          </w:p>
        </w:tc>
      </w:tr>
      <w:tr w:rsidR="00B05BD7" w:rsidRPr="00B05BD7" w14:paraId="7A0E57A6" w14:textId="77777777" w:rsidTr="00BD0A2C">
        <w:tc>
          <w:tcPr>
            <w:tcW w:w="766" w:type="dxa"/>
          </w:tcPr>
          <w:p w14:paraId="01BA91A5"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14</w:t>
            </w:r>
          </w:p>
        </w:tc>
        <w:tc>
          <w:tcPr>
            <w:tcW w:w="4291" w:type="dxa"/>
          </w:tcPr>
          <w:p w14:paraId="6D721B50"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Dana Pensiun</w:t>
            </w:r>
          </w:p>
        </w:tc>
        <w:tc>
          <w:tcPr>
            <w:tcW w:w="2528" w:type="dxa"/>
          </w:tcPr>
          <w:p w14:paraId="4D8ECAFE"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GKL INTI Gedung R</w:t>
            </w:r>
          </w:p>
        </w:tc>
      </w:tr>
      <w:tr w:rsidR="00B05BD7" w:rsidRPr="00B05BD7" w14:paraId="4D81AC33" w14:textId="77777777" w:rsidTr="00BD0A2C">
        <w:tc>
          <w:tcPr>
            <w:tcW w:w="766" w:type="dxa"/>
          </w:tcPr>
          <w:p w14:paraId="1345724B"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15</w:t>
            </w:r>
          </w:p>
        </w:tc>
        <w:tc>
          <w:tcPr>
            <w:tcW w:w="4291" w:type="dxa"/>
          </w:tcPr>
          <w:p w14:paraId="6A3E6BCE"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PT. Prismas Jamintara</w:t>
            </w:r>
          </w:p>
        </w:tc>
        <w:tc>
          <w:tcPr>
            <w:tcW w:w="2528" w:type="dxa"/>
          </w:tcPr>
          <w:p w14:paraId="77BA9F64"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GKL INTI Gedung I</w:t>
            </w:r>
          </w:p>
        </w:tc>
      </w:tr>
      <w:tr w:rsidR="00B05BD7" w:rsidRPr="00B05BD7" w14:paraId="6584BEBB" w14:textId="77777777" w:rsidTr="00BD0A2C">
        <w:tc>
          <w:tcPr>
            <w:tcW w:w="766" w:type="dxa"/>
          </w:tcPr>
          <w:p w14:paraId="02B7F786"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16</w:t>
            </w:r>
          </w:p>
        </w:tc>
        <w:tc>
          <w:tcPr>
            <w:tcW w:w="4291" w:type="dxa"/>
          </w:tcPr>
          <w:p w14:paraId="669F7EBC"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PT. Pos Idonesia</w:t>
            </w:r>
          </w:p>
        </w:tc>
        <w:tc>
          <w:tcPr>
            <w:tcW w:w="2528" w:type="dxa"/>
          </w:tcPr>
          <w:p w14:paraId="0FCDCED7"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 xml:space="preserve">GKL INTI </w:t>
            </w:r>
          </w:p>
        </w:tc>
      </w:tr>
      <w:tr w:rsidR="00B05BD7" w:rsidRPr="00B05BD7" w14:paraId="64D95452" w14:textId="77777777" w:rsidTr="00BD0A2C">
        <w:tc>
          <w:tcPr>
            <w:tcW w:w="766" w:type="dxa"/>
          </w:tcPr>
          <w:p w14:paraId="309607B7"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17</w:t>
            </w:r>
          </w:p>
        </w:tc>
        <w:tc>
          <w:tcPr>
            <w:tcW w:w="4291" w:type="dxa"/>
          </w:tcPr>
          <w:p w14:paraId="06B2D405"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Bengkel Inti Mitra Abadi Bank Niaga</w:t>
            </w:r>
          </w:p>
        </w:tc>
        <w:tc>
          <w:tcPr>
            <w:tcW w:w="2528" w:type="dxa"/>
          </w:tcPr>
          <w:p w14:paraId="157C83CF"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 xml:space="preserve">GKL INTI </w:t>
            </w:r>
          </w:p>
        </w:tc>
      </w:tr>
      <w:tr w:rsidR="00B05BD7" w:rsidRPr="00B05BD7" w14:paraId="03E12A5B" w14:textId="77777777" w:rsidTr="00BD0A2C">
        <w:tc>
          <w:tcPr>
            <w:tcW w:w="766" w:type="dxa"/>
          </w:tcPr>
          <w:p w14:paraId="0084A981"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18</w:t>
            </w:r>
          </w:p>
        </w:tc>
        <w:tc>
          <w:tcPr>
            <w:tcW w:w="4291" w:type="dxa"/>
          </w:tcPr>
          <w:p w14:paraId="7C6779EC"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PT. Inti Krida Eka Jasa</w:t>
            </w:r>
          </w:p>
        </w:tc>
        <w:tc>
          <w:tcPr>
            <w:tcW w:w="2528" w:type="dxa"/>
          </w:tcPr>
          <w:p w14:paraId="28BD5E8E"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GKL INTI Gedung R</w:t>
            </w:r>
          </w:p>
        </w:tc>
      </w:tr>
    </w:tbl>
    <w:p w14:paraId="7022A472" w14:textId="77777777" w:rsidR="00B05BD7" w:rsidRDefault="00B05BD7" w:rsidP="00F41D79">
      <w:pPr>
        <w:pStyle w:val="ListParagraph"/>
        <w:tabs>
          <w:tab w:val="left" w:pos="630"/>
        </w:tabs>
        <w:spacing w:after="60" w:line="240" w:lineRule="auto"/>
        <w:ind w:left="0" w:right="49" w:firstLine="629"/>
        <w:jc w:val="both"/>
        <w:rPr>
          <w:rFonts w:ascii="Times New Roman" w:hAnsi="Times New Roman" w:cs="Times New Roman"/>
          <w:i/>
          <w:sz w:val="20"/>
          <w:szCs w:val="20"/>
        </w:rPr>
      </w:pPr>
      <w:r w:rsidRPr="00B05BD7">
        <w:rPr>
          <w:rFonts w:ascii="Times New Roman" w:hAnsi="Times New Roman" w:cs="Times New Roman"/>
          <w:i/>
          <w:sz w:val="20"/>
          <w:szCs w:val="20"/>
        </w:rPr>
        <w:t>Sumber: Bagian Manajemen asset Devisi Keuangan PT. INTI</w:t>
      </w:r>
    </w:p>
    <w:p w14:paraId="7C0B9CE0" w14:textId="77777777" w:rsidR="00B05BD7" w:rsidRDefault="00B05BD7" w:rsidP="00F41D79">
      <w:pPr>
        <w:pStyle w:val="ListParagraph"/>
        <w:tabs>
          <w:tab w:val="left" w:pos="630"/>
        </w:tabs>
        <w:spacing w:after="60" w:line="240" w:lineRule="auto"/>
        <w:ind w:left="0" w:right="49" w:firstLine="629"/>
        <w:jc w:val="both"/>
        <w:rPr>
          <w:rFonts w:ascii="Times New Roman" w:hAnsi="Times New Roman" w:cs="Times New Roman"/>
          <w:i/>
          <w:sz w:val="20"/>
          <w:szCs w:val="20"/>
        </w:rPr>
      </w:pPr>
    </w:p>
    <w:p w14:paraId="648E3A21" w14:textId="77777777" w:rsidR="00B05BD7" w:rsidRDefault="00B05BD7" w:rsidP="00F41D79">
      <w:pPr>
        <w:pStyle w:val="ListParagraph"/>
        <w:tabs>
          <w:tab w:val="left" w:pos="630"/>
        </w:tabs>
        <w:spacing w:after="60" w:line="240" w:lineRule="auto"/>
        <w:ind w:left="0" w:right="49" w:firstLine="629"/>
        <w:jc w:val="both"/>
        <w:rPr>
          <w:rFonts w:ascii="Times New Roman" w:hAnsi="Times New Roman" w:cs="Times New Roman"/>
          <w:i/>
          <w:sz w:val="20"/>
          <w:szCs w:val="20"/>
        </w:rPr>
      </w:pPr>
    </w:p>
    <w:p w14:paraId="3F58EE76" w14:textId="77777777" w:rsidR="00B05BD7" w:rsidRDefault="00B05BD7" w:rsidP="00F41D79">
      <w:pPr>
        <w:pStyle w:val="ListParagraph"/>
        <w:tabs>
          <w:tab w:val="left" w:pos="630"/>
        </w:tabs>
        <w:spacing w:after="60" w:line="240" w:lineRule="auto"/>
        <w:ind w:left="0" w:right="49" w:firstLine="629"/>
        <w:jc w:val="both"/>
        <w:rPr>
          <w:rFonts w:ascii="Times New Roman" w:hAnsi="Times New Roman" w:cs="Times New Roman"/>
          <w:i/>
          <w:sz w:val="20"/>
          <w:szCs w:val="20"/>
        </w:rPr>
      </w:pPr>
    </w:p>
    <w:p w14:paraId="51C102FA" w14:textId="77777777" w:rsidR="00B05BD7" w:rsidRDefault="00B05BD7" w:rsidP="00F41D79">
      <w:pPr>
        <w:pStyle w:val="ListParagraph"/>
        <w:tabs>
          <w:tab w:val="left" w:pos="630"/>
        </w:tabs>
        <w:spacing w:after="60" w:line="240" w:lineRule="auto"/>
        <w:ind w:left="0" w:right="49" w:firstLine="629"/>
        <w:jc w:val="both"/>
        <w:rPr>
          <w:rFonts w:ascii="Times New Roman" w:hAnsi="Times New Roman" w:cs="Times New Roman"/>
          <w:i/>
          <w:sz w:val="20"/>
          <w:szCs w:val="20"/>
        </w:rPr>
      </w:pPr>
    </w:p>
    <w:p w14:paraId="749C100D" w14:textId="77777777" w:rsidR="006129E0" w:rsidRDefault="006129E0" w:rsidP="00F41D79">
      <w:pPr>
        <w:pStyle w:val="ListParagraph"/>
        <w:tabs>
          <w:tab w:val="left" w:pos="630"/>
        </w:tabs>
        <w:spacing w:after="60" w:line="240" w:lineRule="auto"/>
        <w:ind w:left="0" w:right="49" w:firstLine="629"/>
        <w:jc w:val="both"/>
        <w:rPr>
          <w:rFonts w:ascii="Times New Roman" w:hAnsi="Times New Roman" w:cs="Times New Roman"/>
          <w:i/>
          <w:sz w:val="20"/>
          <w:szCs w:val="20"/>
        </w:rPr>
      </w:pPr>
    </w:p>
    <w:p w14:paraId="2220BDC2" w14:textId="77777777" w:rsidR="006129E0" w:rsidRDefault="006129E0" w:rsidP="00F41D79">
      <w:pPr>
        <w:pStyle w:val="ListParagraph"/>
        <w:tabs>
          <w:tab w:val="left" w:pos="630"/>
        </w:tabs>
        <w:spacing w:after="60" w:line="240" w:lineRule="auto"/>
        <w:ind w:left="0" w:right="49" w:firstLine="629"/>
        <w:jc w:val="both"/>
        <w:rPr>
          <w:rFonts w:ascii="Times New Roman" w:hAnsi="Times New Roman" w:cs="Times New Roman"/>
          <w:i/>
          <w:sz w:val="20"/>
          <w:szCs w:val="20"/>
        </w:rPr>
      </w:pPr>
    </w:p>
    <w:p w14:paraId="5D1C78D7" w14:textId="77777777" w:rsidR="006129E0" w:rsidRPr="00B05BD7" w:rsidRDefault="006129E0" w:rsidP="00F41D79">
      <w:pPr>
        <w:pStyle w:val="ListParagraph"/>
        <w:tabs>
          <w:tab w:val="left" w:pos="630"/>
        </w:tabs>
        <w:spacing w:after="60" w:line="240" w:lineRule="auto"/>
        <w:ind w:left="0" w:right="49" w:firstLine="629"/>
        <w:jc w:val="both"/>
        <w:rPr>
          <w:rFonts w:ascii="Times New Roman" w:hAnsi="Times New Roman" w:cs="Times New Roman"/>
          <w:i/>
          <w:sz w:val="20"/>
          <w:szCs w:val="20"/>
        </w:rPr>
      </w:pPr>
    </w:p>
    <w:p w14:paraId="2854C73E" w14:textId="77777777" w:rsidR="00B05BD7" w:rsidRPr="00B05BD7" w:rsidRDefault="00B05BD7" w:rsidP="00F41D79">
      <w:pPr>
        <w:pStyle w:val="ListParagraph"/>
        <w:tabs>
          <w:tab w:val="left" w:pos="630"/>
        </w:tabs>
        <w:spacing w:after="60" w:line="240" w:lineRule="auto"/>
        <w:ind w:left="0" w:right="49" w:firstLine="629"/>
        <w:jc w:val="both"/>
        <w:rPr>
          <w:rFonts w:ascii="Times New Roman" w:hAnsi="Times New Roman" w:cs="Times New Roman"/>
          <w:b/>
          <w:sz w:val="20"/>
          <w:szCs w:val="20"/>
        </w:rPr>
      </w:pPr>
    </w:p>
    <w:p w14:paraId="576C6805" w14:textId="77777777" w:rsidR="00B05BD7" w:rsidRPr="00B05BD7" w:rsidRDefault="00B05BD7" w:rsidP="00F41D79">
      <w:pPr>
        <w:pStyle w:val="ListParagraph"/>
        <w:numPr>
          <w:ilvl w:val="0"/>
          <w:numId w:val="13"/>
        </w:numPr>
        <w:tabs>
          <w:tab w:val="left" w:pos="630"/>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lastRenderedPageBreak/>
        <w:t>Ruangan Untuk Gudang</w:t>
      </w:r>
    </w:p>
    <w:p w14:paraId="74DF6121" w14:textId="77777777" w:rsidR="00B05BD7" w:rsidRPr="00B05BD7" w:rsidRDefault="00B05BD7" w:rsidP="00F41D79">
      <w:pPr>
        <w:pStyle w:val="ListParagraph"/>
        <w:tabs>
          <w:tab w:val="left" w:pos="630"/>
        </w:tabs>
        <w:spacing w:after="60" w:line="480" w:lineRule="auto"/>
        <w:ind w:left="0" w:right="49" w:firstLine="629"/>
        <w:jc w:val="both"/>
        <w:rPr>
          <w:rFonts w:ascii="Times New Roman" w:hAnsi="Times New Roman" w:cs="Times New Roman"/>
          <w:sz w:val="24"/>
          <w:szCs w:val="24"/>
        </w:rPr>
      </w:pPr>
      <w:r w:rsidRPr="00B05BD7">
        <w:rPr>
          <w:rFonts w:ascii="Times New Roman" w:hAnsi="Times New Roman" w:cs="Times New Roman"/>
          <w:sz w:val="24"/>
          <w:szCs w:val="24"/>
        </w:rPr>
        <w:t xml:space="preserve">Gudang yang tadinya digunakan oleh PT. INTI untuk menyimpan bahan </w:t>
      </w:r>
      <w:proofErr w:type="gramStart"/>
      <w:r w:rsidRPr="00B05BD7">
        <w:rPr>
          <w:rFonts w:ascii="Times New Roman" w:hAnsi="Times New Roman" w:cs="Times New Roman"/>
          <w:sz w:val="24"/>
          <w:szCs w:val="24"/>
        </w:rPr>
        <w:t>baku</w:t>
      </w:r>
      <w:proofErr w:type="gramEnd"/>
      <w:r w:rsidRPr="00B05BD7">
        <w:rPr>
          <w:rFonts w:ascii="Times New Roman" w:hAnsi="Times New Roman" w:cs="Times New Roman"/>
          <w:sz w:val="24"/>
          <w:szCs w:val="24"/>
        </w:rPr>
        <w:t xml:space="preserve"> sebelum diproduksi atau barang hasil produksi sebelum didistribusikan dan peralatan lainnya, menjadi tidak terpakai karena sudah tidak memproduksi produk lagi. Berdasarkan hal tersebut maka disewakan kepada perusahaan lain yang membutuhkan gudang terutama perusahaan- perusahaan besar yang bahan </w:t>
      </w:r>
      <w:proofErr w:type="gramStart"/>
      <w:r w:rsidRPr="00B05BD7">
        <w:rPr>
          <w:rFonts w:ascii="Times New Roman" w:hAnsi="Times New Roman" w:cs="Times New Roman"/>
          <w:sz w:val="24"/>
          <w:szCs w:val="24"/>
        </w:rPr>
        <w:t>baku</w:t>
      </w:r>
      <w:proofErr w:type="gramEnd"/>
      <w:r w:rsidRPr="00B05BD7">
        <w:rPr>
          <w:rFonts w:ascii="Times New Roman" w:hAnsi="Times New Roman" w:cs="Times New Roman"/>
          <w:sz w:val="24"/>
          <w:szCs w:val="24"/>
        </w:rPr>
        <w:t xml:space="preserve"> atau barang hasil produksinya cukup banyak.</w:t>
      </w:r>
    </w:p>
    <w:p w14:paraId="389E1C9C" w14:textId="77777777" w:rsidR="00B05BD7" w:rsidRPr="00B05BD7" w:rsidRDefault="00B05BD7" w:rsidP="0067729E">
      <w:pPr>
        <w:pStyle w:val="ListParagraph"/>
        <w:tabs>
          <w:tab w:val="left" w:pos="630"/>
        </w:tabs>
        <w:spacing w:after="60" w:line="240" w:lineRule="auto"/>
        <w:ind w:left="0" w:right="49" w:firstLine="629"/>
        <w:jc w:val="center"/>
        <w:rPr>
          <w:rFonts w:ascii="Times New Roman" w:hAnsi="Times New Roman" w:cs="Times New Roman"/>
          <w:sz w:val="24"/>
          <w:szCs w:val="24"/>
        </w:rPr>
      </w:pPr>
      <w:proofErr w:type="gramStart"/>
      <w:r w:rsidRPr="00B05BD7">
        <w:rPr>
          <w:rFonts w:ascii="Times New Roman" w:hAnsi="Times New Roman" w:cs="Times New Roman"/>
          <w:sz w:val="24"/>
          <w:szCs w:val="24"/>
        </w:rPr>
        <w:t>Tabel 3.</w:t>
      </w:r>
      <w:proofErr w:type="gramEnd"/>
      <w:r w:rsidRPr="00B05BD7">
        <w:rPr>
          <w:rFonts w:ascii="Times New Roman" w:hAnsi="Times New Roman" w:cs="Times New Roman"/>
          <w:sz w:val="24"/>
          <w:szCs w:val="24"/>
        </w:rPr>
        <w:t xml:space="preserve"> 2</w:t>
      </w:r>
    </w:p>
    <w:p w14:paraId="24BC5C9F" w14:textId="77777777" w:rsidR="00B05BD7" w:rsidRPr="00B05BD7" w:rsidRDefault="00B05BD7" w:rsidP="0067729E">
      <w:pPr>
        <w:pStyle w:val="ListParagraph"/>
        <w:tabs>
          <w:tab w:val="left" w:pos="630"/>
        </w:tabs>
        <w:spacing w:after="60" w:line="240" w:lineRule="auto"/>
        <w:ind w:left="0" w:right="49" w:firstLine="629"/>
        <w:jc w:val="center"/>
        <w:rPr>
          <w:rFonts w:ascii="Times New Roman" w:hAnsi="Times New Roman" w:cs="Times New Roman"/>
          <w:sz w:val="24"/>
          <w:szCs w:val="24"/>
        </w:rPr>
      </w:pPr>
      <w:r w:rsidRPr="00B05BD7">
        <w:rPr>
          <w:rFonts w:ascii="Times New Roman" w:hAnsi="Times New Roman" w:cs="Times New Roman"/>
          <w:sz w:val="24"/>
          <w:szCs w:val="24"/>
        </w:rPr>
        <w:t>Daftar Penyewa Ruangan Gedung</w:t>
      </w:r>
    </w:p>
    <w:p w14:paraId="693A1255" w14:textId="77777777" w:rsidR="00B05BD7" w:rsidRPr="00B05BD7" w:rsidRDefault="00B05BD7" w:rsidP="00F41D79">
      <w:pPr>
        <w:pStyle w:val="ListParagraph"/>
        <w:tabs>
          <w:tab w:val="left" w:pos="630"/>
        </w:tabs>
        <w:spacing w:after="60" w:line="240" w:lineRule="auto"/>
        <w:ind w:left="0" w:right="49" w:firstLine="629"/>
        <w:jc w:val="both"/>
        <w:rPr>
          <w:rFonts w:ascii="Times New Roman" w:hAnsi="Times New Roman" w:cs="Times New Roman"/>
          <w:sz w:val="24"/>
          <w:szCs w:val="24"/>
        </w:rPr>
      </w:pPr>
    </w:p>
    <w:tbl>
      <w:tblPr>
        <w:tblStyle w:val="TableGrid"/>
        <w:tblW w:w="0" w:type="auto"/>
        <w:tblInd w:w="902" w:type="dxa"/>
        <w:tblLook w:val="04A0" w:firstRow="1" w:lastRow="0" w:firstColumn="1" w:lastColumn="0" w:noHBand="0" w:noVBand="1"/>
      </w:tblPr>
      <w:tblGrid>
        <w:gridCol w:w="749"/>
        <w:gridCol w:w="4444"/>
        <w:gridCol w:w="2059"/>
      </w:tblGrid>
      <w:tr w:rsidR="00B05BD7" w:rsidRPr="00B05BD7" w14:paraId="565E90A1" w14:textId="77777777" w:rsidTr="00BD0A2C">
        <w:tc>
          <w:tcPr>
            <w:tcW w:w="766" w:type="dxa"/>
          </w:tcPr>
          <w:p w14:paraId="73DE2729"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No</w:t>
            </w:r>
          </w:p>
        </w:tc>
        <w:tc>
          <w:tcPr>
            <w:tcW w:w="4677" w:type="dxa"/>
          </w:tcPr>
          <w:p w14:paraId="2C913965"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Nama Perusahaan Penyewa Gedung</w:t>
            </w:r>
          </w:p>
        </w:tc>
        <w:tc>
          <w:tcPr>
            <w:tcW w:w="2142" w:type="dxa"/>
          </w:tcPr>
          <w:p w14:paraId="5A53A7F0"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Lokasi</w:t>
            </w:r>
          </w:p>
        </w:tc>
      </w:tr>
      <w:tr w:rsidR="00B05BD7" w:rsidRPr="00B05BD7" w14:paraId="7285BBE2" w14:textId="77777777" w:rsidTr="00BD0A2C">
        <w:tc>
          <w:tcPr>
            <w:tcW w:w="766" w:type="dxa"/>
          </w:tcPr>
          <w:p w14:paraId="04DF66A7"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1</w:t>
            </w:r>
          </w:p>
        </w:tc>
        <w:tc>
          <w:tcPr>
            <w:tcW w:w="4677" w:type="dxa"/>
          </w:tcPr>
          <w:p w14:paraId="0971D94E"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PT. Perusahaan Industri Ceres</w:t>
            </w:r>
          </w:p>
        </w:tc>
        <w:tc>
          <w:tcPr>
            <w:tcW w:w="2142" w:type="dxa"/>
          </w:tcPr>
          <w:p w14:paraId="6FAA477F"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Gudang Palasari</w:t>
            </w:r>
          </w:p>
        </w:tc>
      </w:tr>
      <w:tr w:rsidR="00B05BD7" w:rsidRPr="00B05BD7" w14:paraId="10359187" w14:textId="77777777" w:rsidTr="00BD0A2C">
        <w:tc>
          <w:tcPr>
            <w:tcW w:w="766" w:type="dxa"/>
          </w:tcPr>
          <w:p w14:paraId="0F85CAE9"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2</w:t>
            </w:r>
          </w:p>
        </w:tc>
        <w:tc>
          <w:tcPr>
            <w:tcW w:w="4677" w:type="dxa"/>
          </w:tcPr>
          <w:p w14:paraId="1AC5FF39"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PT. Pura Baru Utama</w:t>
            </w:r>
          </w:p>
        </w:tc>
        <w:tc>
          <w:tcPr>
            <w:tcW w:w="2142" w:type="dxa"/>
          </w:tcPr>
          <w:p w14:paraId="38DCF87C"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Gudang Palasari</w:t>
            </w:r>
          </w:p>
        </w:tc>
      </w:tr>
    </w:tbl>
    <w:p w14:paraId="721CB1C5" w14:textId="77777777" w:rsidR="00B05BD7" w:rsidRPr="00B05BD7" w:rsidRDefault="00B05BD7" w:rsidP="00F41D79">
      <w:pPr>
        <w:pStyle w:val="ListParagraph"/>
        <w:tabs>
          <w:tab w:val="left" w:pos="630"/>
        </w:tabs>
        <w:spacing w:after="60" w:line="240" w:lineRule="auto"/>
        <w:ind w:left="0" w:right="49" w:firstLine="629"/>
        <w:jc w:val="both"/>
        <w:rPr>
          <w:rFonts w:ascii="Times New Roman" w:hAnsi="Times New Roman" w:cs="Times New Roman"/>
          <w:sz w:val="20"/>
          <w:szCs w:val="20"/>
        </w:rPr>
      </w:pPr>
      <w:r w:rsidRPr="00B05BD7">
        <w:rPr>
          <w:rFonts w:ascii="Times New Roman" w:hAnsi="Times New Roman" w:cs="Times New Roman"/>
          <w:sz w:val="20"/>
          <w:szCs w:val="20"/>
        </w:rPr>
        <w:t>Sumber: Bagian Manajemen Aset Divisi Keuangan PT. INTI</w:t>
      </w:r>
    </w:p>
    <w:p w14:paraId="51DCC894" w14:textId="77777777" w:rsidR="00B05BD7" w:rsidRPr="00B05BD7" w:rsidRDefault="00B05BD7" w:rsidP="00F41D79">
      <w:pPr>
        <w:pStyle w:val="ListParagraph"/>
        <w:tabs>
          <w:tab w:val="left" w:pos="630"/>
        </w:tabs>
        <w:spacing w:after="60" w:line="240" w:lineRule="auto"/>
        <w:ind w:left="0" w:right="49" w:firstLine="629"/>
        <w:jc w:val="both"/>
        <w:rPr>
          <w:rFonts w:ascii="Times New Roman" w:hAnsi="Times New Roman" w:cs="Times New Roman"/>
          <w:sz w:val="20"/>
          <w:szCs w:val="20"/>
        </w:rPr>
      </w:pPr>
    </w:p>
    <w:p w14:paraId="1E07B2E7" w14:textId="77777777" w:rsidR="00B05BD7" w:rsidRPr="00B05BD7" w:rsidRDefault="00B05BD7" w:rsidP="00F41D79">
      <w:pPr>
        <w:pStyle w:val="ListParagraph"/>
        <w:numPr>
          <w:ilvl w:val="0"/>
          <w:numId w:val="13"/>
        </w:numPr>
        <w:tabs>
          <w:tab w:val="left" w:pos="630"/>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t>Aula</w:t>
      </w:r>
    </w:p>
    <w:p w14:paraId="2867194B" w14:textId="77777777" w:rsidR="00B05BD7" w:rsidRPr="00B05BD7" w:rsidRDefault="00B05BD7" w:rsidP="00F41D79">
      <w:pPr>
        <w:pStyle w:val="ListParagraph"/>
        <w:tabs>
          <w:tab w:val="left" w:pos="630"/>
        </w:tabs>
        <w:spacing w:after="60" w:line="480" w:lineRule="auto"/>
        <w:ind w:left="0" w:right="49" w:firstLine="629"/>
        <w:jc w:val="both"/>
        <w:rPr>
          <w:rFonts w:ascii="Times New Roman" w:hAnsi="Times New Roman" w:cs="Times New Roman"/>
          <w:sz w:val="24"/>
          <w:szCs w:val="24"/>
        </w:rPr>
      </w:pPr>
      <w:proofErr w:type="gramStart"/>
      <w:r w:rsidRPr="00B05BD7">
        <w:rPr>
          <w:rFonts w:ascii="Times New Roman" w:hAnsi="Times New Roman" w:cs="Times New Roman"/>
          <w:sz w:val="24"/>
          <w:szCs w:val="24"/>
        </w:rPr>
        <w:t>Sewa ruangan aula ini biasanya untuk kegiatan seminar atau pesta.</w:t>
      </w:r>
      <w:proofErr w:type="gramEnd"/>
      <w:r w:rsidRPr="00B05BD7">
        <w:rPr>
          <w:rFonts w:ascii="Times New Roman" w:hAnsi="Times New Roman" w:cs="Times New Roman"/>
          <w:sz w:val="24"/>
          <w:szCs w:val="24"/>
        </w:rPr>
        <w:t xml:space="preserve"> Untuk saat ini yang sering dimanfaatkan fasilitas penyewaan aula adalah keluarga atau kerabat dekat para pegawai PT. INTI dan mitra-mitra perusahaan, </w:t>
      </w:r>
      <w:proofErr w:type="gramStart"/>
      <w:r w:rsidRPr="00B05BD7">
        <w:rPr>
          <w:rFonts w:ascii="Times New Roman" w:hAnsi="Times New Roman" w:cs="Times New Roman"/>
          <w:sz w:val="24"/>
          <w:szCs w:val="24"/>
        </w:rPr>
        <w:t>akan</w:t>
      </w:r>
      <w:proofErr w:type="gramEnd"/>
      <w:r w:rsidRPr="00B05BD7">
        <w:rPr>
          <w:rFonts w:ascii="Times New Roman" w:hAnsi="Times New Roman" w:cs="Times New Roman"/>
          <w:sz w:val="24"/>
          <w:szCs w:val="24"/>
        </w:rPr>
        <w:t xml:space="preserve"> tetapi disewakan juga untuk umum. </w:t>
      </w:r>
      <w:proofErr w:type="gramStart"/>
      <w:r w:rsidRPr="00B05BD7">
        <w:rPr>
          <w:rFonts w:ascii="Times New Roman" w:hAnsi="Times New Roman" w:cs="Times New Roman"/>
          <w:sz w:val="24"/>
          <w:szCs w:val="24"/>
        </w:rPr>
        <w:t>Penyewa aula ini bersifat jangka pendek, yaitu kurun waktu tertentu dan tidak lebih dari tiga hari dengan harga swa Rp. 9.000.000/hari untuk resepsi dan Rp. 8.000.000/ untuk seminar.</w:t>
      </w:r>
      <w:proofErr w:type="gramEnd"/>
    </w:p>
    <w:p w14:paraId="16420FC4" w14:textId="77777777" w:rsidR="00B05BD7" w:rsidRPr="00B05BD7" w:rsidRDefault="00B05BD7" w:rsidP="00F41D79">
      <w:pPr>
        <w:pStyle w:val="ListParagraph"/>
        <w:numPr>
          <w:ilvl w:val="0"/>
          <w:numId w:val="13"/>
        </w:numPr>
        <w:tabs>
          <w:tab w:val="left" w:pos="630"/>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t>Lahan</w:t>
      </w:r>
    </w:p>
    <w:p w14:paraId="7F638A8C" w14:textId="77777777" w:rsidR="00B05BD7" w:rsidRPr="00B05BD7" w:rsidRDefault="00B05BD7" w:rsidP="00F41D79">
      <w:pPr>
        <w:pStyle w:val="ListParagraph"/>
        <w:tabs>
          <w:tab w:val="left" w:pos="630"/>
        </w:tabs>
        <w:spacing w:after="60" w:line="480" w:lineRule="auto"/>
        <w:ind w:left="0" w:right="49" w:firstLine="629"/>
        <w:jc w:val="both"/>
        <w:rPr>
          <w:rFonts w:ascii="Times New Roman" w:hAnsi="Times New Roman" w:cs="Times New Roman"/>
          <w:sz w:val="24"/>
          <w:szCs w:val="24"/>
        </w:rPr>
      </w:pPr>
      <w:r w:rsidRPr="00B05BD7">
        <w:rPr>
          <w:rFonts w:ascii="Times New Roman" w:hAnsi="Times New Roman" w:cs="Times New Roman"/>
          <w:sz w:val="24"/>
          <w:szCs w:val="24"/>
        </w:rPr>
        <w:t xml:space="preserve">Lahan yang disewakan oleh PT. INTI adalah area halaman yang dapat digunakan oleh penyewa untuk memasang produk promosi perusahaan, atap Gedung Kantor Pusat(GKP) yang disewakan oleh PT. Telkomsel dan PT. Narindo Telepon Selular untuk mendirikan tower jaringan telepon seluler dengan </w:t>
      </w:r>
      <w:r w:rsidRPr="00B05BD7">
        <w:rPr>
          <w:rFonts w:ascii="Times New Roman" w:hAnsi="Times New Roman" w:cs="Times New Roman"/>
          <w:sz w:val="24"/>
          <w:szCs w:val="24"/>
        </w:rPr>
        <w:lastRenderedPageBreak/>
        <w:t xml:space="preserve">harga sewa Rp. 20.000.000/tahun. Lahan-lahan lain yang disewakan adalah </w:t>
      </w:r>
      <w:proofErr w:type="gramStart"/>
      <w:r w:rsidRPr="00B05BD7">
        <w:rPr>
          <w:rFonts w:ascii="Times New Roman" w:hAnsi="Times New Roman" w:cs="Times New Roman"/>
          <w:sz w:val="24"/>
          <w:szCs w:val="24"/>
        </w:rPr>
        <w:t>teras(</w:t>
      </w:r>
      <w:proofErr w:type="gramEnd"/>
      <w:r w:rsidRPr="00B05BD7">
        <w:rPr>
          <w:rFonts w:ascii="Times New Roman" w:hAnsi="Times New Roman" w:cs="Times New Roman"/>
          <w:sz w:val="24"/>
          <w:szCs w:val="24"/>
        </w:rPr>
        <w:t xml:space="preserve">GKP) yang digunakan oleh penyewa untuk demo produk dangang perusahaannya dengan maksud menjual produknya kepada karyawan PT. INTI yang mencapai 600 orang. Harga sewa lahan ini adalah Rp 300.000/hari selama jam </w:t>
      </w:r>
      <w:proofErr w:type="gramStart"/>
      <w:r w:rsidRPr="00B05BD7">
        <w:rPr>
          <w:rFonts w:ascii="Times New Roman" w:hAnsi="Times New Roman" w:cs="Times New Roman"/>
          <w:sz w:val="24"/>
          <w:szCs w:val="24"/>
        </w:rPr>
        <w:t>kerja(</w:t>
      </w:r>
      <w:proofErr w:type="gramEnd"/>
      <w:r w:rsidRPr="00B05BD7">
        <w:rPr>
          <w:rFonts w:ascii="Times New Roman" w:hAnsi="Times New Roman" w:cs="Times New Roman"/>
          <w:sz w:val="24"/>
          <w:szCs w:val="24"/>
        </w:rPr>
        <w:t>pukul 08.00 s/d 16.00 WIB)</w:t>
      </w:r>
    </w:p>
    <w:p w14:paraId="28C70D7A" w14:textId="77777777" w:rsidR="00B05BD7" w:rsidRPr="00B05BD7" w:rsidRDefault="00B05BD7" w:rsidP="0067729E">
      <w:pPr>
        <w:pStyle w:val="ListParagraph"/>
        <w:tabs>
          <w:tab w:val="left" w:pos="630"/>
        </w:tabs>
        <w:spacing w:after="60" w:line="240" w:lineRule="auto"/>
        <w:ind w:left="0" w:right="49" w:firstLine="629"/>
        <w:jc w:val="center"/>
        <w:rPr>
          <w:rFonts w:ascii="Times New Roman" w:hAnsi="Times New Roman" w:cs="Times New Roman"/>
          <w:sz w:val="24"/>
          <w:szCs w:val="24"/>
        </w:rPr>
      </w:pPr>
      <w:r w:rsidRPr="00B05BD7">
        <w:rPr>
          <w:rFonts w:ascii="Times New Roman" w:hAnsi="Times New Roman" w:cs="Times New Roman"/>
          <w:sz w:val="24"/>
          <w:szCs w:val="24"/>
        </w:rPr>
        <w:t>Tabel 3.3</w:t>
      </w:r>
    </w:p>
    <w:p w14:paraId="775CDB75" w14:textId="77777777" w:rsidR="00B05BD7" w:rsidRPr="00B05BD7" w:rsidRDefault="00B05BD7" w:rsidP="0067729E">
      <w:pPr>
        <w:pStyle w:val="ListParagraph"/>
        <w:tabs>
          <w:tab w:val="left" w:pos="630"/>
        </w:tabs>
        <w:spacing w:after="60" w:line="240" w:lineRule="auto"/>
        <w:ind w:left="0" w:right="49" w:firstLine="629"/>
        <w:jc w:val="center"/>
        <w:rPr>
          <w:rFonts w:ascii="Times New Roman" w:hAnsi="Times New Roman" w:cs="Times New Roman"/>
          <w:sz w:val="24"/>
          <w:szCs w:val="24"/>
        </w:rPr>
      </w:pPr>
      <w:r w:rsidRPr="00B05BD7">
        <w:rPr>
          <w:rFonts w:ascii="Times New Roman" w:hAnsi="Times New Roman" w:cs="Times New Roman"/>
          <w:sz w:val="24"/>
          <w:szCs w:val="24"/>
        </w:rPr>
        <w:t>Daftar Penyewa Lahan</w:t>
      </w:r>
    </w:p>
    <w:p w14:paraId="405C050D" w14:textId="77777777" w:rsidR="00B05BD7" w:rsidRPr="00B05BD7" w:rsidRDefault="00B05BD7" w:rsidP="00F41D79">
      <w:pPr>
        <w:pStyle w:val="ListParagraph"/>
        <w:tabs>
          <w:tab w:val="left" w:pos="630"/>
        </w:tabs>
        <w:spacing w:after="60" w:line="240" w:lineRule="auto"/>
        <w:ind w:left="0" w:right="49" w:firstLine="629"/>
        <w:jc w:val="both"/>
        <w:rPr>
          <w:rFonts w:ascii="Times New Roman" w:hAnsi="Times New Roman" w:cs="Times New Roman"/>
          <w:sz w:val="24"/>
          <w:szCs w:val="24"/>
        </w:rPr>
      </w:pPr>
    </w:p>
    <w:tbl>
      <w:tblPr>
        <w:tblStyle w:val="TableGrid"/>
        <w:tblW w:w="0" w:type="auto"/>
        <w:tblInd w:w="902" w:type="dxa"/>
        <w:tblLook w:val="04A0" w:firstRow="1" w:lastRow="0" w:firstColumn="1" w:lastColumn="0" w:noHBand="0" w:noVBand="1"/>
      </w:tblPr>
      <w:tblGrid>
        <w:gridCol w:w="623"/>
        <w:gridCol w:w="4230"/>
        <w:gridCol w:w="2399"/>
      </w:tblGrid>
      <w:tr w:rsidR="00B05BD7" w:rsidRPr="00B05BD7" w14:paraId="1654A1FF" w14:textId="77777777" w:rsidTr="00385ADE">
        <w:tc>
          <w:tcPr>
            <w:tcW w:w="624" w:type="dxa"/>
          </w:tcPr>
          <w:p w14:paraId="253A8CC8"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No</w:t>
            </w:r>
          </w:p>
        </w:tc>
        <w:tc>
          <w:tcPr>
            <w:tcW w:w="4252" w:type="dxa"/>
          </w:tcPr>
          <w:p w14:paraId="52378BF4"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Nama Perusahaan Penyewa Lahan</w:t>
            </w:r>
          </w:p>
        </w:tc>
        <w:tc>
          <w:tcPr>
            <w:tcW w:w="2410" w:type="dxa"/>
          </w:tcPr>
          <w:p w14:paraId="3800EB6E"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Lokasi</w:t>
            </w:r>
          </w:p>
        </w:tc>
      </w:tr>
      <w:tr w:rsidR="00B05BD7" w:rsidRPr="00B05BD7" w14:paraId="28A73B72" w14:textId="77777777" w:rsidTr="00385ADE">
        <w:tc>
          <w:tcPr>
            <w:tcW w:w="624" w:type="dxa"/>
          </w:tcPr>
          <w:p w14:paraId="47D76E9B"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1</w:t>
            </w:r>
          </w:p>
        </w:tc>
        <w:tc>
          <w:tcPr>
            <w:tcW w:w="4252" w:type="dxa"/>
          </w:tcPr>
          <w:p w14:paraId="2EBB0847"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Bank Niaga</w:t>
            </w:r>
          </w:p>
        </w:tc>
        <w:tc>
          <w:tcPr>
            <w:tcW w:w="2410" w:type="dxa"/>
          </w:tcPr>
          <w:p w14:paraId="583948B5"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ATM GKP</w:t>
            </w:r>
          </w:p>
        </w:tc>
      </w:tr>
      <w:tr w:rsidR="00B05BD7" w:rsidRPr="00B05BD7" w14:paraId="3D0D2218" w14:textId="77777777" w:rsidTr="00385ADE">
        <w:tc>
          <w:tcPr>
            <w:tcW w:w="624" w:type="dxa"/>
          </w:tcPr>
          <w:p w14:paraId="32A04946"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2</w:t>
            </w:r>
          </w:p>
        </w:tc>
        <w:tc>
          <w:tcPr>
            <w:tcW w:w="4252" w:type="dxa"/>
          </w:tcPr>
          <w:p w14:paraId="4A27D97F"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Bank BNI 46</w:t>
            </w:r>
          </w:p>
        </w:tc>
        <w:tc>
          <w:tcPr>
            <w:tcW w:w="2410" w:type="dxa"/>
          </w:tcPr>
          <w:p w14:paraId="75CFB985"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ATM GKP</w:t>
            </w:r>
          </w:p>
        </w:tc>
      </w:tr>
      <w:tr w:rsidR="00B05BD7" w:rsidRPr="00B05BD7" w14:paraId="6E88D544" w14:textId="77777777" w:rsidTr="00385ADE">
        <w:tc>
          <w:tcPr>
            <w:tcW w:w="624" w:type="dxa"/>
          </w:tcPr>
          <w:p w14:paraId="3BE1D972"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3</w:t>
            </w:r>
          </w:p>
        </w:tc>
        <w:tc>
          <w:tcPr>
            <w:tcW w:w="4252" w:type="dxa"/>
          </w:tcPr>
          <w:p w14:paraId="625FC560"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Bank NISP</w:t>
            </w:r>
          </w:p>
        </w:tc>
        <w:tc>
          <w:tcPr>
            <w:tcW w:w="2410" w:type="dxa"/>
          </w:tcPr>
          <w:p w14:paraId="0F23E159"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ATM GKP</w:t>
            </w:r>
          </w:p>
        </w:tc>
      </w:tr>
      <w:tr w:rsidR="00B05BD7" w:rsidRPr="00B05BD7" w14:paraId="7CE4AECC" w14:textId="77777777" w:rsidTr="00385ADE">
        <w:tc>
          <w:tcPr>
            <w:tcW w:w="624" w:type="dxa"/>
          </w:tcPr>
          <w:p w14:paraId="126A8BEA"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4</w:t>
            </w:r>
          </w:p>
        </w:tc>
        <w:tc>
          <w:tcPr>
            <w:tcW w:w="4252" w:type="dxa"/>
          </w:tcPr>
          <w:p w14:paraId="1C864D60"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Natrindo Telepon Selular</w:t>
            </w:r>
          </w:p>
        </w:tc>
        <w:tc>
          <w:tcPr>
            <w:tcW w:w="2410" w:type="dxa"/>
          </w:tcPr>
          <w:p w14:paraId="67532CA5"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Roof Top Lt. 11 GKP</w:t>
            </w:r>
          </w:p>
        </w:tc>
      </w:tr>
      <w:tr w:rsidR="00B05BD7" w:rsidRPr="00B05BD7" w14:paraId="61E6539D" w14:textId="77777777" w:rsidTr="00385ADE">
        <w:tc>
          <w:tcPr>
            <w:tcW w:w="624" w:type="dxa"/>
          </w:tcPr>
          <w:p w14:paraId="6C12C7C9"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5</w:t>
            </w:r>
          </w:p>
        </w:tc>
        <w:tc>
          <w:tcPr>
            <w:tcW w:w="4252" w:type="dxa"/>
          </w:tcPr>
          <w:p w14:paraId="278757A4"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Indosat</w:t>
            </w:r>
          </w:p>
        </w:tc>
        <w:tc>
          <w:tcPr>
            <w:tcW w:w="2410" w:type="dxa"/>
          </w:tcPr>
          <w:p w14:paraId="0E39FE88" w14:textId="77777777" w:rsidR="00B05BD7" w:rsidRPr="00B05BD7" w:rsidRDefault="00B05BD7" w:rsidP="00F41D79">
            <w:pPr>
              <w:pStyle w:val="ListParagraph"/>
              <w:tabs>
                <w:tab w:val="left" w:pos="630"/>
              </w:tabs>
              <w:spacing w:after="60"/>
              <w:ind w:left="0" w:right="49"/>
              <w:jc w:val="both"/>
              <w:rPr>
                <w:rFonts w:ascii="Times New Roman" w:hAnsi="Times New Roman" w:cs="Times New Roman"/>
                <w:sz w:val="20"/>
                <w:szCs w:val="20"/>
              </w:rPr>
            </w:pPr>
            <w:r w:rsidRPr="00B05BD7">
              <w:rPr>
                <w:rFonts w:ascii="Times New Roman" w:hAnsi="Times New Roman" w:cs="Times New Roman"/>
                <w:sz w:val="20"/>
                <w:szCs w:val="20"/>
              </w:rPr>
              <w:t>Roof Top Lt. 7 GKT</w:t>
            </w:r>
          </w:p>
        </w:tc>
      </w:tr>
    </w:tbl>
    <w:p w14:paraId="5C228E51" w14:textId="77777777" w:rsidR="00B05BD7" w:rsidRPr="00B05BD7" w:rsidRDefault="00B05BD7" w:rsidP="00F41D79">
      <w:pPr>
        <w:pStyle w:val="ListParagraph"/>
        <w:tabs>
          <w:tab w:val="left" w:pos="630"/>
        </w:tabs>
        <w:spacing w:after="60" w:line="240" w:lineRule="auto"/>
        <w:ind w:left="0" w:right="49" w:firstLine="629"/>
        <w:jc w:val="both"/>
        <w:rPr>
          <w:rFonts w:ascii="Times New Roman" w:hAnsi="Times New Roman" w:cs="Times New Roman"/>
          <w:sz w:val="20"/>
          <w:szCs w:val="20"/>
        </w:rPr>
      </w:pPr>
      <w:r w:rsidRPr="00B05BD7">
        <w:rPr>
          <w:rFonts w:ascii="Times New Roman" w:hAnsi="Times New Roman" w:cs="Times New Roman"/>
          <w:sz w:val="20"/>
          <w:szCs w:val="20"/>
        </w:rPr>
        <w:t xml:space="preserve">Sumber: Bagian Manajemen Aset Divisi Keuangan PT. INTI (Persero) </w:t>
      </w:r>
    </w:p>
    <w:p w14:paraId="34BAA2ED" w14:textId="77777777" w:rsidR="00B05BD7" w:rsidRPr="00B05BD7" w:rsidRDefault="00B05BD7" w:rsidP="00F41D79">
      <w:pPr>
        <w:pStyle w:val="ListParagraph"/>
        <w:tabs>
          <w:tab w:val="left" w:pos="630"/>
        </w:tabs>
        <w:spacing w:after="60"/>
        <w:ind w:left="0" w:right="49" w:firstLine="629"/>
        <w:jc w:val="both"/>
        <w:rPr>
          <w:rFonts w:ascii="Times New Roman" w:hAnsi="Times New Roman" w:cs="Times New Roman"/>
          <w:sz w:val="24"/>
          <w:szCs w:val="24"/>
        </w:rPr>
      </w:pPr>
    </w:p>
    <w:p w14:paraId="77092E58" w14:textId="77777777" w:rsidR="00B05BD7" w:rsidRPr="00B05BD7" w:rsidRDefault="00B05BD7" w:rsidP="00F41D79">
      <w:pPr>
        <w:tabs>
          <w:tab w:val="left" w:pos="-426"/>
        </w:tabs>
        <w:spacing w:after="60" w:line="480" w:lineRule="auto"/>
        <w:ind w:right="49" w:hanging="426"/>
        <w:jc w:val="both"/>
        <w:rPr>
          <w:rFonts w:ascii="Times New Roman" w:hAnsi="Times New Roman" w:cs="Times New Roman"/>
          <w:b/>
          <w:sz w:val="24"/>
          <w:szCs w:val="24"/>
        </w:rPr>
      </w:pPr>
      <w:r>
        <w:rPr>
          <w:rFonts w:ascii="Times New Roman" w:hAnsi="Times New Roman" w:cs="Times New Roman"/>
          <w:b/>
          <w:sz w:val="24"/>
          <w:szCs w:val="24"/>
        </w:rPr>
        <w:tab/>
      </w:r>
      <w:r w:rsidRPr="00B05BD7">
        <w:rPr>
          <w:rFonts w:ascii="Times New Roman" w:hAnsi="Times New Roman" w:cs="Times New Roman"/>
          <w:b/>
          <w:sz w:val="24"/>
          <w:szCs w:val="24"/>
        </w:rPr>
        <w:t>3. 2 Teknis Pelaksanaan Kerja Praktek</w:t>
      </w:r>
    </w:p>
    <w:p w14:paraId="3643D46A" w14:textId="77777777" w:rsidR="00B05BD7" w:rsidRPr="00B05BD7" w:rsidRDefault="00B05BD7" w:rsidP="00F41D79">
      <w:pPr>
        <w:tabs>
          <w:tab w:val="left" w:pos="-426"/>
        </w:tabs>
        <w:spacing w:after="60" w:line="480" w:lineRule="auto"/>
        <w:ind w:right="49" w:firstLine="425"/>
        <w:jc w:val="both"/>
        <w:rPr>
          <w:rFonts w:ascii="Times New Roman" w:hAnsi="Times New Roman" w:cs="Times New Roman"/>
          <w:sz w:val="24"/>
          <w:szCs w:val="24"/>
        </w:rPr>
      </w:pPr>
      <w:r w:rsidRPr="00B05BD7">
        <w:rPr>
          <w:rFonts w:ascii="Times New Roman" w:hAnsi="Times New Roman" w:cs="Times New Roman"/>
          <w:sz w:val="24"/>
          <w:szCs w:val="24"/>
        </w:rPr>
        <w:t>Selama penulis melaksanakan kerja praktek di bagian Manajemen Aset, tugas- tugas yang harus dilaksanakan antara lain:</w:t>
      </w:r>
    </w:p>
    <w:p w14:paraId="6338B674" w14:textId="77777777" w:rsidR="00B05BD7" w:rsidRPr="00B05BD7" w:rsidRDefault="00B05BD7" w:rsidP="00F41D79">
      <w:pPr>
        <w:pStyle w:val="ListParagraph"/>
        <w:numPr>
          <w:ilvl w:val="0"/>
          <w:numId w:val="2"/>
        </w:numPr>
        <w:tabs>
          <w:tab w:val="left" w:pos="-426"/>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t>Mengarsipkan dokumen- dokumen yang telah dibuat.</w:t>
      </w:r>
    </w:p>
    <w:p w14:paraId="11BC7914" w14:textId="77777777" w:rsidR="00B05BD7" w:rsidRPr="00B05BD7" w:rsidRDefault="00B05BD7" w:rsidP="00F41D79">
      <w:pPr>
        <w:pStyle w:val="ListParagraph"/>
        <w:numPr>
          <w:ilvl w:val="0"/>
          <w:numId w:val="2"/>
        </w:numPr>
        <w:tabs>
          <w:tab w:val="left" w:pos="-426"/>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t xml:space="preserve">Mendistribusikan ke pihak yang bekerja </w:t>
      </w:r>
      <w:proofErr w:type="gramStart"/>
      <w:r w:rsidRPr="00B05BD7">
        <w:rPr>
          <w:rFonts w:ascii="Times New Roman" w:hAnsi="Times New Roman" w:cs="Times New Roman"/>
          <w:sz w:val="24"/>
          <w:szCs w:val="24"/>
        </w:rPr>
        <w:t>sama</w:t>
      </w:r>
      <w:proofErr w:type="gramEnd"/>
      <w:r w:rsidRPr="00B05BD7">
        <w:rPr>
          <w:rFonts w:ascii="Times New Roman" w:hAnsi="Times New Roman" w:cs="Times New Roman"/>
          <w:sz w:val="24"/>
          <w:szCs w:val="24"/>
        </w:rPr>
        <w:t xml:space="preserve"> dengan PT. INTI (Persero).</w:t>
      </w:r>
    </w:p>
    <w:p w14:paraId="067DAE30" w14:textId="77777777" w:rsidR="00B05BD7" w:rsidRPr="00B05BD7" w:rsidRDefault="00B05BD7" w:rsidP="00F41D79">
      <w:pPr>
        <w:pStyle w:val="ListParagraph"/>
        <w:numPr>
          <w:ilvl w:val="0"/>
          <w:numId w:val="2"/>
        </w:numPr>
        <w:tabs>
          <w:tab w:val="left" w:pos="-426"/>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t xml:space="preserve">Membuat kwitansi dan </w:t>
      </w:r>
      <w:r w:rsidRPr="00B05BD7">
        <w:rPr>
          <w:rFonts w:ascii="Times New Roman" w:hAnsi="Times New Roman" w:cs="Times New Roman"/>
          <w:i/>
          <w:sz w:val="24"/>
          <w:szCs w:val="24"/>
        </w:rPr>
        <w:t xml:space="preserve">invoice </w:t>
      </w:r>
      <w:r w:rsidRPr="00B05BD7">
        <w:rPr>
          <w:rFonts w:ascii="Times New Roman" w:hAnsi="Times New Roman" w:cs="Times New Roman"/>
          <w:sz w:val="24"/>
          <w:szCs w:val="24"/>
        </w:rPr>
        <w:t>atas tagihan.</w:t>
      </w:r>
    </w:p>
    <w:p w14:paraId="1E902A93" w14:textId="77777777" w:rsidR="00B05BD7" w:rsidRPr="00B05BD7" w:rsidRDefault="00B05BD7" w:rsidP="00F41D79">
      <w:pPr>
        <w:pStyle w:val="ListParagraph"/>
        <w:numPr>
          <w:ilvl w:val="0"/>
          <w:numId w:val="2"/>
        </w:numPr>
        <w:tabs>
          <w:tab w:val="left" w:pos="-426"/>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t>Memeriksa rekening Koran atas pembayaran tagihan</w:t>
      </w:r>
    </w:p>
    <w:p w14:paraId="1BBE19A7" w14:textId="77777777" w:rsidR="00B05BD7" w:rsidRPr="00B05BD7" w:rsidRDefault="00B05BD7" w:rsidP="00F41D79">
      <w:pPr>
        <w:pStyle w:val="ListParagraph"/>
        <w:numPr>
          <w:ilvl w:val="0"/>
          <w:numId w:val="2"/>
        </w:numPr>
        <w:tabs>
          <w:tab w:val="left" w:pos="-426"/>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t xml:space="preserve">Membuat Faktur pajak Standar Pajak </w:t>
      </w:r>
    </w:p>
    <w:p w14:paraId="66EAE3BF" w14:textId="77777777" w:rsidR="00B05BD7" w:rsidRDefault="00B05BD7" w:rsidP="00260107">
      <w:pPr>
        <w:pStyle w:val="ListParagraph"/>
        <w:numPr>
          <w:ilvl w:val="0"/>
          <w:numId w:val="2"/>
        </w:numPr>
        <w:tabs>
          <w:tab w:val="left" w:pos="-426"/>
        </w:tabs>
        <w:spacing w:after="60" w:line="480" w:lineRule="auto"/>
        <w:ind w:right="49"/>
        <w:jc w:val="both"/>
        <w:rPr>
          <w:rFonts w:ascii="Times New Roman" w:hAnsi="Times New Roman" w:cs="Times New Roman"/>
          <w:sz w:val="24"/>
          <w:szCs w:val="24"/>
        </w:rPr>
      </w:pPr>
      <w:r w:rsidRPr="00897A71">
        <w:rPr>
          <w:rFonts w:ascii="Times New Roman" w:hAnsi="Times New Roman" w:cs="Times New Roman"/>
          <w:sz w:val="24"/>
          <w:szCs w:val="24"/>
        </w:rPr>
        <w:t xml:space="preserve">Membuat </w:t>
      </w:r>
      <w:proofErr w:type="gramStart"/>
      <w:r w:rsidRPr="00897A71">
        <w:rPr>
          <w:rFonts w:ascii="Times New Roman" w:hAnsi="Times New Roman" w:cs="Times New Roman"/>
          <w:sz w:val="24"/>
          <w:szCs w:val="24"/>
        </w:rPr>
        <w:t>surat</w:t>
      </w:r>
      <w:proofErr w:type="gramEnd"/>
      <w:r w:rsidRPr="00897A71">
        <w:rPr>
          <w:rFonts w:ascii="Times New Roman" w:hAnsi="Times New Roman" w:cs="Times New Roman"/>
          <w:sz w:val="24"/>
          <w:szCs w:val="24"/>
        </w:rPr>
        <w:t xml:space="preserve"> pemberitahuan atas keterlambatan pembayaran sewa gedung.</w:t>
      </w:r>
    </w:p>
    <w:p w14:paraId="5C300C8C" w14:textId="77777777" w:rsidR="006129E0" w:rsidRDefault="006129E0" w:rsidP="00F41D79">
      <w:pPr>
        <w:tabs>
          <w:tab w:val="left" w:pos="-426"/>
        </w:tabs>
        <w:spacing w:after="60" w:line="480" w:lineRule="auto"/>
        <w:ind w:right="49"/>
        <w:jc w:val="both"/>
        <w:rPr>
          <w:rFonts w:ascii="Times New Roman" w:hAnsi="Times New Roman" w:cs="Times New Roman"/>
          <w:sz w:val="24"/>
          <w:szCs w:val="24"/>
        </w:rPr>
      </w:pPr>
    </w:p>
    <w:p w14:paraId="3A5E41DC" w14:textId="77777777" w:rsidR="006129E0" w:rsidRPr="006129E0" w:rsidRDefault="006129E0" w:rsidP="00F41D79">
      <w:pPr>
        <w:tabs>
          <w:tab w:val="left" w:pos="-426"/>
        </w:tabs>
        <w:spacing w:after="60" w:line="480" w:lineRule="auto"/>
        <w:ind w:right="49"/>
        <w:jc w:val="both"/>
        <w:rPr>
          <w:rFonts w:ascii="Times New Roman" w:hAnsi="Times New Roman" w:cs="Times New Roman"/>
          <w:sz w:val="24"/>
          <w:szCs w:val="24"/>
        </w:rPr>
      </w:pPr>
    </w:p>
    <w:p w14:paraId="4D115715" w14:textId="77777777" w:rsidR="00B05BD7" w:rsidRPr="00B05BD7" w:rsidRDefault="00B05BD7" w:rsidP="00F41D79">
      <w:pPr>
        <w:pStyle w:val="ListParagraph"/>
        <w:tabs>
          <w:tab w:val="left" w:pos="630"/>
        </w:tabs>
        <w:spacing w:after="60" w:line="240" w:lineRule="auto"/>
        <w:ind w:left="0" w:right="49" w:firstLine="629"/>
        <w:jc w:val="both"/>
        <w:rPr>
          <w:rFonts w:ascii="Times New Roman" w:hAnsi="Times New Roman" w:cs="Times New Roman"/>
          <w:sz w:val="24"/>
          <w:szCs w:val="24"/>
        </w:rPr>
      </w:pPr>
    </w:p>
    <w:p w14:paraId="2D46A961" w14:textId="77777777" w:rsidR="00B05BD7" w:rsidRPr="0067729E" w:rsidRDefault="00B05BD7" w:rsidP="0067729E">
      <w:pPr>
        <w:pStyle w:val="ListParagraph"/>
        <w:numPr>
          <w:ilvl w:val="1"/>
          <w:numId w:val="15"/>
        </w:numPr>
        <w:tabs>
          <w:tab w:val="left" w:pos="-426"/>
          <w:tab w:val="left" w:pos="142"/>
        </w:tabs>
        <w:spacing w:after="60" w:line="480" w:lineRule="auto"/>
        <w:ind w:right="49"/>
        <w:jc w:val="both"/>
        <w:rPr>
          <w:rFonts w:ascii="Times New Roman" w:hAnsi="Times New Roman" w:cs="Times New Roman"/>
          <w:b/>
          <w:sz w:val="24"/>
          <w:szCs w:val="24"/>
        </w:rPr>
      </w:pPr>
      <w:r w:rsidRPr="0067729E">
        <w:rPr>
          <w:rFonts w:ascii="Times New Roman" w:hAnsi="Times New Roman" w:cs="Times New Roman"/>
          <w:b/>
          <w:sz w:val="24"/>
          <w:szCs w:val="24"/>
        </w:rPr>
        <w:lastRenderedPageBreak/>
        <w:t>Hasil Pelaksanaan Kerja Praktek</w:t>
      </w:r>
    </w:p>
    <w:p w14:paraId="0ADCC589" w14:textId="77777777" w:rsidR="00B05BD7" w:rsidRPr="00B05BD7" w:rsidRDefault="00B05BD7" w:rsidP="00F41D79">
      <w:pPr>
        <w:tabs>
          <w:tab w:val="left" w:pos="-426"/>
        </w:tabs>
        <w:spacing w:after="60" w:line="480" w:lineRule="auto"/>
        <w:ind w:right="49" w:hanging="426"/>
        <w:jc w:val="both"/>
        <w:rPr>
          <w:rFonts w:ascii="Times New Roman" w:hAnsi="Times New Roman" w:cs="Times New Roman"/>
          <w:b/>
          <w:sz w:val="24"/>
          <w:szCs w:val="24"/>
        </w:rPr>
      </w:pPr>
      <w:r>
        <w:rPr>
          <w:rFonts w:ascii="Times New Roman" w:hAnsi="Times New Roman" w:cs="Times New Roman"/>
          <w:b/>
          <w:sz w:val="24"/>
          <w:szCs w:val="24"/>
        </w:rPr>
        <w:tab/>
      </w:r>
      <w:r w:rsidRPr="00B05BD7">
        <w:rPr>
          <w:rFonts w:ascii="Times New Roman" w:hAnsi="Times New Roman" w:cs="Times New Roman"/>
          <w:b/>
          <w:sz w:val="24"/>
          <w:szCs w:val="24"/>
        </w:rPr>
        <w:t>3.3.1 Proses Laporan Penagihan Sewa Menyewa Ruangan Perkantoran Pada Bagian Manajemen Aset Di PT. INTI (Persero) Bandung</w:t>
      </w:r>
    </w:p>
    <w:p w14:paraId="5292BD55" w14:textId="77777777" w:rsidR="00B05BD7" w:rsidRPr="00B05BD7" w:rsidRDefault="00B05BD7" w:rsidP="00F41D79">
      <w:pPr>
        <w:tabs>
          <w:tab w:val="left" w:pos="-426"/>
        </w:tabs>
        <w:spacing w:after="60" w:line="480" w:lineRule="auto"/>
        <w:ind w:right="49" w:firstLine="425"/>
        <w:jc w:val="both"/>
        <w:rPr>
          <w:rFonts w:ascii="Times New Roman" w:hAnsi="Times New Roman" w:cs="Times New Roman"/>
          <w:sz w:val="24"/>
          <w:szCs w:val="24"/>
        </w:rPr>
      </w:pPr>
      <w:r w:rsidRPr="00B05BD7">
        <w:rPr>
          <w:rFonts w:ascii="Times New Roman" w:hAnsi="Times New Roman" w:cs="Times New Roman"/>
          <w:sz w:val="24"/>
          <w:szCs w:val="24"/>
        </w:rPr>
        <w:t xml:space="preserve">Proses penagihan sewa menyewa ruangan perkantoran merupakan serangkaian tahap kegiatan menuntut atau menggugat agar penyewa melaksanakan janji untuk melakukan pembayaran karena telah menikmati atau menempati ruangan, yang digunakan sebagai perkantoran milik PT. INTI (Persero) Bandung sebagai pihak yang menyewakan. </w:t>
      </w:r>
      <w:proofErr w:type="gramStart"/>
      <w:r w:rsidRPr="00B05BD7">
        <w:rPr>
          <w:rFonts w:ascii="Times New Roman" w:hAnsi="Times New Roman" w:cs="Times New Roman"/>
          <w:sz w:val="24"/>
          <w:szCs w:val="24"/>
        </w:rPr>
        <w:t>Hal ini dilakukan setelah adanya persetujuan dimana pihak yang menyewakan PT. INTI berkewajiban memberikan pelayanan atas sewa menyewa ruangan perkantoran kepada pihak penyewa dengan harga tertentu yang telah disepakati dan wajib untuk dibayar oleh pihak penyewa.</w:t>
      </w:r>
      <w:proofErr w:type="gramEnd"/>
    </w:p>
    <w:p w14:paraId="6276584B" w14:textId="77777777" w:rsidR="00B05BD7" w:rsidRPr="00B05BD7" w:rsidRDefault="00B05BD7" w:rsidP="00F41D79">
      <w:pPr>
        <w:tabs>
          <w:tab w:val="left" w:pos="-426"/>
        </w:tabs>
        <w:spacing w:after="60" w:line="480" w:lineRule="auto"/>
        <w:ind w:right="49" w:firstLine="425"/>
        <w:jc w:val="both"/>
        <w:rPr>
          <w:rFonts w:ascii="Times New Roman" w:hAnsi="Times New Roman" w:cs="Times New Roman"/>
          <w:sz w:val="24"/>
          <w:szCs w:val="24"/>
        </w:rPr>
      </w:pPr>
      <w:r w:rsidRPr="00B05BD7">
        <w:rPr>
          <w:rFonts w:ascii="Times New Roman" w:hAnsi="Times New Roman" w:cs="Times New Roman"/>
          <w:sz w:val="24"/>
          <w:szCs w:val="24"/>
        </w:rPr>
        <w:t xml:space="preserve">Dalam proses sewa menyewa ruangan perkantoran ini ada tahap pemasaran, pembuatan kontrak dan tahap penagihan. </w:t>
      </w:r>
      <w:proofErr w:type="gramStart"/>
      <w:r w:rsidRPr="00B05BD7">
        <w:rPr>
          <w:rFonts w:ascii="Times New Roman" w:hAnsi="Times New Roman" w:cs="Times New Roman"/>
          <w:sz w:val="24"/>
          <w:szCs w:val="24"/>
        </w:rPr>
        <w:t>Tahap penagihan ini dibagi dua yaitu penagihan sewa menyewa jangka panjang seperti sewa menyewa ruangan perkantoran, dan penagihan sewa menyewa jangka pendek seperti sewa menyewa Graha.</w:t>
      </w:r>
      <w:proofErr w:type="gramEnd"/>
    </w:p>
    <w:p w14:paraId="71261D18" w14:textId="77777777" w:rsidR="00B05BD7" w:rsidRPr="00B05BD7" w:rsidRDefault="00B05BD7" w:rsidP="00F41D79">
      <w:pPr>
        <w:tabs>
          <w:tab w:val="left" w:pos="-426"/>
        </w:tabs>
        <w:spacing w:after="60" w:line="480" w:lineRule="auto"/>
        <w:ind w:right="49" w:firstLine="425"/>
        <w:jc w:val="both"/>
        <w:rPr>
          <w:rFonts w:ascii="Times New Roman" w:hAnsi="Times New Roman" w:cs="Times New Roman"/>
          <w:sz w:val="24"/>
          <w:szCs w:val="24"/>
        </w:rPr>
      </w:pPr>
      <w:r w:rsidRPr="00B05BD7">
        <w:rPr>
          <w:rFonts w:ascii="Times New Roman" w:hAnsi="Times New Roman" w:cs="Times New Roman"/>
          <w:sz w:val="24"/>
          <w:szCs w:val="24"/>
        </w:rPr>
        <w:t>Rangkaian kegiatan pada tahap pemasaran dan pembuatan kontrak:</w:t>
      </w:r>
    </w:p>
    <w:p w14:paraId="5E37187B" w14:textId="77777777" w:rsidR="00B05BD7" w:rsidRPr="00B05BD7" w:rsidRDefault="00B707F6" w:rsidP="00F41D79">
      <w:pPr>
        <w:pStyle w:val="ListParagraph"/>
        <w:numPr>
          <w:ilvl w:val="0"/>
          <w:numId w:val="8"/>
        </w:numPr>
        <w:tabs>
          <w:tab w:val="left" w:pos="-284"/>
        </w:tabs>
        <w:spacing w:after="60" w:line="480" w:lineRule="auto"/>
        <w:ind w:right="49"/>
        <w:jc w:val="both"/>
        <w:rPr>
          <w:rFonts w:ascii="Times New Roman" w:hAnsi="Times New Roman" w:cs="Times New Roman"/>
          <w:sz w:val="24"/>
          <w:szCs w:val="24"/>
        </w:rPr>
      </w:pPr>
      <w:r>
        <w:rPr>
          <w:rFonts w:ascii="Times New Roman" w:hAnsi="Times New Roman" w:cs="Times New Roman"/>
          <w:sz w:val="24"/>
          <w:szCs w:val="24"/>
        </w:rPr>
        <w:t>Bagian Ma</w:t>
      </w:r>
      <w:r w:rsidR="00B05BD7" w:rsidRPr="00B05BD7">
        <w:rPr>
          <w:rFonts w:ascii="Times New Roman" w:hAnsi="Times New Roman" w:cs="Times New Roman"/>
          <w:sz w:val="24"/>
          <w:szCs w:val="24"/>
        </w:rPr>
        <w:t xml:space="preserve">najemen Aset pada fungsi pemasaran menebitkan </w:t>
      </w:r>
      <w:proofErr w:type="gramStart"/>
      <w:r w:rsidR="00B05BD7" w:rsidRPr="00B05BD7">
        <w:rPr>
          <w:rFonts w:ascii="Times New Roman" w:hAnsi="Times New Roman" w:cs="Times New Roman"/>
          <w:sz w:val="24"/>
          <w:szCs w:val="24"/>
        </w:rPr>
        <w:t>SPH(</w:t>
      </w:r>
      <w:proofErr w:type="gramEnd"/>
      <w:r w:rsidR="00B05BD7" w:rsidRPr="00B05BD7">
        <w:rPr>
          <w:rFonts w:ascii="Times New Roman" w:hAnsi="Times New Roman" w:cs="Times New Roman"/>
          <w:sz w:val="24"/>
          <w:szCs w:val="24"/>
        </w:rPr>
        <w:t>Surat Penawaran Harga) persewaan ruang perkantoran, lalu dikirimkan keperusahaan penyewa.</w:t>
      </w:r>
    </w:p>
    <w:p w14:paraId="02B2FCC8" w14:textId="77777777" w:rsidR="00B05BD7" w:rsidRPr="00B05BD7" w:rsidRDefault="00B05BD7" w:rsidP="00F41D79">
      <w:pPr>
        <w:pStyle w:val="ListParagraph"/>
        <w:numPr>
          <w:ilvl w:val="0"/>
          <w:numId w:val="8"/>
        </w:numPr>
        <w:tabs>
          <w:tab w:val="left" w:pos="-426"/>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lastRenderedPageBreak/>
        <w:t>Bagi konsumen yang berminat untuk menyewa ruangan perkantoran di PT. INTI, maka dibuat dibuatkan kontrak perjanjian sewa menyewa ruangan perkantoran.</w:t>
      </w:r>
    </w:p>
    <w:p w14:paraId="27982CD2" w14:textId="77777777" w:rsidR="00B05BD7" w:rsidRPr="00B05BD7" w:rsidRDefault="00B05BD7" w:rsidP="00F41D79">
      <w:pPr>
        <w:pStyle w:val="ListParagraph"/>
        <w:numPr>
          <w:ilvl w:val="0"/>
          <w:numId w:val="8"/>
        </w:numPr>
        <w:tabs>
          <w:tab w:val="left" w:pos="-426"/>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t xml:space="preserve">Jika perjanjian tersebut telah disepakati oleh penyewa dan PT. INTI, kemudian </w:t>
      </w:r>
      <w:proofErr w:type="gramStart"/>
      <w:r w:rsidRPr="00B05BD7">
        <w:rPr>
          <w:rFonts w:ascii="Times New Roman" w:hAnsi="Times New Roman" w:cs="Times New Roman"/>
          <w:sz w:val="24"/>
          <w:szCs w:val="24"/>
        </w:rPr>
        <w:t>surat</w:t>
      </w:r>
      <w:proofErr w:type="gramEnd"/>
      <w:r w:rsidRPr="00B05BD7">
        <w:rPr>
          <w:rFonts w:ascii="Times New Roman" w:hAnsi="Times New Roman" w:cs="Times New Roman"/>
          <w:sz w:val="24"/>
          <w:szCs w:val="24"/>
        </w:rPr>
        <w:t xml:space="preserve"> perjanjian tersebut ditandatangani oleh kedua belah pihak.</w:t>
      </w:r>
    </w:p>
    <w:p w14:paraId="13FC358F" w14:textId="77777777" w:rsidR="00B05BD7" w:rsidRPr="00B05BD7" w:rsidRDefault="00B05BD7" w:rsidP="00F41D79">
      <w:pPr>
        <w:pStyle w:val="ListParagraph"/>
        <w:numPr>
          <w:ilvl w:val="0"/>
          <w:numId w:val="8"/>
        </w:numPr>
        <w:tabs>
          <w:tab w:val="left" w:pos="-426"/>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t>Dokumen kontrak yang sudah ditandatangani kemudian digandakan dan didistribusikan kepada penyewa, bagian pajak dan asuransi, bagian akuntansi dan anggaran, dan Devisi Sekper dan SDM.</w:t>
      </w:r>
    </w:p>
    <w:p w14:paraId="4D9F5B15" w14:textId="77777777" w:rsidR="00897A71" w:rsidRPr="006129E0" w:rsidRDefault="00B05BD7" w:rsidP="00F41D79">
      <w:pPr>
        <w:pStyle w:val="ListParagraph"/>
        <w:numPr>
          <w:ilvl w:val="0"/>
          <w:numId w:val="8"/>
        </w:numPr>
        <w:tabs>
          <w:tab w:val="left" w:pos="-426"/>
        </w:tabs>
        <w:spacing w:after="60" w:line="480" w:lineRule="auto"/>
        <w:ind w:right="49"/>
        <w:jc w:val="both"/>
        <w:rPr>
          <w:rFonts w:ascii="Times New Roman" w:hAnsi="Times New Roman" w:cs="Times New Roman"/>
          <w:sz w:val="24"/>
          <w:szCs w:val="24"/>
        </w:rPr>
      </w:pPr>
      <w:r w:rsidRPr="006129E0">
        <w:rPr>
          <w:rFonts w:ascii="Times New Roman" w:hAnsi="Times New Roman" w:cs="Times New Roman"/>
          <w:sz w:val="24"/>
          <w:szCs w:val="24"/>
        </w:rPr>
        <w:t>Bagian manajemen aset membuat nota permintaan kepada Div. Sekper dan SDM untuk kebutuhan pembuatan sekat ruangan, pemasangan meteran listrik dan sambungan nomor telepon.</w:t>
      </w:r>
    </w:p>
    <w:p w14:paraId="75760DF1" w14:textId="77777777" w:rsidR="00B05BD7" w:rsidRPr="00B05BD7" w:rsidRDefault="00B05BD7" w:rsidP="00F41D79">
      <w:pPr>
        <w:tabs>
          <w:tab w:val="left" w:pos="-426"/>
        </w:tabs>
        <w:spacing w:after="60" w:line="480" w:lineRule="auto"/>
        <w:ind w:right="51" w:firstLine="720"/>
        <w:jc w:val="both"/>
        <w:rPr>
          <w:rFonts w:ascii="Times New Roman" w:hAnsi="Times New Roman" w:cs="Times New Roman"/>
          <w:sz w:val="24"/>
          <w:szCs w:val="24"/>
        </w:rPr>
      </w:pPr>
      <w:r w:rsidRPr="00B05BD7">
        <w:rPr>
          <w:rFonts w:ascii="Times New Roman" w:hAnsi="Times New Roman" w:cs="Times New Roman"/>
          <w:sz w:val="24"/>
          <w:szCs w:val="24"/>
        </w:rPr>
        <w:t>Secara garis besar, isi kontrak perjanjian sewa menyewa ruangan perkantoran addalah:</w:t>
      </w:r>
    </w:p>
    <w:p w14:paraId="4D01C42C" w14:textId="77777777" w:rsidR="00B05BD7" w:rsidRPr="00B05BD7" w:rsidRDefault="00B05BD7" w:rsidP="00F41D79">
      <w:pPr>
        <w:pStyle w:val="ListParagraph"/>
        <w:numPr>
          <w:ilvl w:val="0"/>
          <w:numId w:val="9"/>
        </w:numPr>
        <w:tabs>
          <w:tab w:val="left" w:pos="-426"/>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t>Pihak-pihak yang terlibat yaitu PT. INTI dengan penyewa.</w:t>
      </w:r>
    </w:p>
    <w:p w14:paraId="57CF9BEF" w14:textId="77777777" w:rsidR="00B05BD7" w:rsidRPr="00B05BD7" w:rsidRDefault="00B707F6" w:rsidP="00F41D79">
      <w:pPr>
        <w:pStyle w:val="ListParagraph"/>
        <w:numPr>
          <w:ilvl w:val="0"/>
          <w:numId w:val="9"/>
        </w:numPr>
        <w:tabs>
          <w:tab w:val="left" w:pos="-426"/>
        </w:tabs>
        <w:spacing w:after="60" w:line="480" w:lineRule="auto"/>
        <w:ind w:right="49"/>
        <w:jc w:val="both"/>
        <w:rPr>
          <w:rFonts w:ascii="Times New Roman" w:hAnsi="Times New Roman" w:cs="Times New Roman"/>
          <w:sz w:val="24"/>
          <w:szCs w:val="24"/>
        </w:rPr>
      </w:pPr>
      <w:r>
        <w:rPr>
          <w:rFonts w:ascii="Times New Roman" w:hAnsi="Times New Roman" w:cs="Times New Roman"/>
          <w:sz w:val="24"/>
          <w:szCs w:val="24"/>
        </w:rPr>
        <w:t>Objek perjanjian sewa menyewa yai</w:t>
      </w:r>
      <w:r w:rsidR="00B05BD7" w:rsidRPr="00B05BD7">
        <w:rPr>
          <w:rFonts w:ascii="Times New Roman" w:hAnsi="Times New Roman" w:cs="Times New Roman"/>
          <w:sz w:val="24"/>
          <w:szCs w:val="24"/>
        </w:rPr>
        <w:t xml:space="preserve">tu ruangan yang merupakan bagian dari gedung perkantoran yang dimiliki PT. INTI yang </w:t>
      </w:r>
      <w:proofErr w:type="gramStart"/>
      <w:r w:rsidR="00B05BD7" w:rsidRPr="00B05BD7">
        <w:rPr>
          <w:rFonts w:ascii="Times New Roman" w:hAnsi="Times New Roman" w:cs="Times New Roman"/>
          <w:sz w:val="24"/>
          <w:szCs w:val="24"/>
        </w:rPr>
        <w:t>akan</w:t>
      </w:r>
      <w:proofErr w:type="gramEnd"/>
      <w:r w:rsidR="00B05BD7" w:rsidRPr="00B05BD7">
        <w:rPr>
          <w:rFonts w:ascii="Times New Roman" w:hAnsi="Times New Roman" w:cs="Times New Roman"/>
          <w:sz w:val="24"/>
          <w:szCs w:val="24"/>
        </w:rPr>
        <w:t xml:space="preserve"> disewakan, luas ruangan yang akan disewakan, dan fasilitas yang ada didalamnya.</w:t>
      </w:r>
    </w:p>
    <w:p w14:paraId="529DF265" w14:textId="77777777" w:rsidR="00B05BD7" w:rsidRPr="00B05BD7" w:rsidRDefault="00B05BD7" w:rsidP="00F41D79">
      <w:pPr>
        <w:pStyle w:val="ListParagraph"/>
        <w:numPr>
          <w:ilvl w:val="0"/>
          <w:numId w:val="9"/>
        </w:numPr>
        <w:tabs>
          <w:tab w:val="left" w:pos="-426"/>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t>Jangka waktu sewa menyewa, jangka waktu sewa menyewa ruangan berlangsung selama waktu yang telah ditentukan. Jika penyewa ingin memperpanjang masa sewa, harus menandatangani kontrak perjanjian yang baru sesuai kesepakatan.</w:t>
      </w:r>
    </w:p>
    <w:p w14:paraId="1068ECFA" w14:textId="77777777" w:rsidR="00B05BD7" w:rsidRPr="00B05BD7" w:rsidRDefault="00B707F6" w:rsidP="00F41D79">
      <w:pPr>
        <w:pStyle w:val="ListParagraph"/>
        <w:numPr>
          <w:ilvl w:val="0"/>
          <w:numId w:val="9"/>
        </w:numPr>
        <w:tabs>
          <w:tab w:val="left" w:pos="-426"/>
        </w:tabs>
        <w:spacing w:after="60" w:line="480" w:lineRule="auto"/>
        <w:ind w:right="49"/>
        <w:jc w:val="both"/>
        <w:rPr>
          <w:rFonts w:ascii="Times New Roman" w:hAnsi="Times New Roman" w:cs="Times New Roman"/>
          <w:sz w:val="24"/>
          <w:szCs w:val="24"/>
        </w:rPr>
      </w:pPr>
      <w:r>
        <w:rPr>
          <w:rFonts w:ascii="Times New Roman" w:hAnsi="Times New Roman" w:cs="Times New Roman"/>
          <w:sz w:val="24"/>
          <w:szCs w:val="24"/>
        </w:rPr>
        <w:t>Tarif</w:t>
      </w:r>
      <w:r w:rsidR="00B05BD7" w:rsidRPr="00B05BD7">
        <w:rPr>
          <w:rFonts w:ascii="Times New Roman" w:hAnsi="Times New Roman" w:cs="Times New Roman"/>
          <w:sz w:val="24"/>
          <w:szCs w:val="24"/>
        </w:rPr>
        <w:t xml:space="preserve"> sewa menyewa dan </w:t>
      </w:r>
      <w:proofErr w:type="gramStart"/>
      <w:r w:rsidR="00B05BD7" w:rsidRPr="00B05BD7">
        <w:rPr>
          <w:rFonts w:ascii="Times New Roman" w:hAnsi="Times New Roman" w:cs="Times New Roman"/>
          <w:sz w:val="24"/>
          <w:szCs w:val="24"/>
        </w:rPr>
        <w:t>cara</w:t>
      </w:r>
      <w:proofErr w:type="gramEnd"/>
      <w:r w:rsidR="00B05BD7" w:rsidRPr="00B05BD7">
        <w:rPr>
          <w:rFonts w:ascii="Times New Roman" w:hAnsi="Times New Roman" w:cs="Times New Roman"/>
          <w:sz w:val="24"/>
          <w:szCs w:val="24"/>
        </w:rPr>
        <w:t xml:space="preserve"> pembanyaran.</w:t>
      </w:r>
    </w:p>
    <w:p w14:paraId="2457F5F5" w14:textId="77777777" w:rsidR="00B05BD7" w:rsidRPr="00B05BD7" w:rsidRDefault="00B05BD7" w:rsidP="00F41D79">
      <w:pPr>
        <w:pStyle w:val="ListParagraph"/>
        <w:numPr>
          <w:ilvl w:val="0"/>
          <w:numId w:val="9"/>
        </w:numPr>
        <w:tabs>
          <w:tab w:val="left" w:pos="-426"/>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t>Penyerahan ruangan sewa</w:t>
      </w:r>
    </w:p>
    <w:p w14:paraId="5D838840" w14:textId="77777777" w:rsidR="00B05BD7" w:rsidRPr="00B05BD7" w:rsidRDefault="00B05BD7" w:rsidP="00F41D79">
      <w:pPr>
        <w:pStyle w:val="ListParagraph"/>
        <w:numPr>
          <w:ilvl w:val="0"/>
          <w:numId w:val="9"/>
        </w:numPr>
        <w:tabs>
          <w:tab w:val="left" w:pos="-426"/>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lastRenderedPageBreak/>
        <w:t>Fasilitas ruangan sewa</w:t>
      </w:r>
    </w:p>
    <w:p w14:paraId="1A0EEDB2" w14:textId="77777777" w:rsidR="00B05BD7" w:rsidRPr="00B05BD7" w:rsidRDefault="00B05BD7" w:rsidP="00F41D79">
      <w:pPr>
        <w:pStyle w:val="ListParagraph"/>
        <w:numPr>
          <w:ilvl w:val="0"/>
          <w:numId w:val="9"/>
        </w:numPr>
        <w:tabs>
          <w:tab w:val="left" w:pos="-426"/>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t>Perbaikan dan peningkatan kualitas ruangan oleh pihak penyewa</w:t>
      </w:r>
    </w:p>
    <w:p w14:paraId="49C19576" w14:textId="77777777" w:rsidR="00B05BD7" w:rsidRPr="00B05BD7" w:rsidRDefault="00B05BD7" w:rsidP="00F41D79">
      <w:pPr>
        <w:pStyle w:val="ListParagraph"/>
        <w:numPr>
          <w:ilvl w:val="0"/>
          <w:numId w:val="9"/>
        </w:numPr>
        <w:tabs>
          <w:tab w:val="left" w:pos="-426"/>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t>Penggunaan ruangan sewa</w:t>
      </w:r>
    </w:p>
    <w:p w14:paraId="228FBADE" w14:textId="77777777" w:rsidR="00B05BD7" w:rsidRPr="00B05BD7" w:rsidRDefault="00B05BD7" w:rsidP="00F41D79">
      <w:pPr>
        <w:pStyle w:val="ListParagraph"/>
        <w:numPr>
          <w:ilvl w:val="0"/>
          <w:numId w:val="9"/>
        </w:numPr>
        <w:tabs>
          <w:tab w:val="left" w:pos="-426"/>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t>Kewajiban atas ruangan sewa</w:t>
      </w:r>
    </w:p>
    <w:p w14:paraId="7F0098CE" w14:textId="77777777" w:rsidR="00B05BD7" w:rsidRPr="00B05BD7" w:rsidRDefault="00B05BD7" w:rsidP="00F41D79">
      <w:pPr>
        <w:pStyle w:val="ListParagraph"/>
        <w:numPr>
          <w:ilvl w:val="0"/>
          <w:numId w:val="9"/>
        </w:numPr>
        <w:tabs>
          <w:tab w:val="left" w:pos="-426"/>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t>Perubahan ruangan sewa</w:t>
      </w:r>
    </w:p>
    <w:p w14:paraId="54F325F3" w14:textId="77777777" w:rsidR="00B05BD7" w:rsidRPr="00B05BD7" w:rsidRDefault="00B05BD7" w:rsidP="00F41D79">
      <w:pPr>
        <w:pStyle w:val="ListParagraph"/>
        <w:numPr>
          <w:ilvl w:val="0"/>
          <w:numId w:val="9"/>
        </w:numPr>
        <w:tabs>
          <w:tab w:val="left" w:pos="-426"/>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t>Asuransi</w:t>
      </w:r>
    </w:p>
    <w:p w14:paraId="0F03B2B9" w14:textId="77777777" w:rsidR="00B05BD7" w:rsidRPr="00B05BD7" w:rsidRDefault="00B05BD7" w:rsidP="00F41D79">
      <w:pPr>
        <w:pStyle w:val="ListParagraph"/>
        <w:numPr>
          <w:ilvl w:val="0"/>
          <w:numId w:val="9"/>
        </w:numPr>
        <w:tabs>
          <w:tab w:val="left" w:pos="-426"/>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t>Force majeure</w:t>
      </w:r>
    </w:p>
    <w:p w14:paraId="1BEC15B6" w14:textId="77777777" w:rsidR="00B05BD7" w:rsidRPr="00B05BD7" w:rsidRDefault="00B05BD7" w:rsidP="00F41D79">
      <w:pPr>
        <w:pStyle w:val="ListParagraph"/>
        <w:numPr>
          <w:ilvl w:val="0"/>
          <w:numId w:val="9"/>
        </w:numPr>
        <w:tabs>
          <w:tab w:val="left" w:pos="-426"/>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t>Pengalihan ruangan sewa</w:t>
      </w:r>
    </w:p>
    <w:p w14:paraId="4B09AAED" w14:textId="77777777" w:rsidR="00B05BD7" w:rsidRPr="00B05BD7" w:rsidRDefault="00B05BD7" w:rsidP="00F41D79">
      <w:pPr>
        <w:pStyle w:val="ListParagraph"/>
        <w:numPr>
          <w:ilvl w:val="0"/>
          <w:numId w:val="9"/>
        </w:numPr>
        <w:tabs>
          <w:tab w:val="left" w:pos="-426"/>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t>Larangan permohonan surat izin penghunian</w:t>
      </w:r>
    </w:p>
    <w:p w14:paraId="4CEF2EB2" w14:textId="77777777" w:rsidR="00B05BD7" w:rsidRPr="00B05BD7" w:rsidRDefault="00B05BD7" w:rsidP="00F41D79">
      <w:pPr>
        <w:pStyle w:val="ListParagraph"/>
        <w:numPr>
          <w:ilvl w:val="0"/>
          <w:numId w:val="9"/>
        </w:numPr>
        <w:tabs>
          <w:tab w:val="left" w:pos="-426"/>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t>Peraturan-peraturan</w:t>
      </w:r>
      <w:r w:rsidR="00B707F6">
        <w:rPr>
          <w:rFonts w:ascii="Times New Roman" w:hAnsi="Times New Roman" w:cs="Times New Roman"/>
          <w:sz w:val="24"/>
          <w:szCs w:val="24"/>
        </w:rPr>
        <w:t xml:space="preserve"> </w:t>
      </w:r>
      <w:r w:rsidRPr="00B05BD7">
        <w:rPr>
          <w:rFonts w:ascii="Times New Roman" w:hAnsi="Times New Roman" w:cs="Times New Roman"/>
          <w:sz w:val="24"/>
          <w:szCs w:val="24"/>
        </w:rPr>
        <w:t>jaminan pihak yang menyewa terhadap pihak yang menyewa</w:t>
      </w:r>
    </w:p>
    <w:p w14:paraId="0EDF5263" w14:textId="77777777" w:rsidR="00B05BD7" w:rsidRPr="00B05BD7" w:rsidRDefault="00B05BD7" w:rsidP="00F41D79">
      <w:pPr>
        <w:pStyle w:val="ListParagraph"/>
        <w:numPr>
          <w:ilvl w:val="0"/>
          <w:numId w:val="9"/>
        </w:numPr>
        <w:tabs>
          <w:tab w:val="left" w:pos="-426"/>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t>Hak khusus pihak pertama</w:t>
      </w:r>
    </w:p>
    <w:p w14:paraId="28684CC6" w14:textId="77777777" w:rsidR="00B05BD7" w:rsidRPr="00B05BD7" w:rsidRDefault="00B05BD7" w:rsidP="00F41D79">
      <w:pPr>
        <w:pStyle w:val="ListParagraph"/>
        <w:numPr>
          <w:ilvl w:val="0"/>
          <w:numId w:val="9"/>
        </w:numPr>
        <w:tabs>
          <w:tab w:val="left" w:pos="-426"/>
        </w:tabs>
        <w:spacing w:after="60" w:line="48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w:t>
      </w:r>
      <w:r w:rsidRPr="00B05BD7">
        <w:rPr>
          <w:rFonts w:ascii="Times New Roman" w:hAnsi="Times New Roman" w:cs="Times New Roman"/>
          <w:sz w:val="24"/>
          <w:szCs w:val="24"/>
        </w:rPr>
        <w:t>Tanggung jawab kerugian</w:t>
      </w:r>
    </w:p>
    <w:p w14:paraId="4456133C" w14:textId="77777777" w:rsidR="00B05BD7" w:rsidRPr="00B05BD7" w:rsidRDefault="00B05BD7" w:rsidP="00F41D79">
      <w:pPr>
        <w:pStyle w:val="ListParagraph"/>
        <w:numPr>
          <w:ilvl w:val="0"/>
          <w:numId w:val="9"/>
        </w:numPr>
        <w:tabs>
          <w:tab w:val="left" w:pos="-426"/>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t>Berakhirnya perjanjian sewa menyewa</w:t>
      </w:r>
    </w:p>
    <w:p w14:paraId="352CAD54" w14:textId="77777777" w:rsidR="00B05BD7" w:rsidRPr="00B05BD7" w:rsidRDefault="00B05BD7" w:rsidP="00F41D79">
      <w:pPr>
        <w:pStyle w:val="ListParagraph"/>
        <w:numPr>
          <w:ilvl w:val="0"/>
          <w:numId w:val="9"/>
        </w:numPr>
        <w:tabs>
          <w:tab w:val="left" w:pos="-426"/>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t>Kesepakatan dalam hal pengakhiran sewa</w:t>
      </w:r>
    </w:p>
    <w:p w14:paraId="0E0242C4" w14:textId="77777777" w:rsidR="00B05BD7" w:rsidRPr="00B05BD7" w:rsidRDefault="00B05BD7" w:rsidP="00F41D79">
      <w:pPr>
        <w:pStyle w:val="ListParagraph"/>
        <w:numPr>
          <w:ilvl w:val="0"/>
          <w:numId w:val="9"/>
        </w:numPr>
        <w:tabs>
          <w:tab w:val="left" w:pos="-426"/>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t>Tambahan da</w:t>
      </w:r>
      <w:r w:rsidR="00B707F6">
        <w:rPr>
          <w:rFonts w:ascii="Times New Roman" w:hAnsi="Times New Roman" w:cs="Times New Roman"/>
          <w:sz w:val="24"/>
          <w:szCs w:val="24"/>
        </w:rPr>
        <w:t>n</w:t>
      </w:r>
      <w:r w:rsidRPr="00B05BD7">
        <w:rPr>
          <w:rFonts w:ascii="Times New Roman" w:hAnsi="Times New Roman" w:cs="Times New Roman"/>
          <w:sz w:val="24"/>
          <w:szCs w:val="24"/>
        </w:rPr>
        <w:t xml:space="preserve"> atau perubahan atas perjanjian</w:t>
      </w:r>
    </w:p>
    <w:p w14:paraId="07C8051D" w14:textId="77777777" w:rsidR="00B05BD7" w:rsidRPr="00B05BD7" w:rsidRDefault="00B05BD7" w:rsidP="00F41D79">
      <w:pPr>
        <w:pStyle w:val="ListParagraph"/>
        <w:numPr>
          <w:ilvl w:val="0"/>
          <w:numId w:val="9"/>
        </w:numPr>
        <w:tabs>
          <w:tab w:val="left" w:pos="-426"/>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t>Penyelesaian sengketa</w:t>
      </w:r>
    </w:p>
    <w:p w14:paraId="1F78EDF2" w14:textId="77777777" w:rsidR="00B05BD7" w:rsidRDefault="00B05BD7" w:rsidP="00F41D79">
      <w:pPr>
        <w:tabs>
          <w:tab w:val="left" w:pos="-426"/>
        </w:tabs>
        <w:spacing w:after="6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tab/>
      </w:r>
      <w:proofErr w:type="gramStart"/>
      <w:r w:rsidRPr="00B05BD7">
        <w:rPr>
          <w:rFonts w:ascii="Times New Roman" w:hAnsi="Times New Roman" w:cs="Times New Roman"/>
          <w:sz w:val="24"/>
          <w:szCs w:val="24"/>
        </w:rPr>
        <w:t>Setelah semua tahap diatas selesai, lalu dibuatkan berita acara serah terima ruangan perkantoran dan berlanjut pada tahap selanjutnya yaitu tahap penagihan.</w:t>
      </w:r>
      <w:proofErr w:type="gramEnd"/>
      <w:r w:rsidRPr="00B05BD7">
        <w:rPr>
          <w:rFonts w:ascii="Times New Roman" w:hAnsi="Times New Roman" w:cs="Times New Roman"/>
          <w:sz w:val="24"/>
          <w:szCs w:val="24"/>
        </w:rPr>
        <w:t xml:space="preserve"> </w:t>
      </w:r>
    </w:p>
    <w:p w14:paraId="7D4D3088" w14:textId="77777777" w:rsidR="006129E0" w:rsidRDefault="006129E0" w:rsidP="00F41D79">
      <w:pPr>
        <w:tabs>
          <w:tab w:val="left" w:pos="-426"/>
        </w:tabs>
        <w:spacing w:after="60" w:line="480" w:lineRule="auto"/>
        <w:ind w:right="49"/>
        <w:jc w:val="both"/>
        <w:rPr>
          <w:rFonts w:ascii="Times New Roman" w:hAnsi="Times New Roman" w:cs="Times New Roman"/>
          <w:sz w:val="24"/>
          <w:szCs w:val="24"/>
        </w:rPr>
      </w:pPr>
    </w:p>
    <w:p w14:paraId="154BC686" w14:textId="77777777" w:rsidR="006129E0" w:rsidRPr="00B05BD7" w:rsidRDefault="006129E0" w:rsidP="00F41D79">
      <w:pPr>
        <w:tabs>
          <w:tab w:val="left" w:pos="-426"/>
        </w:tabs>
        <w:spacing w:after="60" w:line="480" w:lineRule="auto"/>
        <w:ind w:right="49"/>
        <w:jc w:val="both"/>
        <w:rPr>
          <w:rFonts w:ascii="Times New Roman" w:hAnsi="Times New Roman" w:cs="Times New Roman"/>
          <w:sz w:val="24"/>
          <w:szCs w:val="24"/>
        </w:rPr>
      </w:pPr>
    </w:p>
    <w:p w14:paraId="170BB290" w14:textId="77777777" w:rsidR="00B05BD7" w:rsidRPr="00B05BD7" w:rsidRDefault="00B707F6" w:rsidP="00F41D79">
      <w:pPr>
        <w:pStyle w:val="ListParagraph"/>
        <w:spacing w:after="0" w:line="480" w:lineRule="auto"/>
        <w:ind w:left="0" w:right="49"/>
        <w:jc w:val="both"/>
        <w:rPr>
          <w:rFonts w:ascii="Times New Roman" w:hAnsi="Times New Roman" w:cs="Times New Roman"/>
          <w:b/>
          <w:sz w:val="24"/>
          <w:szCs w:val="24"/>
        </w:rPr>
      </w:pPr>
      <w:r>
        <w:rPr>
          <w:rFonts w:ascii="Times New Roman" w:hAnsi="Times New Roman" w:cs="Times New Roman"/>
          <w:b/>
          <w:sz w:val="24"/>
          <w:szCs w:val="24"/>
        </w:rPr>
        <w:lastRenderedPageBreak/>
        <w:t>3.3.2 Proses</w:t>
      </w:r>
      <w:r w:rsidR="00B05BD7" w:rsidRPr="00B05BD7">
        <w:rPr>
          <w:rFonts w:ascii="Times New Roman" w:hAnsi="Times New Roman" w:cs="Times New Roman"/>
          <w:b/>
          <w:sz w:val="24"/>
          <w:szCs w:val="24"/>
        </w:rPr>
        <w:t xml:space="preserve"> Penagihan Sewa Menyewa Ruangan Perkantoran di PT. INTI (Persero) Bandung</w:t>
      </w:r>
    </w:p>
    <w:p w14:paraId="36CDF469" w14:textId="77777777" w:rsidR="00B05BD7" w:rsidRPr="00B05BD7" w:rsidRDefault="00B707F6" w:rsidP="00F41D79">
      <w:pPr>
        <w:spacing w:after="0" w:line="480" w:lineRule="auto"/>
        <w:ind w:right="49" w:firstLine="567"/>
        <w:jc w:val="both"/>
        <w:rPr>
          <w:rFonts w:ascii="Times New Roman" w:hAnsi="Times New Roman" w:cs="Times New Roman"/>
          <w:sz w:val="24"/>
          <w:szCs w:val="24"/>
        </w:rPr>
      </w:pPr>
      <w:r>
        <w:rPr>
          <w:rFonts w:ascii="Times New Roman" w:hAnsi="Times New Roman" w:cs="Times New Roman"/>
          <w:sz w:val="24"/>
          <w:szCs w:val="24"/>
        </w:rPr>
        <w:t>Proses</w:t>
      </w:r>
      <w:r w:rsidR="00B05BD7" w:rsidRPr="00B05BD7">
        <w:rPr>
          <w:rFonts w:ascii="Times New Roman" w:hAnsi="Times New Roman" w:cs="Times New Roman"/>
          <w:sz w:val="24"/>
          <w:szCs w:val="24"/>
        </w:rPr>
        <w:t xml:space="preserve"> penagihan merupakan urutan kegiatan yang ada pada bagian Manajemen Aset, sehubungan dengan adanya transaksi sewa menyewa ruangan perkantoran yang dituangkan dalam kontrak perjanjian sewa menyewa. </w:t>
      </w:r>
      <w:proofErr w:type="gramStart"/>
      <w:r w:rsidR="00B05BD7" w:rsidRPr="00B05BD7">
        <w:rPr>
          <w:rFonts w:ascii="Times New Roman" w:hAnsi="Times New Roman" w:cs="Times New Roman"/>
          <w:sz w:val="24"/>
          <w:szCs w:val="24"/>
        </w:rPr>
        <w:t>Prosedur ini dibuat seba</w:t>
      </w:r>
      <w:r>
        <w:rPr>
          <w:rFonts w:ascii="Times New Roman" w:hAnsi="Times New Roman" w:cs="Times New Roman"/>
          <w:sz w:val="24"/>
          <w:szCs w:val="24"/>
        </w:rPr>
        <w:t>gai pedoman bagi pengelolaan aset perusahaan, khususnya a</w:t>
      </w:r>
      <w:r w:rsidR="00B05BD7" w:rsidRPr="00B05BD7">
        <w:rPr>
          <w:rFonts w:ascii="Times New Roman" w:hAnsi="Times New Roman" w:cs="Times New Roman"/>
          <w:sz w:val="24"/>
          <w:szCs w:val="24"/>
        </w:rPr>
        <w:t>set property agar dapat dimanfaatkan secara optimal.</w:t>
      </w:r>
      <w:proofErr w:type="gramEnd"/>
      <w:r w:rsidR="00B05BD7" w:rsidRPr="00B05BD7">
        <w:rPr>
          <w:rFonts w:ascii="Times New Roman" w:hAnsi="Times New Roman" w:cs="Times New Roman"/>
          <w:sz w:val="24"/>
          <w:szCs w:val="24"/>
        </w:rPr>
        <w:t xml:space="preserve"> </w:t>
      </w:r>
      <w:proofErr w:type="gramStart"/>
      <w:r w:rsidR="00B05BD7" w:rsidRPr="00B05BD7">
        <w:rPr>
          <w:rFonts w:ascii="Times New Roman" w:hAnsi="Times New Roman" w:cs="Times New Roman"/>
          <w:sz w:val="24"/>
          <w:szCs w:val="24"/>
        </w:rPr>
        <w:t>Prosedur ini mengatur segala aktivitas yang berkaitan dengan fungsi pemasaran, operasi serta administrasi dan um</w:t>
      </w:r>
      <w:r>
        <w:rPr>
          <w:rFonts w:ascii="Times New Roman" w:hAnsi="Times New Roman" w:cs="Times New Roman"/>
          <w:sz w:val="24"/>
          <w:szCs w:val="24"/>
        </w:rPr>
        <w:t>um dalam rangka optimalisasi as</w:t>
      </w:r>
      <w:r w:rsidR="00B05BD7" w:rsidRPr="00B05BD7">
        <w:rPr>
          <w:rFonts w:ascii="Times New Roman" w:hAnsi="Times New Roman" w:cs="Times New Roman"/>
          <w:sz w:val="24"/>
          <w:szCs w:val="24"/>
        </w:rPr>
        <w:t>et perusahaan, baik untuk pemanfaatan internal perusahaan maupun eksternal.</w:t>
      </w:r>
      <w:proofErr w:type="gramEnd"/>
    </w:p>
    <w:p w14:paraId="16263F88" w14:textId="77777777" w:rsidR="00B05BD7" w:rsidRPr="00B05BD7" w:rsidRDefault="00B05BD7" w:rsidP="00F41D79">
      <w:pPr>
        <w:spacing w:after="0" w:line="480" w:lineRule="auto"/>
        <w:ind w:right="49"/>
        <w:jc w:val="both"/>
        <w:rPr>
          <w:rFonts w:ascii="Times New Roman" w:hAnsi="Times New Roman" w:cs="Times New Roman"/>
          <w:sz w:val="24"/>
          <w:szCs w:val="24"/>
        </w:rPr>
      </w:pPr>
      <w:r w:rsidRPr="00B05BD7">
        <w:rPr>
          <w:rFonts w:ascii="Times New Roman" w:hAnsi="Times New Roman" w:cs="Times New Roman"/>
          <w:sz w:val="24"/>
          <w:szCs w:val="24"/>
        </w:rPr>
        <w:t>Prose</w:t>
      </w:r>
      <w:r w:rsidR="00B23298">
        <w:rPr>
          <w:rFonts w:ascii="Times New Roman" w:hAnsi="Times New Roman" w:cs="Times New Roman"/>
          <w:sz w:val="24"/>
          <w:szCs w:val="24"/>
        </w:rPr>
        <w:t xml:space="preserve">s </w:t>
      </w:r>
      <w:r w:rsidRPr="00B05BD7">
        <w:rPr>
          <w:rFonts w:ascii="Times New Roman" w:hAnsi="Times New Roman" w:cs="Times New Roman"/>
          <w:sz w:val="24"/>
          <w:szCs w:val="24"/>
        </w:rPr>
        <w:t xml:space="preserve">penagihan sewa menyewa ruangan perkantoran adalah sebagai </w:t>
      </w:r>
      <w:proofErr w:type="gramStart"/>
      <w:r w:rsidRPr="00B05BD7">
        <w:rPr>
          <w:rFonts w:ascii="Times New Roman" w:hAnsi="Times New Roman" w:cs="Times New Roman"/>
          <w:sz w:val="24"/>
          <w:szCs w:val="24"/>
        </w:rPr>
        <w:t>berikut :</w:t>
      </w:r>
      <w:proofErr w:type="gramEnd"/>
    </w:p>
    <w:p w14:paraId="546000A6" w14:textId="77777777" w:rsidR="00B05BD7" w:rsidRPr="00B05BD7" w:rsidRDefault="00B05BD7" w:rsidP="00F41D79">
      <w:pPr>
        <w:pStyle w:val="ListParagraph"/>
        <w:numPr>
          <w:ilvl w:val="0"/>
          <w:numId w:val="3"/>
        </w:numPr>
        <w:spacing w:after="0" w:line="480" w:lineRule="auto"/>
        <w:ind w:left="0" w:right="49" w:firstLine="0"/>
        <w:jc w:val="both"/>
        <w:rPr>
          <w:rFonts w:ascii="Times New Roman" w:hAnsi="Times New Roman" w:cs="Times New Roman"/>
          <w:sz w:val="24"/>
          <w:szCs w:val="24"/>
        </w:rPr>
      </w:pPr>
      <w:r w:rsidRPr="00B05BD7">
        <w:rPr>
          <w:rFonts w:ascii="Times New Roman" w:hAnsi="Times New Roman" w:cs="Times New Roman"/>
          <w:sz w:val="24"/>
          <w:szCs w:val="24"/>
        </w:rPr>
        <w:t>Pada awal kontrak fungsi administrasi membuat dokumen penagihan dan melakukan penagihan kepada penyewa dengan menerbitkan surat tagihan yang terdiri dari :</w:t>
      </w:r>
    </w:p>
    <w:p w14:paraId="0205BBA5" w14:textId="77777777" w:rsidR="00B05BD7" w:rsidRPr="00B05BD7" w:rsidRDefault="00B05BD7" w:rsidP="00F41D79">
      <w:pPr>
        <w:pStyle w:val="ListParagraph"/>
        <w:numPr>
          <w:ilvl w:val="0"/>
          <w:numId w:val="4"/>
        </w:numPr>
        <w:spacing w:after="0" w:line="480" w:lineRule="auto"/>
        <w:ind w:left="0" w:right="49" w:firstLine="0"/>
        <w:jc w:val="both"/>
        <w:rPr>
          <w:rFonts w:ascii="Times New Roman" w:hAnsi="Times New Roman" w:cs="Times New Roman"/>
          <w:sz w:val="24"/>
          <w:szCs w:val="24"/>
        </w:rPr>
      </w:pPr>
      <w:r w:rsidRPr="00B05BD7">
        <w:rPr>
          <w:rFonts w:ascii="Times New Roman" w:hAnsi="Times New Roman" w:cs="Times New Roman"/>
          <w:sz w:val="24"/>
          <w:szCs w:val="24"/>
        </w:rPr>
        <w:t>Kwitansi alat pembuktian pembayaran sebagai proses dalam penagihan sewa menyew</w:t>
      </w:r>
      <w:r w:rsidR="00B707F6">
        <w:rPr>
          <w:rFonts w:ascii="Times New Roman" w:hAnsi="Times New Roman" w:cs="Times New Roman"/>
          <w:sz w:val="24"/>
          <w:szCs w:val="24"/>
        </w:rPr>
        <w:t>a gedung di bagian manajemen as</w:t>
      </w:r>
      <w:r w:rsidRPr="00B05BD7">
        <w:rPr>
          <w:rFonts w:ascii="Times New Roman" w:hAnsi="Times New Roman" w:cs="Times New Roman"/>
          <w:sz w:val="24"/>
          <w:szCs w:val="24"/>
        </w:rPr>
        <w:t>et, yang ditandatangani bagian Ass. Man. Optilasi Aset. Dan pembuatan faktur tersebut ditandatangani oleh bagian Ass. Man. Pajak dan diberi cap perusahaan</w:t>
      </w:r>
    </w:p>
    <w:p w14:paraId="30FC6C87" w14:textId="77777777" w:rsidR="00B05BD7" w:rsidRPr="00B05BD7" w:rsidRDefault="00B05BD7" w:rsidP="00F41D79">
      <w:pPr>
        <w:pStyle w:val="ListParagraph"/>
        <w:numPr>
          <w:ilvl w:val="0"/>
          <w:numId w:val="4"/>
        </w:numPr>
        <w:spacing w:after="0" w:line="480" w:lineRule="auto"/>
        <w:ind w:left="0" w:right="49" w:firstLine="0"/>
        <w:jc w:val="both"/>
        <w:rPr>
          <w:rFonts w:ascii="Times New Roman" w:hAnsi="Times New Roman" w:cs="Times New Roman"/>
          <w:sz w:val="24"/>
          <w:szCs w:val="24"/>
        </w:rPr>
      </w:pPr>
      <w:r w:rsidRPr="00B05BD7">
        <w:rPr>
          <w:rFonts w:ascii="Times New Roman" w:hAnsi="Times New Roman" w:cs="Times New Roman"/>
          <w:sz w:val="24"/>
          <w:szCs w:val="24"/>
        </w:rPr>
        <w:t>Faktur pajak yang ditandangani oleh Bagian Pajak dan setelah ditandatangani dibubuhi cap perusahaan dengan pendistribusian sebagai berikut :</w:t>
      </w:r>
    </w:p>
    <w:p w14:paraId="5EDC4ABD" w14:textId="77777777" w:rsidR="00B05BD7" w:rsidRPr="00B05BD7" w:rsidRDefault="00B05BD7" w:rsidP="00F41D79">
      <w:pPr>
        <w:pStyle w:val="ListParagraph"/>
        <w:numPr>
          <w:ilvl w:val="0"/>
          <w:numId w:val="5"/>
        </w:numPr>
        <w:spacing w:after="0" w:line="480" w:lineRule="auto"/>
        <w:ind w:left="0" w:right="49" w:firstLine="0"/>
        <w:jc w:val="both"/>
        <w:rPr>
          <w:rFonts w:ascii="Times New Roman" w:hAnsi="Times New Roman" w:cs="Times New Roman"/>
          <w:sz w:val="24"/>
          <w:szCs w:val="24"/>
        </w:rPr>
      </w:pPr>
      <w:r w:rsidRPr="00B05BD7">
        <w:rPr>
          <w:rFonts w:ascii="Times New Roman" w:hAnsi="Times New Roman" w:cs="Times New Roman"/>
          <w:sz w:val="24"/>
          <w:szCs w:val="24"/>
        </w:rPr>
        <w:t>Warna putih untuk penyewa</w:t>
      </w:r>
    </w:p>
    <w:p w14:paraId="442C2162" w14:textId="77777777" w:rsidR="00B05BD7" w:rsidRPr="00B05BD7" w:rsidRDefault="00B05BD7" w:rsidP="00F41D79">
      <w:pPr>
        <w:pStyle w:val="ListParagraph"/>
        <w:numPr>
          <w:ilvl w:val="0"/>
          <w:numId w:val="5"/>
        </w:numPr>
        <w:spacing w:after="0" w:line="480" w:lineRule="auto"/>
        <w:ind w:left="0" w:right="49" w:firstLine="0"/>
        <w:jc w:val="both"/>
        <w:rPr>
          <w:rFonts w:ascii="Times New Roman" w:hAnsi="Times New Roman" w:cs="Times New Roman"/>
          <w:sz w:val="24"/>
          <w:szCs w:val="24"/>
        </w:rPr>
      </w:pPr>
      <w:r w:rsidRPr="00B05BD7">
        <w:rPr>
          <w:rFonts w:ascii="Times New Roman" w:hAnsi="Times New Roman" w:cs="Times New Roman"/>
          <w:sz w:val="24"/>
          <w:szCs w:val="24"/>
        </w:rPr>
        <w:t>Warna pink untuk bagian pajak</w:t>
      </w:r>
    </w:p>
    <w:p w14:paraId="6C097594" w14:textId="77777777" w:rsidR="00B05BD7" w:rsidRPr="00B05BD7" w:rsidRDefault="00B05BD7" w:rsidP="00F41D79">
      <w:pPr>
        <w:pStyle w:val="ListParagraph"/>
        <w:numPr>
          <w:ilvl w:val="0"/>
          <w:numId w:val="5"/>
        </w:numPr>
        <w:spacing w:after="0" w:line="480" w:lineRule="auto"/>
        <w:ind w:left="0" w:right="49" w:firstLine="0"/>
        <w:jc w:val="both"/>
        <w:rPr>
          <w:rFonts w:ascii="Times New Roman" w:hAnsi="Times New Roman" w:cs="Times New Roman"/>
          <w:sz w:val="24"/>
          <w:szCs w:val="24"/>
        </w:rPr>
      </w:pPr>
      <w:r w:rsidRPr="00B05BD7">
        <w:rPr>
          <w:rFonts w:ascii="Times New Roman" w:hAnsi="Times New Roman" w:cs="Times New Roman"/>
          <w:sz w:val="24"/>
          <w:szCs w:val="24"/>
        </w:rPr>
        <w:t>Warna kuning untuk disimpan di Bagian Manajemen Aset</w:t>
      </w:r>
    </w:p>
    <w:p w14:paraId="41F0ABD2" w14:textId="77777777" w:rsidR="00B05BD7" w:rsidRPr="00B05BD7" w:rsidRDefault="00B05BD7" w:rsidP="00F41D79">
      <w:pPr>
        <w:pStyle w:val="ListParagraph"/>
        <w:numPr>
          <w:ilvl w:val="0"/>
          <w:numId w:val="4"/>
        </w:numPr>
        <w:spacing w:after="0" w:line="480" w:lineRule="auto"/>
        <w:ind w:left="0" w:right="49" w:firstLine="0"/>
        <w:jc w:val="both"/>
        <w:rPr>
          <w:rFonts w:ascii="Times New Roman" w:hAnsi="Times New Roman" w:cs="Times New Roman"/>
          <w:sz w:val="24"/>
          <w:szCs w:val="24"/>
        </w:rPr>
      </w:pPr>
      <w:r w:rsidRPr="00B05BD7">
        <w:rPr>
          <w:rFonts w:ascii="Times New Roman" w:hAnsi="Times New Roman" w:cs="Times New Roman"/>
          <w:sz w:val="24"/>
          <w:szCs w:val="24"/>
        </w:rPr>
        <w:lastRenderedPageBreak/>
        <w:t xml:space="preserve">Membuat </w:t>
      </w:r>
      <w:proofErr w:type="gramStart"/>
      <w:r w:rsidRPr="00B05BD7">
        <w:rPr>
          <w:rFonts w:ascii="Times New Roman" w:hAnsi="Times New Roman" w:cs="Times New Roman"/>
          <w:sz w:val="24"/>
          <w:szCs w:val="24"/>
        </w:rPr>
        <w:t>surat</w:t>
      </w:r>
      <w:proofErr w:type="gramEnd"/>
      <w:r w:rsidRPr="00B05BD7">
        <w:rPr>
          <w:rFonts w:ascii="Times New Roman" w:hAnsi="Times New Roman" w:cs="Times New Roman"/>
          <w:sz w:val="24"/>
          <w:szCs w:val="24"/>
        </w:rPr>
        <w:t xml:space="preserve"> permohonan pembayaran atas pemakaian ruangan perkantoran dengan mencantumkan periode sewa, harga sewa dan rekening perusahaan diatas kop surat perusahaan ditandatangani oleh Manajer Manajemen Aset diberi nomor surat keluar dan dibubuhi cap perusahaan.</w:t>
      </w:r>
    </w:p>
    <w:p w14:paraId="48FC7746" w14:textId="77777777" w:rsidR="00B05BD7" w:rsidRPr="00B05BD7" w:rsidRDefault="00B05BD7" w:rsidP="00F41D79">
      <w:pPr>
        <w:pStyle w:val="ListParagraph"/>
        <w:numPr>
          <w:ilvl w:val="0"/>
          <w:numId w:val="3"/>
        </w:numPr>
        <w:spacing w:after="0" w:line="480" w:lineRule="auto"/>
        <w:ind w:left="0" w:right="49" w:firstLine="0"/>
        <w:jc w:val="both"/>
        <w:rPr>
          <w:rFonts w:ascii="Times New Roman" w:hAnsi="Times New Roman" w:cs="Times New Roman"/>
          <w:sz w:val="24"/>
          <w:szCs w:val="24"/>
        </w:rPr>
      </w:pPr>
      <w:r w:rsidRPr="00B05BD7">
        <w:rPr>
          <w:rFonts w:ascii="Times New Roman" w:hAnsi="Times New Roman" w:cs="Times New Roman"/>
          <w:sz w:val="24"/>
          <w:szCs w:val="24"/>
        </w:rPr>
        <w:t>Setelah seluruh surat penagiahn selesai dibuat kemudian dikirimkan kepada penyewa, yang terdiri dari :</w:t>
      </w:r>
    </w:p>
    <w:p w14:paraId="1878860F" w14:textId="77777777" w:rsidR="00B05BD7" w:rsidRPr="00B05BD7" w:rsidRDefault="00B05BD7" w:rsidP="00F41D79">
      <w:pPr>
        <w:pStyle w:val="ListParagraph"/>
        <w:numPr>
          <w:ilvl w:val="0"/>
          <w:numId w:val="6"/>
        </w:numPr>
        <w:spacing w:after="0" w:line="480" w:lineRule="auto"/>
        <w:ind w:left="0" w:right="49" w:firstLine="0"/>
        <w:jc w:val="both"/>
        <w:rPr>
          <w:rFonts w:ascii="Times New Roman" w:hAnsi="Times New Roman" w:cs="Times New Roman"/>
          <w:sz w:val="24"/>
          <w:szCs w:val="24"/>
        </w:rPr>
      </w:pPr>
      <w:r w:rsidRPr="00B05BD7">
        <w:rPr>
          <w:rFonts w:ascii="Times New Roman" w:hAnsi="Times New Roman" w:cs="Times New Roman"/>
          <w:sz w:val="24"/>
          <w:szCs w:val="24"/>
        </w:rPr>
        <w:t>Surat permohonan pembayaran dengan mencantumkan nomor kontrak, nilai sewa, periode sewa dan nomor rekening perusahaan.</w:t>
      </w:r>
    </w:p>
    <w:p w14:paraId="62BBA7D1" w14:textId="77777777" w:rsidR="00B05BD7" w:rsidRPr="00B05BD7" w:rsidRDefault="00B05BD7" w:rsidP="00F41D79">
      <w:pPr>
        <w:pStyle w:val="ListParagraph"/>
        <w:numPr>
          <w:ilvl w:val="0"/>
          <w:numId w:val="6"/>
        </w:numPr>
        <w:spacing w:after="0" w:line="480" w:lineRule="auto"/>
        <w:ind w:left="0" w:right="49" w:firstLine="0"/>
        <w:jc w:val="both"/>
        <w:rPr>
          <w:rFonts w:ascii="Times New Roman" w:hAnsi="Times New Roman" w:cs="Times New Roman"/>
          <w:sz w:val="24"/>
          <w:szCs w:val="24"/>
        </w:rPr>
      </w:pPr>
      <w:r w:rsidRPr="00B05BD7">
        <w:rPr>
          <w:rFonts w:ascii="Times New Roman" w:hAnsi="Times New Roman" w:cs="Times New Roman"/>
          <w:sz w:val="24"/>
          <w:szCs w:val="24"/>
        </w:rPr>
        <w:t>Kwitansi</w:t>
      </w:r>
    </w:p>
    <w:p w14:paraId="5421E9DF" w14:textId="77777777" w:rsidR="00B05BD7" w:rsidRPr="00B05BD7" w:rsidRDefault="00B05BD7" w:rsidP="00F41D79">
      <w:pPr>
        <w:pStyle w:val="ListParagraph"/>
        <w:numPr>
          <w:ilvl w:val="0"/>
          <w:numId w:val="6"/>
        </w:numPr>
        <w:spacing w:after="0" w:line="480" w:lineRule="auto"/>
        <w:ind w:left="0" w:right="49" w:firstLine="0"/>
        <w:jc w:val="both"/>
        <w:rPr>
          <w:rFonts w:ascii="Times New Roman" w:hAnsi="Times New Roman" w:cs="Times New Roman"/>
          <w:sz w:val="24"/>
          <w:szCs w:val="24"/>
        </w:rPr>
      </w:pPr>
      <w:r w:rsidRPr="00B05BD7">
        <w:rPr>
          <w:rFonts w:ascii="Times New Roman" w:hAnsi="Times New Roman" w:cs="Times New Roman"/>
          <w:sz w:val="24"/>
          <w:szCs w:val="24"/>
        </w:rPr>
        <w:t>Faktur pajak</w:t>
      </w:r>
    </w:p>
    <w:p w14:paraId="3415EDE6" w14:textId="77777777" w:rsidR="00B05BD7" w:rsidRPr="00B05BD7" w:rsidRDefault="00B05BD7" w:rsidP="00F41D79">
      <w:pPr>
        <w:pStyle w:val="ListParagraph"/>
        <w:numPr>
          <w:ilvl w:val="0"/>
          <w:numId w:val="3"/>
        </w:numPr>
        <w:spacing w:after="0" w:line="480" w:lineRule="auto"/>
        <w:ind w:left="0" w:right="49" w:firstLine="0"/>
        <w:jc w:val="both"/>
        <w:rPr>
          <w:rFonts w:ascii="Times New Roman" w:hAnsi="Times New Roman" w:cs="Times New Roman"/>
          <w:sz w:val="24"/>
          <w:szCs w:val="24"/>
        </w:rPr>
      </w:pPr>
      <w:r w:rsidRPr="00B05BD7">
        <w:rPr>
          <w:rFonts w:ascii="Times New Roman" w:hAnsi="Times New Roman" w:cs="Times New Roman"/>
          <w:sz w:val="24"/>
          <w:szCs w:val="24"/>
        </w:rPr>
        <w:t xml:space="preserve">Penyewa melakukan pembayaran setelah menerima </w:t>
      </w:r>
      <w:proofErr w:type="gramStart"/>
      <w:r w:rsidRPr="00B05BD7">
        <w:rPr>
          <w:rFonts w:ascii="Times New Roman" w:hAnsi="Times New Roman" w:cs="Times New Roman"/>
          <w:sz w:val="24"/>
          <w:szCs w:val="24"/>
        </w:rPr>
        <w:t>surat</w:t>
      </w:r>
      <w:proofErr w:type="gramEnd"/>
      <w:r w:rsidRPr="00B05BD7">
        <w:rPr>
          <w:rFonts w:ascii="Times New Roman" w:hAnsi="Times New Roman" w:cs="Times New Roman"/>
          <w:sz w:val="24"/>
          <w:szCs w:val="24"/>
        </w:rPr>
        <w:t xml:space="preserve"> tagihan dari Manajemen Aset, pembayaran dapat dilakukan secara tunai yang langsung disampaikan ke Bagian Manajemen Aset.</w:t>
      </w:r>
    </w:p>
    <w:p w14:paraId="48545AE2" w14:textId="77777777" w:rsidR="00B05BD7" w:rsidRPr="00B05BD7" w:rsidRDefault="00B05BD7" w:rsidP="00F41D79">
      <w:pPr>
        <w:pStyle w:val="ListParagraph"/>
        <w:numPr>
          <w:ilvl w:val="0"/>
          <w:numId w:val="3"/>
        </w:numPr>
        <w:spacing w:after="0" w:line="480" w:lineRule="auto"/>
        <w:ind w:left="0" w:right="49" w:firstLine="0"/>
        <w:jc w:val="both"/>
        <w:rPr>
          <w:rFonts w:ascii="Times New Roman" w:hAnsi="Times New Roman" w:cs="Times New Roman"/>
          <w:sz w:val="24"/>
          <w:szCs w:val="24"/>
        </w:rPr>
      </w:pPr>
      <w:r w:rsidRPr="00B05BD7">
        <w:rPr>
          <w:rFonts w:ascii="Times New Roman" w:hAnsi="Times New Roman" w:cs="Times New Roman"/>
          <w:sz w:val="24"/>
          <w:szCs w:val="24"/>
        </w:rPr>
        <w:t>Jika penyewa melakukan pembayaran melalui transfer ke Bank yang telah ditentukan oleh PT. INTI (Persero), Bank menginformasikan dan mengirimkan rekening Koran ke Bagian Pendanaan PT. INTI (Persero) atas uang yang masuk ke rekening PT. INTI (Persero).</w:t>
      </w:r>
    </w:p>
    <w:p w14:paraId="672F7122" w14:textId="77777777" w:rsidR="00B05BD7" w:rsidRPr="00B05BD7" w:rsidRDefault="00B05BD7" w:rsidP="00F41D79">
      <w:pPr>
        <w:pStyle w:val="ListParagraph"/>
        <w:numPr>
          <w:ilvl w:val="0"/>
          <w:numId w:val="3"/>
        </w:numPr>
        <w:spacing w:after="0" w:line="480" w:lineRule="auto"/>
        <w:ind w:left="0" w:right="49" w:firstLine="0"/>
        <w:jc w:val="both"/>
        <w:rPr>
          <w:rFonts w:ascii="Times New Roman" w:hAnsi="Times New Roman" w:cs="Times New Roman"/>
          <w:sz w:val="24"/>
          <w:szCs w:val="24"/>
        </w:rPr>
      </w:pPr>
      <w:r w:rsidRPr="00B05BD7">
        <w:rPr>
          <w:rFonts w:ascii="Times New Roman" w:hAnsi="Times New Roman" w:cs="Times New Roman"/>
          <w:sz w:val="24"/>
          <w:szCs w:val="24"/>
        </w:rPr>
        <w:t>Bagian Pendanaan menginformasikan atas sejumlah uang yang masuk kepada Bagian Manajemen Aset dan Bagian Akuntansi dan Anggaran.</w:t>
      </w:r>
    </w:p>
    <w:p w14:paraId="221407CF" w14:textId="77777777" w:rsidR="00B05BD7" w:rsidRPr="00B05BD7" w:rsidRDefault="00B05BD7" w:rsidP="00F41D79">
      <w:pPr>
        <w:pStyle w:val="ListParagraph"/>
        <w:numPr>
          <w:ilvl w:val="0"/>
          <w:numId w:val="3"/>
        </w:numPr>
        <w:spacing w:after="0" w:line="480" w:lineRule="auto"/>
        <w:ind w:left="0" w:right="49" w:firstLine="0"/>
        <w:jc w:val="both"/>
        <w:rPr>
          <w:rFonts w:ascii="Times New Roman" w:hAnsi="Times New Roman" w:cs="Times New Roman"/>
          <w:sz w:val="24"/>
          <w:szCs w:val="24"/>
        </w:rPr>
      </w:pPr>
      <w:r w:rsidRPr="00B05BD7">
        <w:rPr>
          <w:rFonts w:ascii="Times New Roman" w:hAnsi="Times New Roman" w:cs="Times New Roman"/>
          <w:sz w:val="24"/>
          <w:szCs w:val="24"/>
        </w:rPr>
        <w:t>Manajemen Aset menginput seluruh nilai uang tagihan yang masuk dari penyewa dan mencatat nomor Voucher yang dikeluarkan oleh Bagian Akuntansi dan Anggaran.</w:t>
      </w:r>
    </w:p>
    <w:p w14:paraId="757C5D99" w14:textId="7965BA4B" w:rsidR="00B05BD7" w:rsidRPr="00B05BD7" w:rsidRDefault="00B05BD7" w:rsidP="00F41D79">
      <w:pPr>
        <w:pStyle w:val="ListParagraph"/>
        <w:numPr>
          <w:ilvl w:val="0"/>
          <w:numId w:val="3"/>
        </w:numPr>
        <w:spacing w:after="0" w:line="480" w:lineRule="auto"/>
        <w:ind w:left="0" w:right="49" w:firstLine="0"/>
        <w:jc w:val="both"/>
        <w:rPr>
          <w:rFonts w:ascii="Times New Roman" w:hAnsi="Times New Roman" w:cs="Times New Roman"/>
          <w:sz w:val="24"/>
          <w:szCs w:val="24"/>
        </w:rPr>
      </w:pPr>
      <w:r w:rsidRPr="00B05BD7">
        <w:rPr>
          <w:rFonts w:ascii="Times New Roman" w:hAnsi="Times New Roman" w:cs="Times New Roman"/>
          <w:sz w:val="24"/>
          <w:szCs w:val="24"/>
        </w:rPr>
        <w:lastRenderedPageBreak/>
        <w:t xml:space="preserve">Jika setelah dikeluarkannya </w:t>
      </w:r>
      <w:proofErr w:type="gramStart"/>
      <w:r w:rsidRPr="00B05BD7">
        <w:rPr>
          <w:rFonts w:ascii="Times New Roman" w:hAnsi="Times New Roman" w:cs="Times New Roman"/>
          <w:sz w:val="24"/>
          <w:szCs w:val="24"/>
        </w:rPr>
        <w:t>surat</w:t>
      </w:r>
      <w:proofErr w:type="gramEnd"/>
      <w:r w:rsidRPr="00B05BD7">
        <w:rPr>
          <w:rFonts w:ascii="Times New Roman" w:hAnsi="Times New Roman" w:cs="Times New Roman"/>
          <w:sz w:val="24"/>
          <w:szCs w:val="24"/>
        </w:rPr>
        <w:t xml:space="preserve"> permohonan pemb</w:t>
      </w:r>
      <w:r w:rsidR="0017392C">
        <w:rPr>
          <w:rFonts w:ascii="Times New Roman" w:hAnsi="Times New Roman" w:cs="Times New Roman"/>
          <w:sz w:val="24"/>
          <w:szCs w:val="24"/>
        </w:rPr>
        <w:t>a</w:t>
      </w:r>
      <w:bookmarkStart w:id="0" w:name="_GoBack"/>
      <w:bookmarkEnd w:id="0"/>
      <w:r w:rsidRPr="00B05BD7">
        <w:rPr>
          <w:rFonts w:ascii="Times New Roman" w:hAnsi="Times New Roman" w:cs="Times New Roman"/>
          <w:sz w:val="24"/>
          <w:szCs w:val="24"/>
        </w:rPr>
        <w:t>yaran penyewa belum membayar, maka Bagian Manajemen Aset mengeluarkan surat teguran pertama yang berisi permohonan pembayaran atas semua tagihan yang belum dibayar beserta rinciannya.</w:t>
      </w:r>
    </w:p>
    <w:p w14:paraId="3F1FA8C6" w14:textId="77777777" w:rsidR="00B05BD7" w:rsidRPr="00B05BD7" w:rsidRDefault="00B05BD7" w:rsidP="00F41D79">
      <w:pPr>
        <w:pStyle w:val="ListParagraph"/>
        <w:numPr>
          <w:ilvl w:val="0"/>
          <w:numId w:val="3"/>
        </w:numPr>
        <w:spacing w:after="0" w:line="480" w:lineRule="auto"/>
        <w:ind w:left="0" w:right="49" w:firstLine="0"/>
        <w:jc w:val="both"/>
        <w:rPr>
          <w:rFonts w:ascii="Times New Roman" w:hAnsi="Times New Roman" w:cs="Times New Roman"/>
          <w:sz w:val="24"/>
          <w:szCs w:val="24"/>
        </w:rPr>
      </w:pPr>
      <w:r w:rsidRPr="00B05BD7">
        <w:rPr>
          <w:rFonts w:ascii="Times New Roman" w:hAnsi="Times New Roman" w:cs="Times New Roman"/>
          <w:sz w:val="24"/>
          <w:szCs w:val="24"/>
        </w:rPr>
        <w:t xml:space="preserve">Jika setelah dikeluarkannya </w:t>
      </w:r>
      <w:proofErr w:type="gramStart"/>
      <w:r w:rsidRPr="00B05BD7">
        <w:rPr>
          <w:rFonts w:ascii="Times New Roman" w:hAnsi="Times New Roman" w:cs="Times New Roman"/>
          <w:sz w:val="24"/>
          <w:szCs w:val="24"/>
        </w:rPr>
        <w:t>surat</w:t>
      </w:r>
      <w:proofErr w:type="gramEnd"/>
      <w:r w:rsidRPr="00B05BD7">
        <w:rPr>
          <w:rFonts w:ascii="Times New Roman" w:hAnsi="Times New Roman" w:cs="Times New Roman"/>
          <w:sz w:val="24"/>
          <w:szCs w:val="24"/>
        </w:rPr>
        <w:t xml:space="preserve"> teguran pertama penyewa belum membayar, maka Bagian Manajemen Aset mengeluarkan surat teguran kedua yang berisi permohonan pembayaran atas semua tagihan yang belum dibayar beserta rinciannya.</w:t>
      </w:r>
    </w:p>
    <w:p w14:paraId="3C9A86E0" w14:textId="77777777" w:rsidR="00B05BD7" w:rsidRPr="00897A71" w:rsidRDefault="00B05BD7" w:rsidP="00F41D79">
      <w:pPr>
        <w:pStyle w:val="ListParagraph"/>
        <w:numPr>
          <w:ilvl w:val="0"/>
          <w:numId w:val="3"/>
        </w:numPr>
        <w:spacing w:after="0" w:line="480" w:lineRule="auto"/>
        <w:ind w:left="0" w:right="49" w:firstLine="0"/>
        <w:jc w:val="both"/>
        <w:rPr>
          <w:rFonts w:ascii="Times New Roman" w:hAnsi="Times New Roman" w:cs="Times New Roman"/>
          <w:sz w:val="24"/>
          <w:szCs w:val="24"/>
        </w:rPr>
      </w:pPr>
      <w:r w:rsidRPr="00897A71">
        <w:rPr>
          <w:rFonts w:ascii="Times New Roman" w:hAnsi="Times New Roman" w:cs="Times New Roman"/>
          <w:sz w:val="24"/>
          <w:szCs w:val="24"/>
        </w:rPr>
        <w:t>Jika se</w:t>
      </w:r>
      <w:r w:rsidR="00B707F6">
        <w:rPr>
          <w:rFonts w:ascii="Times New Roman" w:hAnsi="Times New Roman" w:cs="Times New Roman"/>
          <w:sz w:val="24"/>
          <w:szCs w:val="24"/>
        </w:rPr>
        <w:t>telah dikeluark</w:t>
      </w:r>
      <w:r w:rsidRPr="00897A71">
        <w:rPr>
          <w:rFonts w:ascii="Times New Roman" w:hAnsi="Times New Roman" w:cs="Times New Roman"/>
          <w:sz w:val="24"/>
          <w:szCs w:val="24"/>
        </w:rPr>
        <w:t xml:space="preserve">annya </w:t>
      </w:r>
      <w:proofErr w:type="gramStart"/>
      <w:r w:rsidRPr="00897A71">
        <w:rPr>
          <w:rFonts w:ascii="Times New Roman" w:hAnsi="Times New Roman" w:cs="Times New Roman"/>
          <w:sz w:val="24"/>
          <w:szCs w:val="24"/>
        </w:rPr>
        <w:t>surat</w:t>
      </w:r>
      <w:proofErr w:type="gramEnd"/>
      <w:r w:rsidRPr="00897A71">
        <w:rPr>
          <w:rFonts w:ascii="Times New Roman" w:hAnsi="Times New Roman" w:cs="Times New Roman"/>
          <w:sz w:val="24"/>
          <w:szCs w:val="24"/>
        </w:rPr>
        <w:t xml:space="preserve"> teguran kedu</w:t>
      </w:r>
      <w:r w:rsidR="00B707F6">
        <w:rPr>
          <w:rFonts w:ascii="Times New Roman" w:hAnsi="Times New Roman" w:cs="Times New Roman"/>
          <w:sz w:val="24"/>
          <w:szCs w:val="24"/>
        </w:rPr>
        <w:t>a</w:t>
      </w:r>
      <w:r w:rsidRPr="00897A71">
        <w:rPr>
          <w:rFonts w:ascii="Times New Roman" w:hAnsi="Times New Roman" w:cs="Times New Roman"/>
          <w:sz w:val="24"/>
          <w:szCs w:val="24"/>
        </w:rPr>
        <w:t xml:space="preserve"> penyewa belum membayar, maka bagian Manajamen Aset melakukan penyegelan ruangan sampai semua tagihan yang belum dibayar segera dilunasi oleh pihak penyewa.</w:t>
      </w:r>
    </w:p>
    <w:p w14:paraId="0F351C24" w14:textId="77777777" w:rsidR="00B05BD7" w:rsidRPr="00B05BD7" w:rsidRDefault="00B05BD7" w:rsidP="00F41D79">
      <w:pPr>
        <w:spacing w:after="0" w:line="480" w:lineRule="auto"/>
        <w:ind w:right="49"/>
        <w:jc w:val="both"/>
        <w:rPr>
          <w:rFonts w:ascii="Times New Roman" w:hAnsi="Times New Roman" w:cs="Times New Roman"/>
          <w:b/>
          <w:sz w:val="24"/>
          <w:szCs w:val="24"/>
        </w:rPr>
      </w:pPr>
      <w:r w:rsidRPr="00B05BD7">
        <w:rPr>
          <w:rFonts w:ascii="Times New Roman" w:hAnsi="Times New Roman" w:cs="Times New Roman"/>
          <w:b/>
          <w:sz w:val="24"/>
          <w:szCs w:val="24"/>
        </w:rPr>
        <w:t>3.3.3</w:t>
      </w:r>
      <w:r w:rsidRPr="00B05BD7">
        <w:rPr>
          <w:rFonts w:ascii="Times New Roman" w:hAnsi="Times New Roman" w:cs="Times New Roman"/>
          <w:b/>
          <w:sz w:val="24"/>
          <w:szCs w:val="24"/>
        </w:rPr>
        <w:tab/>
        <w:t>Kebijakan-kebijakan Sewa Menyewa Ruangan Perkantoran di PT. INTI (Persero) Bandung</w:t>
      </w:r>
    </w:p>
    <w:p w14:paraId="03853F9D" w14:textId="77777777" w:rsidR="00B05BD7" w:rsidRPr="00B05BD7" w:rsidRDefault="00B05BD7" w:rsidP="00F41D79">
      <w:pPr>
        <w:spacing w:after="0" w:line="480" w:lineRule="auto"/>
        <w:ind w:right="49" w:firstLine="567"/>
        <w:jc w:val="both"/>
        <w:rPr>
          <w:rFonts w:ascii="Times New Roman" w:hAnsi="Times New Roman" w:cs="Times New Roman"/>
          <w:sz w:val="24"/>
          <w:szCs w:val="24"/>
        </w:rPr>
      </w:pPr>
      <w:r w:rsidRPr="00B05BD7">
        <w:rPr>
          <w:rFonts w:ascii="Times New Roman" w:hAnsi="Times New Roman" w:cs="Times New Roman"/>
          <w:sz w:val="24"/>
          <w:szCs w:val="24"/>
        </w:rPr>
        <w:t xml:space="preserve">Prosedur sewa Menyewa ruangan perkantoran telah dijalankan, </w:t>
      </w:r>
      <w:proofErr w:type="gramStart"/>
      <w:r w:rsidRPr="00B05BD7">
        <w:rPr>
          <w:rFonts w:ascii="Times New Roman" w:hAnsi="Times New Roman" w:cs="Times New Roman"/>
          <w:sz w:val="24"/>
          <w:szCs w:val="24"/>
        </w:rPr>
        <w:t>akan</w:t>
      </w:r>
      <w:proofErr w:type="gramEnd"/>
      <w:r w:rsidRPr="00B05BD7">
        <w:rPr>
          <w:rFonts w:ascii="Times New Roman" w:hAnsi="Times New Roman" w:cs="Times New Roman"/>
          <w:sz w:val="24"/>
          <w:szCs w:val="24"/>
        </w:rPr>
        <w:t xml:space="preserve"> tetapi untuk selanjutnya masih ada kebijakan-kebijakan administrasi yang harus dipenuhi oleh penyewa selama bekerjasama dengan PT. INTI (Persero). Kebijakan-kebijakan tersebut antara </w:t>
      </w:r>
      <w:proofErr w:type="gramStart"/>
      <w:r w:rsidRPr="00B05BD7">
        <w:rPr>
          <w:rFonts w:ascii="Times New Roman" w:hAnsi="Times New Roman" w:cs="Times New Roman"/>
          <w:sz w:val="24"/>
          <w:szCs w:val="24"/>
        </w:rPr>
        <w:t>lain :</w:t>
      </w:r>
      <w:proofErr w:type="gramEnd"/>
    </w:p>
    <w:p w14:paraId="29E615CC" w14:textId="77777777" w:rsidR="00B05BD7" w:rsidRPr="00B05BD7" w:rsidRDefault="00B05BD7" w:rsidP="00F41D79">
      <w:pPr>
        <w:pStyle w:val="ListParagraph"/>
        <w:numPr>
          <w:ilvl w:val="0"/>
          <w:numId w:val="7"/>
        </w:numPr>
        <w:spacing w:after="0" w:line="480" w:lineRule="auto"/>
        <w:ind w:left="0" w:right="49" w:firstLine="0"/>
        <w:jc w:val="both"/>
        <w:rPr>
          <w:rFonts w:ascii="Times New Roman" w:hAnsi="Times New Roman" w:cs="Times New Roman"/>
          <w:sz w:val="24"/>
          <w:szCs w:val="24"/>
        </w:rPr>
      </w:pPr>
      <w:r w:rsidRPr="00B05BD7">
        <w:rPr>
          <w:rFonts w:ascii="Times New Roman" w:hAnsi="Times New Roman" w:cs="Times New Roman"/>
          <w:sz w:val="24"/>
          <w:szCs w:val="24"/>
        </w:rPr>
        <w:t xml:space="preserve">Penyewa harus menyerahkan security deposit sebesar 10% dari harga sewa. Uang ini </w:t>
      </w:r>
      <w:proofErr w:type="gramStart"/>
      <w:r w:rsidRPr="00B05BD7">
        <w:rPr>
          <w:rFonts w:ascii="Times New Roman" w:hAnsi="Times New Roman" w:cs="Times New Roman"/>
          <w:sz w:val="24"/>
          <w:szCs w:val="24"/>
        </w:rPr>
        <w:t>akan</w:t>
      </w:r>
      <w:proofErr w:type="gramEnd"/>
      <w:r w:rsidRPr="00B05BD7">
        <w:rPr>
          <w:rFonts w:ascii="Times New Roman" w:hAnsi="Times New Roman" w:cs="Times New Roman"/>
          <w:sz w:val="24"/>
          <w:szCs w:val="24"/>
        </w:rPr>
        <w:t xml:space="preserve"> dijadikan jaminan bila suatu saat penyewa tidak dapat membayar biaya-biaya lain.</w:t>
      </w:r>
    </w:p>
    <w:p w14:paraId="7ADEE994" w14:textId="77777777" w:rsidR="00B05BD7" w:rsidRPr="00B05BD7" w:rsidRDefault="00B05BD7" w:rsidP="00F41D79">
      <w:pPr>
        <w:pStyle w:val="ListParagraph"/>
        <w:numPr>
          <w:ilvl w:val="0"/>
          <w:numId w:val="7"/>
        </w:numPr>
        <w:spacing w:after="0" w:line="480" w:lineRule="auto"/>
        <w:ind w:left="0" w:right="49" w:firstLine="0"/>
        <w:jc w:val="both"/>
        <w:rPr>
          <w:rFonts w:ascii="Times New Roman" w:hAnsi="Times New Roman" w:cs="Times New Roman"/>
          <w:sz w:val="24"/>
          <w:szCs w:val="24"/>
        </w:rPr>
      </w:pPr>
      <w:r w:rsidRPr="00B05BD7">
        <w:rPr>
          <w:rFonts w:ascii="Times New Roman" w:hAnsi="Times New Roman" w:cs="Times New Roman"/>
          <w:sz w:val="24"/>
          <w:szCs w:val="24"/>
        </w:rPr>
        <w:t>Biaya atas pemakaian listrik adan telepon harus dibayar oleh pihak penyewa paling lambat tanggal 5 setiap bulannya.</w:t>
      </w:r>
    </w:p>
    <w:p w14:paraId="54B3D4FD" w14:textId="77777777" w:rsidR="00B05BD7" w:rsidRPr="00B05BD7" w:rsidRDefault="00B05BD7" w:rsidP="00F41D79">
      <w:pPr>
        <w:pStyle w:val="ListParagraph"/>
        <w:numPr>
          <w:ilvl w:val="0"/>
          <w:numId w:val="7"/>
        </w:numPr>
        <w:spacing w:after="0" w:line="480" w:lineRule="auto"/>
        <w:ind w:left="0" w:right="49" w:firstLine="0"/>
        <w:jc w:val="both"/>
        <w:rPr>
          <w:rFonts w:ascii="Times New Roman" w:hAnsi="Times New Roman" w:cs="Times New Roman"/>
          <w:sz w:val="24"/>
          <w:szCs w:val="24"/>
        </w:rPr>
      </w:pPr>
      <w:r w:rsidRPr="00B05BD7">
        <w:rPr>
          <w:rFonts w:ascii="Times New Roman" w:hAnsi="Times New Roman" w:cs="Times New Roman"/>
          <w:sz w:val="24"/>
          <w:szCs w:val="24"/>
        </w:rPr>
        <w:lastRenderedPageBreak/>
        <w:t>Biaya pajak sebesar 10% atas penyewaan ruangan perkantoran atau lahan dibayar bersamaan dengan pembay</w:t>
      </w:r>
      <w:r w:rsidR="00B707F6">
        <w:rPr>
          <w:rFonts w:ascii="Times New Roman" w:hAnsi="Times New Roman" w:cs="Times New Roman"/>
          <w:sz w:val="24"/>
          <w:szCs w:val="24"/>
        </w:rPr>
        <w:t>a</w:t>
      </w:r>
      <w:r w:rsidRPr="00B05BD7">
        <w:rPr>
          <w:rFonts w:ascii="Times New Roman" w:hAnsi="Times New Roman" w:cs="Times New Roman"/>
          <w:sz w:val="24"/>
          <w:szCs w:val="24"/>
        </w:rPr>
        <w:t>ran uang sewa.</w:t>
      </w:r>
    </w:p>
    <w:p w14:paraId="11FEE26D" w14:textId="77777777" w:rsidR="00897A71" w:rsidRDefault="00B05BD7" w:rsidP="00F41D79">
      <w:pPr>
        <w:pStyle w:val="ListParagraph"/>
        <w:numPr>
          <w:ilvl w:val="0"/>
          <w:numId w:val="7"/>
        </w:numPr>
        <w:spacing w:after="0" w:line="480" w:lineRule="auto"/>
        <w:ind w:left="0" w:right="49" w:firstLine="0"/>
        <w:jc w:val="both"/>
        <w:rPr>
          <w:rFonts w:ascii="Times New Roman" w:hAnsi="Times New Roman" w:cs="Times New Roman"/>
          <w:sz w:val="24"/>
          <w:szCs w:val="24"/>
        </w:rPr>
      </w:pPr>
      <w:r w:rsidRPr="006129E0">
        <w:rPr>
          <w:rFonts w:ascii="Times New Roman" w:hAnsi="Times New Roman" w:cs="Times New Roman"/>
          <w:sz w:val="24"/>
          <w:szCs w:val="24"/>
        </w:rPr>
        <w:t>Semua pembay</w:t>
      </w:r>
      <w:r w:rsidR="00B707F6">
        <w:rPr>
          <w:rFonts w:ascii="Times New Roman" w:hAnsi="Times New Roman" w:cs="Times New Roman"/>
          <w:sz w:val="24"/>
          <w:szCs w:val="24"/>
        </w:rPr>
        <w:t>a</w:t>
      </w:r>
      <w:r w:rsidRPr="006129E0">
        <w:rPr>
          <w:rFonts w:ascii="Times New Roman" w:hAnsi="Times New Roman" w:cs="Times New Roman"/>
          <w:sz w:val="24"/>
          <w:szCs w:val="24"/>
        </w:rPr>
        <w:t>ran biaya diatas dapat dialakukan secara tunai kepada Bagian Manajemen Aset PT. INTI (Persero).</w:t>
      </w:r>
    </w:p>
    <w:p w14:paraId="7A413461" w14:textId="77777777" w:rsidR="00394F73" w:rsidRDefault="00B707F6" w:rsidP="00F41D79">
      <w:pPr>
        <w:pStyle w:val="ListParagraph"/>
        <w:spacing w:after="0" w:line="480" w:lineRule="auto"/>
        <w:ind w:left="0" w:right="49"/>
        <w:jc w:val="both"/>
        <w:rPr>
          <w:rFonts w:ascii="Times New Roman" w:hAnsi="Times New Roman" w:cs="Times New Roman"/>
          <w:b/>
          <w:sz w:val="24"/>
          <w:szCs w:val="24"/>
        </w:rPr>
      </w:pPr>
      <w:r>
        <w:rPr>
          <w:rFonts w:ascii="Times New Roman" w:hAnsi="Times New Roman" w:cs="Times New Roman"/>
          <w:b/>
          <w:sz w:val="24"/>
          <w:szCs w:val="24"/>
        </w:rPr>
        <w:t>3.</w:t>
      </w:r>
      <w:r w:rsidR="00912DFA">
        <w:rPr>
          <w:rFonts w:ascii="Times New Roman" w:hAnsi="Times New Roman" w:cs="Times New Roman"/>
          <w:b/>
          <w:sz w:val="24"/>
          <w:szCs w:val="24"/>
        </w:rPr>
        <w:t>3.</w:t>
      </w:r>
      <w:r>
        <w:rPr>
          <w:rFonts w:ascii="Times New Roman" w:hAnsi="Times New Roman" w:cs="Times New Roman"/>
          <w:b/>
          <w:sz w:val="24"/>
          <w:szCs w:val="24"/>
        </w:rPr>
        <w:t>4</w:t>
      </w:r>
      <w:r w:rsidR="00394F73">
        <w:rPr>
          <w:rFonts w:ascii="Times New Roman" w:hAnsi="Times New Roman" w:cs="Times New Roman"/>
          <w:b/>
          <w:sz w:val="24"/>
          <w:szCs w:val="24"/>
        </w:rPr>
        <w:t xml:space="preserve"> </w:t>
      </w:r>
      <w:proofErr w:type="gramStart"/>
      <w:r w:rsidR="00394F73">
        <w:rPr>
          <w:rFonts w:ascii="Times New Roman" w:hAnsi="Times New Roman" w:cs="Times New Roman"/>
          <w:b/>
          <w:sz w:val="24"/>
          <w:szCs w:val="24"/>
        </w:rPr>
        <w:t>Keterkaitan  teoritis</w:t>
      </w:r>
      <w:proofErr w:type="gramEnd"/>
      <w:r w:rsidR="00394F73">
        <w:rPr>
          <w:rFonts w:ascii="Times New Roman" w:hAnsi="Times New Roman" w:cs="Times New Roman"/>
          <w:b/>
          <w:sz w:val="24"/>
          <w:szCs w:val="24"/>
        </w:rPr>
        <w:t xml:space="preserve"> dengan proses penagihan Sewa Menyewa Ruangan Perkantoran pada Bagian Manajemen Aset Di PT. INTI (Persero) Bandung</w:t>
      </w:r>
    </w:p>
    <w:p w14:paraId="328363B3" w14:textId="77777777" w:rsidR="00394F73" w:rsidRDefault="00394F73" w:rsidP="00F41D79">
      <w:pPr>
        <w:pStyle w:val="ListParagraph"/>
        <w:spacing w:after="0" w:line="480" w:lineRule="auto"/>
        <w:ind w:left="0" w:right="51" w:firstLine="720"/>
        <w:jc w:val="both"/>
        <w:rPr>
          <w:rFonts w:ascii="Times New Roman" w:hAnsi="Times New Roman" w:cs="Times New Roman"/>
          <w:sz w:val="24"/>
          <w:szCs w:val="24"/>
        </w:rPr>
      </w:pPr>
      <w:r>
        <w:rPr>
          <w:rFonts w:ascii="Times New Roman" w:hAnsi="Times New Roman" w:cs="Times New Roman"/>
          <w:sz w:val="24"/>
          <w:szCs w:val="24"/>
        </w:rPr>
        <w:t>Sewa menyewa ruangan perkan</w:t>
      </w:r>
      <w:r w:rsidR="00B707F6">
        <w:rPr>
          <w:rFonts w:ascii="Times New Roman" w:hAnsi="Times New Roman" w:cs="Times New Roman"/>
          <w:sz w:val="24"/>
          <w:szCs w:val="24"/>
        </w:rPr>
        <w:t>toran merupakan optimalisasi as</w:t>
      </w:r>
      <w:r>
        <w:rPr>
          <w:rFonts w:ascii="Times New Roman" w:hAnsi="Times New Roman" w:cs="Times New Roman"/>
          <w:sz w:val="24"/>
          <w:szCs w:val="24"/>
        </w:rPr>
        <w:t xml:space="preserve">et yang dilakukan oleh Bangian Manajemen Aset PT. INTI, kegiatan ini dilakukan sejak bulan April 2005 sampai dengan sekarang bisa dikatakan cukup berhasil. </w:t>
      </w:r>
      <w:proofErr w:type="gramStart"/>
      <w:r>
        <w:rPr>
          <w:rFonts w:ascii="Times New Roman" w:hAnsi="Times New Roman" w:cs="Times New Roman"/>
          <w:sz w:val="24"/>
          <w:szCs w:val="24"/>
        </w:rPr>
        <w:t>Pendapatan dari tahun ke tahun menunjukkan adanya peningkatan.</w:t>
      </w:r>
      <w:proofErr w:type="gramEnd"/>
      <w:r>
        <w:rPr>
          <w:rFonts w:ascii="Times New Roman" w:hAnsi="Times New Roman" w:cs="Times New Roman"/>
          <w:sz w:val="24"/>
          <w:szCs w:val="24"/>
        </w:rPr>
        <w:t xml:space="preserve"> Peningkatan tersebut sebagai akibat dari semakin banyaknya penyewa yang menyewa ruangan perkantoran di PT. </w:t>
      </w:r>
      <w:proofErr w:type="gramStart"/>
      <w:r>
        <w:rPr>
          <w:rFonts w:ascii="Times New Roman" w:hAnsi="Times New Roman" w:cs="Times New Roman"/>
          <w:sz w:val="24"/>
          <w:szCs w:val="24"/>
        </w:rPr>
        <w:t>INTI(</w:t>
      </w:r>
      <w:proofErr w:type="gramEnd"/>
      <w:r>
        <w:rPr>
          <w:rFonts w:ascii="Times New Roman" w:hAnsi="Times New Roman" w:cs="Times New Roman"/>
          <w:sz w:val="24"/>
          <w:szCs w:val="24"/>
        </w:rPr>
        <w:t>Persero) Bandung.</w:t>
      </w:r>
    </w:p>
    <w:p w14:paraId="7594AA9B" w14:textId="77777777" w:rsidR="00181ADC" w:rsidRDefault="00394F73" w:rsidP="00F41D79">
      <w:pPr>
        <w:pStyle w:val="ListParagraph"/>
        <w:spacing w:after="0" w:line="480" w:lineRule="auto"/>
        <w:ind w:left="0" w:right="51" w:firstLine="720"/>
        <w:jc w:val="both"/>
        <w:rPr>
          <w:rFonts w:ascii="Times New Roman" w:hAnsi="Times New Roman" w:cs="Times New Roman"/>
          <w:sz w:val="24"/>
          <w:szCs w:val="24"/>
        </w:rPr>
      </w:pPr>
      <w:proofErr w:type="gramStart"/>
      <w:r>
        <w:rPr>
          <w:rFonts w:ascii="Times New Roman" w:hAnsi="Times New Roman" w:cs="Times New Roman"/>
          <w:sz w:val="24"/>
          <w:szCs w:val="24"/>
        </w:rPr>
        <w:t>Meskipun pendapatan yang diperoleh cukup besar, namun ini dianggap sebagai pendapatan tambahan saja, karena PT. INTI pendapatan utamanya adalah dari kegiatan usaha sebagai penyedia jasa jaringan telekomunikasi.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Pendapatan dari sewa menyewa ruangan perkantoran ini hanya dingunakan untuk menutupi biaya operasional perusahaan.</w:t>
      </w:r>
      <w:proofErr w:type="gramEnd"/>
    </w:p>
    <w:p w14:paraId="636201AE" w14:textId="77777777" w:rsidR="00912DFA" w:rsidRPr="00181ADC" w:rsidRDefault="00181ADC" w:rsidP="00F41D79">
      <w:pPr>
        <w:pStyle w:val="ListParagraph"/>
        <w:spacing w:after="0" w:line="480" w:lineRule="auto"/>
        <w:ind w:left="0" w:right="51" w:firstLine="720"/>
        <w:jc w:val="both"/>
        <w:rPr>
          <w:rFonts w:ascii="Times New Roman" w:hAnsi="Times New Roman" w:cs="Times New Roman"/>
          <w:sz w:val="24"/>
          <w:szCs w:val="24"/>
        </w:rPr>
      </w:pPr>
      <w:r>
        <w:rPr>
          <w:rFonts w:ascii="Times New Roman" w:hAnsi="Times New Roman" w:cs="Times New Roman"/>
          <w:sz w:val="24"/>
          <w:szCs w:val="24"/>
        </w:rPr>
        <w:t xml:space="preserve">Proses </w:t>
      </w:r>
      <w:proofErr w:type="gramStart"/>
      <w:r>
        <w:rPr>
          <w:rFonts w:ascii="Times New Roman" w:hAnsi="Times New Roman" w:cs="Times New Roman"/>
          <w:sz w:val="24"/>
          <w:szCs w:val="24"/>
        </w:rPr>
        <w:t>penagihan  sewa</w:t>
      </w:r>
      <w:proofErr w:type="gramEnd"/>
      <w:r>
        <w:rPr>
          <w:rFonts w:ascii="Times New Roman" w:hAnsi="Times New Roman" w:cs="Times New Roman"/>
          <w:sz w:val="24"/>
          <w:szCs w:val="24"/>
        </w:rPr>
        <w:t xml:space="preserve"> menyewa </w:t>
      </w:r>
      <w:r w:rsidR="00394F73">
        <w:rPr>
          <w:rFonts w:ascii="Times New Roman" w:hAnsi="Times New Roman" w:cs="Times New Roman"/>
          <w:sz w:val="24"/>
          <w:szCs w:val="24"/>
        </w:rPr>
        <w:t xml:space="preserve"> </w:t>
      </w:r>
      <w:r w:rsidR="00394F73">
        <w:rPr>
          <w:rFonts w:ascii="Times New Roman" w:hAnsi="Times New Roman" w:cs="Times New Roman"/>
          <w:b/>
          <w:sz w:val="24"/>
          <w:szCs w:val="24"/>
        </w:rPr>
        <w:t xml:space="preserve"> </w:t>
      </w:r>
      <w:r w:rsidRPr="00181ADC">
        <w:rPr>
          <w:rFonts w:ascii="Times New Roman" w:hAnsi="Times New Roman" w:cs="Times New Roman"/>
          <w:sz w:val="24"/>
          <w:szCs w:val="24"/>
        </w:rPr>
        <w:t>ruangan perkantoran ole</w:t>
      </w:r>
      <w:r>
        <w:rPr>
          <w:rFonts w:ascii="Times New Roman" w:hAnsi="Times New Roman" w:cs="Times New Roman"/>
          <w:sz w:val="24"/>
          <w:szCs w:val="24"/>
        </w:rPr>
        <w:t xml:space="preserve">h Bagian Manajemen Aset merupakan kegiatan yang sangat penting. </w:t>
      </w:r>
      <w:proofErr w:type="gramStart"/>
      <w:r>
        <w:rPr>
          <w:rFonts w:ascii="Times New Roman" w:hAnsi="Times New Roman" w:cs="Times New Roman"/>
          <w:sz w:val="24"/>
          <w:szCs w:val="24"/>
        </w:rPr>
        <w:t>Oleh karena itu, proses penagihan sewa menyewa ruangan harus dilaksanakan dengan baik sesuai dengan prosedur yang ada.</w:t>
      </w:r>
      <w:proofErr w:type="gramEnd"/>
      <w:r>
        <w:rPr>
          <w:rFonts w:ascii="Times New Roman" w:hAnsi="Times New Roman" w:cs="Times New Roman"/>
          <w:sz w:val="24"/>
          <w:szCs w:val="24"/>
        </w:rPr>
        <w:t xml:space="preserve"> Dalam proses penagihan sewa menyewa ruangan perkantoran ini Bagian Manajemen Aset merupakan bagian yang mempunyai </w:t>
      </w:r>
      <w:r>
        <w:rPr>
          <w:rFonts w:ascii="Times New Roman" w:hAnsi="Times New Roman" w:cs="Times New Roman"/>
          <w:sz w:val="24"/>
          <w:szCs w:val="24"/>
        </w:rPr>
        <w:lastRenderedPageBreak/>
        <w:t>tugas dalam mengelola proses penagihan sewa menyewa ruangan ruangan perkantoran. Pendapatan sewa menyewa ruangan ruangan perkantoran ini</w:t>
      </w:r>
      <w:r w:rsidR="00B707F6">
        <w:rPr>
          <w:rFonts w:ascii="Times New Roman" w:hAnsi="Times New Roman" w:cs="Times New Roman"/>
          <w:sz w:val="24"/>
          <w:szCs w:val="24"/>
        </w:rPr>
        <w:t xml:space="preserve"> </w:t>
      </w:r>
      <w:r>
        <w:rPr>
          <w:rFonts w:ascii="Times New Roman" w:hAnsi="Times New Roman" w:cs="Times New Roman"/>
          <w:sz w:val="24"/>
          <w:szCs w:val="24"/>
        </w:rPr>
        <w:t xml:space="preserve">merupakan dana yang digunakan oleh PT. </w:t>
      </w:r>
      <w:proofErr w:type="gramStart"/>
      <w:r>
        <w:rPr>
          <w:rFonts w:ascii="Times New Roman" w:hAnsi="Times New Roman" w:cs="Times New Roman"/>
          <w:sz w:val="24"/>
          <w:szCs w:val="24"/>
        </w:rPr>
        <w:t>INTI(</w:t>
      </w:r>
      <w:proofErr w:type="gramEnd"/>
      <w:r>
        <w:rPr>
          <w:rFonts w:ascii="Times New Roman" w:hAnsi="Times New Roman" w:cs="Times New Roman"/>
          <w:sz w:val="24"/>
          <w:szCs w:val="24"/>
        </w:rPr>
        <w:t>Persero) Bandung untuk menutupi biaya operasional yang tidak boleh diganggu gugat selanjutnya diserahkan ke Bagian Pendanaan.</w:t>
      </w:r>
      <w:r w:rsidRPr="00181ADC">
        <w:rPr>
          <w:rFonts w:ascii="Times New Roman" w:hAnsi="Times New Roman" w:cs="Times New Roman"/>
          <w:sz w:val="24"/>
          <w:szCs w:val="24"/>
        </w:rPr>
        <w:t xml:space="preserve"> </w:t>
      </w:r>
      <w:proofErr w:type="gramStart"/>
      <w:r>
        <w:rPr>
          <w:rFonts w:ascii="Times New Roman" w:hAnsi="Times New Roman" w:cs="Times New Roman"/>
          <w:sz w:val="24"/>
          <w:szCs w:val="24"/>
        </w:rPr>
        <w:t>Bagian Manajemen Aset hanya boleh melakukan fungsi pemasaran, penagih</w:t>
      </w:r>
      <w:r w:rsidR="00B707F6">
        <w:rPr>
          <w:rFonts w:ascii="Times New Roman" w:hAnsi="Times New Roman" w:cs="Times New Roman"/>
          <w:sz w:val="24"/>
          <w:szCs w:val="24"/>
        </w:rPr>
        <w:t>an, dan pengelolaan terhadap as</w:t>
      </w:r>
      <w:r>
        <w:rPr>
          <w:rFonts w:ascii="Times New Roman" w:hAnsi="Times New Roman" w:cs="Times New Roman"/>
          <w:sz w:val="24"/>
          <w:szCs w:val="24"/>
        </w:rPr>
        <w:t>et perusahaan tersebut.</w:t>
      </w:r>
      <w:proofErr w:type="gramEnd"/>
    </w:p>
    <w:p w14:paraId="41E75657" w14:textId="77777777" w:rsidR="00B05BD7" w:rsidRPr="00B05BD7" w:rsidRDefault="00B707F6" w:rsidP="00F41D79">
      <w:pPr>
        <w:pStyle w:val="ListParagraph"/>
        <w:spacing w:after="0" w:line="480" w:lineRule="auto"/>
        <w:ind w:left="0" w:right="49"/>
        <w:jc w:val="both"/>
        <w:rPr>
          <w:rFonts w:ascii="Times New Roman" w:hAnsi="Times New Roman" w:cs="Times New Roman"/>
          <w:b/>
          <w:sz w:val="24"/>
          <w:szCs w:val="24"/>
        </w:rPr>
      </w:pPr>
      <w:r>
        <w:rPr>
          <w:rFonts w:ascii="Times New Roman" w:hAnsi="Times New Roman" w:cs="Times New Roman"/>
          <w:b/>
          <w:sz w:val="24"/>
          <w:szCs w:val="24"/>
        </w:rPr>
        <w:t>3.3.5</w:t>
      </w:r>
      <w:r w:rsidR="00B05BD7" w:rsidRPr="00B05BD7">
        <w:rPr>
          <w:rFonts w:ascii="Times New Roman" w:hAnsi="Times New Roman" w:cs="Times New Roman"/>
          <w:b/>
          <w:sz w:val="24"/>
          <w:szCs w:val="24"/>
        </w:rPr>
        <w:t xml:space="preserve"> Hambatan yang dihadapi dalam proses penagihan sewa menyewa ruangan perkantoran pada bagian manajemen Aset Di PT. INTI (Persero) Bandung </w:t>
      </w:r>
    </w:p>
    <w:p w14:paraId="62E8112F" w14:textId="77777777" w:rsidR="00B05BD7" w:rsidRPr="00B05BD7" w:rsidRDefault="00B05BD7" w:rsidP="00F41D79">
      <w:pPr>
        <w:tabs>
          <w:tab w:val="left" w:pos="630"/>
        </w:tabs>
        <w:spacing w:after="60" w:line="480" w:lineRule="auto"/>
        <w:ind w:right="49" w:firstLine="629"/>
        <w:jc w:val="both"/>
        <w:rPr>
          <w:rFonts w:ascii="Times New Roman" w:hAnsi="Times New Roman" w:cs="Times New Roman"/>
          <w:sz w:val="24"/>
          <w:szCs w:val="24"/>
        </w:rPr>
      </w:pPr>
      <w:r w:rsidRPr="00B05BD7">
        <w:rPr>
          <w:rFonts w:ascii="Times New Roman" w:hAnsi="Times New Roman" w:cs="Times New Roman"/>
          <w:sz w:val="24"/>
          <w:szCs w:val="24"/>
        </w:rPr>
        <w:t xml:space="preserve">Dalam proses penagihan sewa menyewa ruangan perkantoran pada Bagian Manajemen Aset di PT. </w:t>
      </w:r>
      <w:proofErr w:type="gramStart"/>
      <w:r w:rsidRPr="00B05BD7">
        <w:rPr>
          <w:rFonts w:ascii="Times New Roman" w:hAnsi="Times New Roman" w:cs="Times New Roman"/>
          <w:sz w:val="24"/>
          <w:szCs w:val="24"/>
        </w:rPr>
        <w:t>INTI(</w:t>
      </w:r>
      <w:proofErr w:type="gramEnd"/>
      <w:r w:rsidRPr="00B05BD7">
        <w:rPr>
          <w:rFonts w:ascii="Times New Roman" w:hAnsi="Times New Roman" w:cs="Times New Roman"/>
          <w:sz w:val="24"/>
          <w:szCs w:val="24"/>
        </w:rPr>
        <w:t>Persero) Bandung terdapat beberapa hambatan yang dihadapi diantaranya:</w:t>
      </w:r>
    </w:p>
    <w:p w14:paraId="7BE82025" w14:textId="77777777" w:rsidR="00B05BD7" w:rsidRPr="00B05BD7" w:rsidRDefault="00B05BD7" w:rsidP="00F41D79">
      <w:pPr>
        <w:pStyle w:val="ListParagraph"/>
        <w:numPr>
          <w:ilvl w:val="0"/>
          <w:numId w:val="11"/>
        </w:numPr>
        <w:tabs>
          <w:tab w:val="left" w:pos="630"/>
        </w:tabs>
        <w:spacing w:after="60" w:line="480" w:lineRule="auto"/>
        <w:ind w:left="0" w:right="49" w:firstLine="0"/>
        <w:jc w:val="both"/>
        <w:rPr>
          <w:rFonts w:ascii="Times New Roman" w:hAnsi="Times New Roman" w:cs="Times New Roman"/>
          <w:sz w:val="24"/>
          <w:szCs w:val="24"/>
        </w:rPr>
      </w:pPr>
      <w:r w:rsidRPr="00B05BD7">
        <w:rPr>
          <w:rFonts w:ascii="Times New Roman" w:hAnsi="Times New Roman" w:cs="Times New Roman"/>
          <w:sz w:val="24"/>
          <w:szCs w:val="24"/>
        </w:rPr>
        <w:t xml:space="preserve">Belum ada penentuan jangka waktu dari penerbitan </w:t>
      </w:r>
      <w:proofErr w:type="gramStart"/>
      <w:r w:rsidRPr="00B05BD7">
        <w:rPr>
          <w:rFonts w:ascii="Times New Roman" w:hAnsi="Times New Roman" w:cs="Times New Roman"/>
          <w:sz w:val="24"/>
          <w:szCs w:val="24"/>
        </w:rPr>
        <w:t>surat</w:t>
      </w:r>
      <w:proofErr w:type="gramEnd"/>
      <w:r w:rsidRPr="00B05BD7">
        <w:rPr>
          <w:rFonts w:ascii="Times New Roman" w:hAnsi="Times New Roman" w:cs="Times New Roman"/>
          <w:sz w:val="24"/>
          <w:szCs w:val="24"/>
        </w:rPr>
        <w:t xml:space="preserve"> tag</w:t>
      </w:r>
      <w:r w:rsidR="00B707F6">
        <w:rPr>
          <w:rFonts w:ascii="Times New Roman" w:hAnsi="Times New Roman" w:cs="Times New Roman"/>
          <w:sz w:val="24"/>
          <w:szCs w:val="24"/>
        </w:rPr>
        <w:t>ihan sampai dikeluarkannya surat</w:t>
      </w:r>
      <w:r w:rsidRPr="00B05BD7">
        <w:rPr>
          <w:rFonts w:ascii="Times New Roman" w:hAnsi="Times New Roman" w:cs="Times New Roman"/>
          <w:sz w:val="24"/>
          <w:szCs w:val="24"/>
        </w:rPr>
        <w:t xml:space="preserve"> tenguran pertama, surat tenguran kedua penyegelan ruangan.</w:t>
      </w:r>
    </w:p>
    <w:p w14:paraId="1326371C" w14:textId="77777777" w:rsidR="00B05BD7" w:rsidRPr="00B05BD7" w:rsidRDefault="00B05BD7" w:rsidP="00F41D79">
      <w:pPr>
        <w:pStyle w:val="ListParagraph"/>
        <w:numPr>
          <w:ilvl w:val="0"/>
          <w:numId w:val="11"/>
        </w:numPr>
        <w:tabs>
          <w:tab w:val="left" w:pos="630"/>
        </w:tabs>
        <w:spacing w:after="60" w:line="480" w:lineRule="auto"/>
        <w:ind w:left="0" w:right="49" w:firstLine="0"/>
        <w:jc w:val="both"/>
        <w:rPr>
          <w:rFonts w:ascii="Times New Roman" w:hAnsi="Times New Roman" w:cs="Times New Roman"/>
          <w:sz w:val="24"/>
          <w:szCs w:val="24"/>
        </w:rPr>
      </w:pPr>
      <w:r w:rsidRPr="00B05BD7">
        <w:rPr>
          <w:rFonts w:ascii="Times New Roman" w:hAnsi="Times New Roman" w:cs="Times New Roman"/>
          <w:sz w:val="24"/>
          <w:szCs w:val="24"/>
        </w:rPr>
        <w:t xml:space="preserve">Setelah penyewa menerima </w:t>
      </w:r>
      <w:proofErr w:type="gramStart"/>
      <w:r w:rsidRPr="00B05BD7">
        <w:rPr>
          <w:rFonts w:ascii="Times New Roman" w:hAnsi="Times New Roman" w:cs="Times New Roman"/>
          <w:sz w:val="24"/>
          <w:szCs w:val="24"/>
        </w:rPr>
        <w:t>surat</w:t>
      </w:r>
      <w:proofErr w:type="gramEnd"/>
      <w:r w:rsidRPr="00B05BD7">
        <w:rPr>
          <w:rFonts w:ascii="Times New Roman" w:hAnsi="Times New Roman" w:cs="Times New Roman"/>
          <w:sz w:val="24"/>
          <w:szCs w:val="24"/>
        </w:rPr>
        <w:t xml:space="preserve"> tagihan dari Bagian Manajemen Aset, tidak ada pemberitahuan kapan akan dilakukan pembanyaran.</w:t>
      </w:r>
    </w:p>
    <w:p w14:paraId="3C1CF6D4" w14:textId="77777777" w:rsidR="00B05BD7" w:rsidRDefault="00B05BD7" w:rsidP="00F41D79">
      <w:pPr>
        <w:pStyle w:val="ListParagraph"/>
        <w:numPr>
          <w:ilvl w:val="0"/>
          <w:numId w:val="11"/>
        </w:numPr>
        <w:tabs>
          <w:tab w:val="left" w:pos="630"/>
        </w:tabs>
        <w:spacing w:after="60" w:line="480" w:lineRule="auto"/>
        <w:ind w:left="0" w:right="49" w:firstLine="0"/>
        <w:jc w:val="both"/>
        <w:rPr>
          <w:rFonts w:ascii="Times New Roman" w:hAnsi="Times New Roman" w:cs="Times New Roman"/>
          <w:sz w:val="24"/>
          <w:szCs w:val="24"/>
        </w:rPr>
      </w:pPr>
      <w:r w:rsidRPr="00B05BD7">
        <w:rPr>
          <w:rFonts w:ascii="Times New Roman" w:hAnsi="Times New Roman" w:cs="Times New Roman"/>
          <w:sz w:val="24"/>
          <w:szCs w:val="24"/>
        </w:rPr>
        <w:t>Kurang tersedianya sumber daya manusia untuk melakukan penagihan ke penyewa.</w:t>
      </w:r>
    </w:p>
    <w:p w14:paraId="3E35EBB2" w14:textId="77777777" w:rsidR="006129E0" w:rsidRDefault="006129E0" w:rsidP="00F41D79">
      <w:pPr>
        <w:tabs>
          <w:tab w:val="left" w:pos="630"/>
        </w:tabs>
        <w:spacing w:after="60" w:line="480" w:lineRule="auto"/>
        <w:ind w:right="49"/>
        <w:jc w:val="both"/>
        <w:rPr>
          <w:rFonts w:ascii="Times New Roman" w:hAnsi="Times New Roman" w:cs="Times New Roman"/>
          <w:sz w:val="24"/>
          <w:szCs w:val="24"/>
        </w:rPr>
      </w:pPr>
    </w:p>
    <w:p w14:paraId="359FECD9" w14:textId="77777777" w:rsidR="006129E0" w:rsidRDefault="006129E0" w:rsidP="00F41D79">
      <w:pPr>
        <w:tabs>
          <w:tab w:val="left" w:pos="630"/>
        </w:tabs>
        <w:spacing w:after="60" w:line="480" w:lineRule="auto"/>
        <w:ind w:right="49"/>
        <w:jc w:val="both"/>
        <w:rPr>
          <w:rFonts w:ascii="Times New Roman" w:hAnsi="Times New Roman" w:cs="Times New Roman"/>
          <w:sz w:val="24"/>
          <w:szCs w:val="24"/>
        </w:rPr>
      </w:pPr>
    </w:p>
    <w:p w14:paraId="534E0ADC" w14:textId="77777777" w:rsidR="006129E0" w:rsidRDefault="006129E0" w:rsidP="00F41D79">
      <w:pPr>
        <w:tabs>
          <w:tab w:val="left" w:pos="630"/>
        </w:tabs>
        <w:spacing w:after="60" w:line="480" w:lineRule="auto"/>
        <w:ind w:right="49"/>
        <w:jc w:val="both"/>
        <w:rPr>
          <w:rFonts w:ascii="Times New Roman" w:hAnsi="Times New Roman" w:cs="Times New Roman"/>
          <w:sz w:val="24"/>
          <w:szCs w:val="24"/>
        </w:rPr>
      </w:pPr>
    </w:p>
    <w:p w14:paraId="74038571" w14:textId="77777777" w:rsidR="006129E0" w:rsidRPr="006129E0" w:rsidRDefault="006129E0" w:rsidP="00F41D79">
      <w:pPr>
        <w:tabs>
          <w:tab w:val="left" w:pos="630"/>
        </w:tabs>
        <w:spacing w:after="60" w:line="480" w:lineRule="auto"/>
        <w:ind w:right="49"/>
        <w:jc w:val="both"/>
        <w:rPr>
          <w:rFonts w:ascii="Times New Roman" w:hAnsi="Times New Roman" w:cs="Times New Roman"/>
          <w:sz w:val="24"/>
          <w:szCs w:val="24"/>
        </w:rPr>
      </w:pPr>
    </w:p>
    <w:p w14:paraId="462332FE" w14:textId="77777777" w:rsidR="00B05BD7" w:rsidRPr="00B05BD7" w:rsidRDefault="00B05BD7" w:rsidP="00F41D79">
      <w:pPr>
        <w:tabs>
          <w:tab w:val="left" w:pos="630"/>
        </w:tabs>
        <w:spacing w:after="60" w:line="480" w:lineRule="auto"/>
        <w:ind w:right="49" w:hanging="629"/>
        <w:jc w:val="both"/>
        <w:rPr>
          <w:rFonts w:ascii="Times New Roman" w:hAnsi="Times New Roman" w:cs="Times New Roman"/>
          <w:b/>
          <w:sz w:val="24"/>
          <w:szCs w:val="24"/>
        </w:rPr>
      </w:pPr>
      <w:r>
        <w:rPr>
          <w:rFonts w:ascii="Times New Roman" w:hAnsi="Times New Roman" w:cs="Times New Roman"/>
          <w:b/>
          <w:sz w:val="24"/>
          <w:szCs w:val="24"/>
        </w:rPr>
        <w:tab/>
      </w:r>
      <w:r w:rsidR="00B707F6">
        <w:rPr>
          <w:rFonts w:ascii="Times New Roman" w:hAnsi="Times New Roman" w:cs="Times New Roman"/>
          <w:b/>
          <w:sz w:val="24"/>
          <w:szCs w:val="24"/>
        </w:rPr>
        <w:t>3.3.6</w:t>
      </w:r>
      <w:r w:rsidRPr="00B05BD7">
        <w:rPr>
          <w:rFonts w:ascii="Times New Roman" w:hAnsi="Times New Roman" w:cs="Times New Roman"/>
          <w:b/>
          <w:sz w:val="24"/>
          <w:szCs w:val="24"/>
        </w:rPr>
        <w:t xml:space="preserve"> Upaya yang Dilakukan untuk Mengatasi Hambatan yang Terjadi pada Proses Penagihan Sewa Menyewa Ruangan Perkantoran pada Bagian Manajemen Aset Di PT. INTI (Persero) Bandug </w:t>
      </w:r>
    </w:p>
    <w:p w14:paraId="4F680653" w14:textId="77777777" w:rsidR="00B05BD7" w:rsidRPr="00B05BD7" w:rsidRDefault="00B05BD7" w:rsidP="00F41D79">
      <w:pPr>
        <w:tabs>
          <w:tab w:val="left" w:pos="630"/>
        </w:tabs>
        <w:spacing w:after="60" w:line="480" w:lineRule="auto"/>
        <w:ind w:right="49" w:firstLine="629"/>
        <w:jc w:val="both"/>
        <w:rPr>
          <w:rFonts w:ascii="Times New Roman" w:hAnsi="Times New Roman" w:cs="Times New Roman"/>
          <w:sz w:val="24"/>
          <w:szCs w:val="24"/>
        </w:rPr>
      </w:pPr>
      <w:r w:rsidRPr="00B05BD7">
        <w:rPr>
          <w:rFonts w:ascii="Times New Roman" w:hAnsi="Times New Roman" w:cs="Times New Roman"/>
          <w:sz w:val="24"/>
          <w:szCs w:val="24"/>
        </w:rPr>
        <w:t>Untuk mengatasi hambatan yang terjadi dalam proses penagihan sewa menyewa ruangan perkantoran, ada beberapa upaya yang dilakuakan oleh Bagian Manajemen Aset diantaranya:</w:t>
      </w:r>
    </w:p>
    <w:p w14:paraId="64C78600" w14:textId="77777777" w:rsidR="00B05BD7" w:rsidRPr="00B05BD7" w:rsidRDefault="00B05BD7" w:rsidP="00F41D79">
      <w:pPr>
        <w:pStyle w:val="ListParagraph"/>
        <w:numPr>
          <w:ilvl w:val="0"/>
          <w:numId w:val="12"/>
        </w:numPr>
        <w:tabs>
          <w:tab w:val="left" w:pos="630"/>
        </w:tabs>
        <w:spacing w:after="60" w:line="480" w:lineRule="auto"/>
        <w:ind w:left="0" w:right="49" w:firstLine="0"/>
        <w:jc w:val="both"/>
        <w:rPr>
          <w:rFonts w:ascii="Times New Roman" w:hAnsi="Times New Roman" w:cs="Times New Roman"/>
          <w:sz w:val="24"/>
          <w:szCs w:val="24"/>
        </w:rPr>
      </w:pPr>
      <w:r w:rsidRPr="00B05BD7">
        <w:rPr>
          <w:rFonts w:ascii="Times New Roman" w:hAnsi="Times New Roman" w:cs="Times New Roman"/>
          <w:sz w:val="24"/>
          <w:szCs w:val="24"/>
        </w:rPr>
        <w:t>Bagian Manajemen Aset memeriksa tagihan yang belum dibayar setiap bulannya, kemudian mengambil tindakan tegas bagi yang belum membayar.</w:t>
      </w:r>
    </w:p>
    <w:p w14:paraId="556CA4C3" w14:textId="77777777" w:rsidR="00B05BD7" w:rsidRPr="00B05BD7" w:rsidRDefault="00B05BD7" w:rsidP="00F41D79">
      <w:pPr>
        <w:pStyle w:val="ListParagraph"/>
        <w:numPr>
          <w:ilvl w:val="0"/>
          <w:numId w:val="12"/>
        </w:numPr>
        <w:tabs>
          <w:tab w:val="left" w:pos="630"/>
        </w:tabs>
        <w:spacing w:after="60" w:line="480" w:lineRule="auto"/>
        <w:ind w:left="0" w:right="49" w:firstLine="0"/>
        <w:jc w:val="both"/>
        <w:rPr>
          <w:rFonts w:ascii="Times New Roman" w:hAnsi="Times New Roman" w:cs="Times New Roman"/>
          <w:sz w:val="24"/>
          <w:szCs w:val="24"/>
        </w:rPr>
      </w:pPr>
      <w:r w:rsidRPr="00B05BD7">
        <w:rPr>
          <w:rFonts w:ascii="Times New Roman" w:hAnsi="Times New Roman" w:cs="Times New Roman"/>
          <w:sz w:val="24"/>
          <w:szCs w:val="24"/>
        </w:rPr>
        <w:t xml:space="preserve">Bagian Manajemen Aset melakukan koordinasi kembali dengan pihak penyewa untuk mengetahui kapan </w:t>
      </w:r>
      <w:proofErr w:type="gramStart"/>
      <w:r w:rsidRPr="00B05BD7">
        <w:rPr>
          <w:rFonts w:ascii="Times New Roman" w:hAnsi="Times New Roman" w:cs="Times New Roman"/>
          <w:sz w:val="24"/>
          <w:szCs w:val="24"/>
        </w:rPr>
        <w:t>akan</w:t>
      </w:r>
      <w:proofErr w:type="gramEnd"/>
      <w:r w:rsidRPr="00B05BD7">
        <w:rPr>
          <w:rFonts w:ascii="Times New Roman" w:hAnsi="Times New Roman" w:cs="Times New Roman"/>
          <w:sz w:val="24"/>
          <w:szCs w:val="24"/>
        </w:rPr>
        <w:t xml:space="preserve"> membayar tagihan.</w:t>
      </w:r>
    </w:p>
    <w:p w14:paraId="43F9A2DC" w14:textId="77777777" w:rsidR="00B05BD7" w:rsidRPr="00B05BD7" w:rsidRDefault="00B05BD7" w:rsidP="00F41D79">
      <w:pPr>
        <w:pStyle w:val="ListParagraph"/>
        <w:numPr>
          <w:ilvl w:val="0"/>
          <w:numId w:val="12"/>
        </w:numPr>
        <w:tabs>
          <w:tab w:val="left" w:pos="630"/>
        </w:tabs>
        <w:spacing w:after="60" w:line="480" w:lineRule="auto"/>
        <w:ind w:left="0" w:right="49" w:firstLine="0"/>
        <w:jc w:val="both"/>
        <w:rPr>
          <w:rFonts w:ascii="Times New Roman" w:hAnsi="Times New Roman" w:cs="Times New Roman"/>
          <w:sz w:val="24"/>
          <w:szCs w:val="24"/>
        </w:rPr>
      </w:pPr>
      <w:r w:rsidRPr="00B05BD7">
        <w:rPr>
          <w:rFonts w:ascii="Times New Roman" w:hAnsi="Times New Roman" w:cs="Times New Roman"/>
          <w:sz w:val="24"/>
          <w:szCs w:val="24"/>
        </w:rPr>
        <w:t>Untuk mengatasi kurang tersedianya sumber daya manusia untuk melakukan penagihan, maka karyawan di Bagian Manajemen Aset memiliki tugas ganda.</w:t>
      </w:r>
    </w:p>
    <w:p w14:paraId="5AE9997A" w14:textId="77777777" w:rsidR="00B05BD7" w:rsidRPr="00B05BD7" w:rsidRDefault="00B05BD7" w:rsidP="00F41D79">
      <w:pPr>
        <w:tabs>
          <w:tab w:val="left" w:pos="630"/>
        </w:tabs>
        <w:spacing w:after="60" w:line="480" w:lineRule="auto"/>
        <w:ind w:right="49" w:firstLine="629"/>
        <w:jc w:val="both"/>
        <w:rPr>
          <w:rFonts w:ascii="Times New Roman" w:hAnsi="Times New Roman" w:cs="Times New Roman"/>
          <w:sz w:val="24"/>
          <w:szCs w:val="24"/>
        </w:rPr>
      </w:pPr>
      <w:r w:rsidRPr="00B05BD7">
        <w:rPr>
          <w:rFonts w:ascii="Times New Roman" w:hAnsi="Times New Roman" w:cs="Times New Roman"/>
          <w:sz w:val="24"/>
          <w:szCs w:val="24"/>
        </w:rPr>
        <w:t>Agar upaya-upaya penyelesaian terhadap masalah yang dihadapi dapat memberikan kontribusi yang besar bagi perusahaan baik itu untuk meningkatkan kualitas pelanyanan, kelancaran administrasi maupun untuk meningkatkan p</w:t>
      </w:r>
      <w:r w:rsidR="00B707F6">
        <w:rPr>
          <w:rFonts w:ascii="Times New Roman" w:hAnsi="Times New Roman" w:cs="Times New Roman"/>
          <w:sz w:val="24"/>
          <w:szCs w:val="24"/>
        </w:rPr>
        <w:t>e</w:t>
      </w:r>
      <w:r w:rsidRPr="00B05BD7">
        <w:rPr>
          <w:rFonts w:ascii="Times New Roman" w:hAnsi="Times New Roman" w:cs="Times New Roman"/>
          <w:sz w:val="24"/>
          <w:szCs w:val="24"/>
        </w:rPr>
        <w:t>ndapatan, maka diperlukan kerjasama tim yang komp</w:t>
      </w:r>
      <w:r w:rsidR="00B707F6">
        <w:rPr>
          <w:rFonts w:ascii="Times New Roman" w:hAnsi="Times New Roman" w:cs="Times New Roman"/>
          <w:sz w:val="24"/>
          <w:szCs w:val="24"/>
        </w:rPr>
        <w:t>ak dari seluruh staff Bagian Manajemen as</w:t>
      </w:r>
      <w:r w:rsidRPr="00B05BD7">
        <w:rPr>
          <w:rFonts w:ascii="Times New Roman" w:hAnsi="Times New Roman" w:cs="Times New Roman"/>
          <w:sz w:val="24"/>
          <w:szCs w:val="24"/>
        </w:rPr>
        <w:t>et di PT. INTI(Persero) Bandung baik itu dalam pelaksanaan promosi guna menyampaikan informasi mengenai eksistensi penjualan jasa sewa menyewa lahan dan ruang kantor kepada masyarakat umum maupun dalam hal pelaksanaan prosedur sewa menyewa itu sendiri.</w:t>
      </w:r>
    </w:p>
    <w:p w14:paraId="4EB1C911" w14:textId="77777777" w:rsidR="002B19B1" w:rsidRPr="00B05BD7" w:rsidRDefault="00F75212" w:rsidP="00F41D79">
      <w:pPr>
        <w:ind w:right="49"/>
        <w:jc w:val="both"/>
        <w:rPr>
          <w:rFonts w:ascii="Times New Roman" w:hAnsi="Times New Roman" w:cs="Times New Roman"/>
        </w:rPr>
      </w:pPr>
    </w:p>
    <w:sectPr w:rsidR="002B19B1" w:rsidRPr="00B05BD7" w:rsidSect="00AB40A7">
      <w:headerReference w:type="default" r:id="rId8"/>
      <w:footerReference w:type="default" r:id="rId9"/>
      <w:headerReference w:type="first" r:id="rId10"/>
      <w:footerReference w:type="first" r:id="rId11"/>
      <w:pgSz w:w="11907" w:h="16839" w:code="9"/>
      <w:pgMar w:top="2268" w:right="1701" w:bottom="1701" w:left="2268" w:header="709" w:footer="709" w:gutter="0"/>
      <w:pgNumType w:start="2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AD9DD" w14:textId="77777777" w:rsidR="00F75212" w:rsidRDefault="00F75212" w:rsidP="00AB40A7">
      <w:pPr>
        <w:spacing w:after="0" w:line="240" w:lineRule="auto"/>
      </w:pPr>
      <w:r>
        <w:separator/>
      </w:r>
    </w:p>
  </w:endnote>
  <w:endnote w:type="continuationSeparator" w:id="0">
    <w:p w14:paraId="399DB6C6" w14:textId="77777777" w:rsidR="00F75212" w:rsidRDefault="00F75212" w:rsidP="00AB4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5F49C" w14:textId="77777777" w:rsidR="00AB40A7" w:rsidRDefault="00AB40A7">
    <w:pPr>
      <w:pStyle w:val="Footer"/>
      <w:jc w:val="right"/>
    </w:pPr>
  </w:p>
  <w:p w14:paraId="5AC5B154" w14:textId="77777777" w:rsidR="00AB40A7" w:rsidRDefault="00AB40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A63A2" w14:textId="77777777" w:rsidR="00AB40A7" w:rsidRDefault="00AB40A7">
    <w:pPr>
      <w:pStyle w:val="Footer"/>
    </w:pPr>
    <w:r>
      <w:ptab w:relativeTo="margin" w:alignment="center" w:leader="none"/>
    </w:r>
    <w:r w:rsidRPr="00E0784F">
      <w:rPr>
        <w:rFonts w:ascii="Times New Roman" w:hAnsi="Times New Roman" w:cs="Times New Roman"/>
        <w:sz w:val="24"/>
        <w:szCs w:val="24"/>
      </w:rPr>
      <w:t>21</w:t>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ACA94" w14:textId="77777777" w:rsidR="00F75212" w:rsidRDefault="00F75212" w:rsidP="00AB40A7">
      <w:pPr>
        <w:spacing w:after="0" w:line="240" w:lineRule="auto"/>
      </w:pPr>
      <w:r>
        <w:separator/>
      </w:r>
    </w:p>
  </w:footnote>
  <w:footnote w:type="continuationSeparator" w:id="0">
    <w:p w14:paraId="65320B9F" w14:textId="77777777" w:rsidR="00F75212" w:rsidRDefault="00F75212" w:rsidP="00AB40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3020"/>
      <w:docPartObj>
        <w:docPartGallery w:val="Page Numbers (Top of Page)"/>
        <w:docPartUnique/>
      </w:docPartObj>
    </w:sdtPr>
    <w:sdtEndPr/>
    <w:sdtContent>
      <w:p w14:paraId="785EE130" w14:textId="77777777" w:rsidR="00E0784F" w:rsidRDefault="00E0784F">
        <w:pPr>
          <w:pStyle w:val="Header"/>
          <w:jc w:val="right"/>
        </w:pPr>
        <w:r w:rsidRPr="00B707F6">
          <w:rPr>
            <w:rFonts w:ascii="Times New Roman" w:hAnsi="Times New Roman" w:cs="Times New Roman"/>
            <w:sz w:val="24"/>
            <w:szCs w:val="24"/>
          </w:rPr>
          <w:fldChar w:fldCharType="begin"/>
        </w:r>
        <w:r w:rsidRPr="00B707F6">
          <w:rPr>
            <w:rFonts w:ascii="Times New Roman" w:hAnsi="Times New Roman" w:cs="Times New Roman"/>
            <w:sz w:val="24"/>
            <w:szCs w:val="24"/>
          </w:rPr>
          <w:instrText xml:space="preserve"> PAGE   \* MERGEFORMAT </w:instrText>
        </w:r>
        <w:r w:rsidRPr="00B707F6">
          <w:rPr>
            <w:rFonts w:ascii="Times New Roman" w:hAnsi="Times New Roman" w:cs="Times New Roman"/>
            <w:sz w:val="24"/>
            <w:szCs w:val="24"/>
          </w:rPr>
          <w:fldChar w:fldCharType="separate"/>
        </w:r>
        <w:r w:rsidR="0017392C">
          <w:rPr>
            <w:rFonts w:ascii="Times New Roman" w:hAnsi="Times New Roman" w:cs="Times New Roman"/>
            <w:noProof/>
            <w:sz w:val="24"/>
            <w:szCs w:val="24"/>
          </w:rPr>
          <w:t>33</w:t>
        </w:r>
        <w:r w:rsidRPr="00B707F6">
          <w:rPr>
            <w:rFonts w:ascii="Times New Roman" w:hAnsi="Times New Roman" w:cs="Times New Roman"/>
            <w:sz w:val="24"/>
            <w:szCs w:val="24"/>
          </w:rPr>
          <w:fldChar w:fldCharType="end"/>
        </w:r>
      </w:p>
    </w:sdtContent>
  </w:sdt>
  <w:p w14:paraId="6AF1D802" w14:textId="77777777" w:rsidR="00AB40A7" w:rsidRDefault="00AB40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61256"/>
      <w:docPartObj>
        <w:docPartGallery w:val="Page Numbers (Top of Page)"/>
        <w:docPartUnique/>
      </w:docPartObj>
    </w:sdtPr>
    <w:sdtEndPr/>
    <w:sdtContent>
      <w:p w14:paraId="03588CAA" w14:textId="77777777" w:rsidR="00AB40A7" w:rsidRDefault="00F75212">
        <w:pPr>
          <w:pStyle w:val="Header"/>
          <w:jc w:val="right"/>
        </w:pPr>
      </w:p>
    </w:sdtContent>
  </w:sdt>
  <w:p w14:paraId="7719020A" w14:textId="77777777" w:rsidR="00AB40A7" w:rsidRDefault="00AB40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A55B1"/>
    <w:multiLevelType w:val="hybridMultilevel"/>
    <w:tmpl w:val="50461A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C4253"/>
    <w:multiLevelType w:val="hybridMultilevel"/>
    <w:tmpl w:val="CEB2317C"/>
    <w:lvl w:ilvl="0" w:tplc="8D30E76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18723B"/>
    <w:multiLevelType w:val="hybridMultilevel"/>
    <w:tmpl w:val="3A8ED3FC"/>
    <w:lvl w:ilvl="0" w:tplc="1BA047C0">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54346CB"/>
    <w:multiLevelType w:val="hybridMultilevel"/>
    <w:tmpl w:val="161221AC"/>
    <w:lvl w:ilvl="0" w:tplc="429478BC">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9DE5820"/>
    <w:multiLevelType w:val="hybridMultilevel"/>
    <w:tmpl w:val="3F0E4E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0850D74"/>
    <w:multiLevelType w:val="multilevel"/>
    <w:tmpl w:val="30FA716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3E063E10"/>
    <w:multiLevelType w:val="hybridMultilevel"/>
    <w:tmpl w:val="409AAA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EB86B02"/>
    <w:multiLevelType w:val="hybridMultilevel"/>
    <w:tmpl w:val="1458E49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5BA2DDA"/>
    <w:multiLevelType w:val="hybridMultilevel"/>
    <w:tmpl w:val="A01E162A"/>
    <w:lvl w:ilvl="0" w:tplc="A498C308">
      <w:start w:val="2"/>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9">
    <w:nsid w:val="46097EF7"/>
    <w:multiLevelType w:val="hybridMultilevel"/>
    <w:tmpl w:val="948A01A0"/>
    <w:lvl w:ilvl="0" w:tplc="A498C308">
      <w:start w:val="2"/>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D8E07B5"/>
    <w:multiLevelType w:val="hybridMultilevel"/>
    <w:tmpl w:val="9830F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C33272"/>
    <w:multiLevelType w:val="multilevel"/>
    <w:tmpl w:val="CEE00508"/>
    <w:lvl w:ilvl="0">
      <w:start w:val="1"/>
      <w:numFmt w:val="decimal"/>
      <w:lvlText w:val="%1."/>
      <w:lvlJc w:val="left"/>
      <w:pPr>
        <w:tabs>
          <w:tab w:val="num" w:pos="1440"/>
        </w:tabs>
        <w:ind w:left="144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796141A0"/>
    <w:multiLevelType w:val="hybridMultilevel"/>
    <w:tmpl w:val="B13491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F8615F0"/>
    <w:multiLevelType w:val="hybridMultilevel"/>
    <w:tmpl w:val="7C1CE2DC"/>
    <w:lvl w:ilvl="0" w:tplc="A0845090">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nsid w:val="7FA076BD"/>
    <w:multiLevelType w:val="multilevel"/>
    <w:tmpl w:val="F73ECEA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3"/>
  </w:num>
  <w:num w:numId="3">
    <w:abstractNumId w:val="12"/>
  </w:num>
  <w:num w:numId="4">
    <w:abstractNumId w:val="4"/>
  </w:num>
  <w:num w:numId="5">
    <w:abstractNumId w:val="9"/>
  </w:num>
  <w:num w:numId="6">
    <w:abstractNumId w:val="8"/>
  </w:num>
  <w:num w:numId="7">
    <w:abstractNumId w:val="5"/>
  </w:num>
  <w:num w:numId="8">
    <w:abstractNumId w:val="2"/>
  </w:num>
  <w:num w:numId="9">
    <w:abstractNumId w:val="3"/>
  </w:num>
  <w:num w:numId="10">
    <w:abstractNumId w:val="7"/>
  </w:num>
  <w:num w:numId="11">
    <w:abstractNumId w:val="6"/>
  </w:num>
  <w:num w:numId="12">
    <w:abstractNumId w:val="0"/>
  </w:num>
  <w:num w:numId="13">
    <w:abstractNumId w:val="10"/>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05BD7"/>
    <w:rsid w:val="0006358B"/>
    <w:rsid w:val="000B44B9"/>
    <w:rsid w:val="00143F72"/>
    <w:rsid w:val="0016673F"/>
    <w:rsid w:val="0017392C"/>
    <w:rsid w:val="00181ADC"/>
    <w:rsid w:val="00260107"/>
    <w:rsid w:val="002847A7"/>
    <w:rsid w:val="002A0AA4"/>
    <w:rsid w:val="002A1E77"/>
    <w:rsid w:val="00385ADE"/>
    <w:rsid w:val="00394F73"/>
    <w:rsid w:val="004D2CFE"/>
    <w:rsid w:val="006129E0"/>
    <w:rsid w:val="0067729E"/>
    <w:rsid w:val="0070299E"/>
    <w:rsid w:val="00897A71"/>
    <w:rsid w:val="00912DFA"/>
    <w:rsid w:val="0095022C"/>
    <w:rsid w:val="00A44605"/>
    <w:rsid w:val="00AB40A7"/>
    <w:rsid w:val="00B05BD7"/>
    <w:rsid w:val="00B23298"/>
    <w:rsid w:val="00B707F6"/>
    <w:rsid w:val="00BC41E3"/>
    <w:rsid w:val="00C07605"/>
    <w:rsid w:val="00E0784F"/>
    <w:rsid w:val="00ED0356"/>
    <w:rsid w:val="00F41D79"/>
    <w:rsid w:val="00F75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B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B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BD7"/>
    <w:pPr>
      <w:ind w:left="720"/>
      <w:contextualSpacing/>
    </w:pPr>
  </w:style>
  <w:style w:type="table" w:styleId="TableGrid">
    <w:name w:val="Table Grid"/>
    <w:basedOn w:val="TableNormal"/>
    <w:uiPriority w:val="59"/>
    <w:rsid w:val="00B05B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B4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0A7"/>
  </w:style>
  <w:style w:type="paragraph" w:styleId="Footer">
    <w:name w:val="footer"/>
    <w:basedOn w:val="Normal"/>
    <w:link w:val="FooterChar"/>
    <w:uiPriority w:val="99"/>
    <w:unhideWhenUsed/>
    <w:rsid w:val="00AB4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0A7"/>
  </w:style>
  <w:style w:type="paragraph" w:styleId="BalloonText">
    <w:name w:val="Balloon Text"/>
    <w:basedOn w:val="Normal"/>
    <w:link w:val="BalloonTextChar"/>
    <w:uiPriority w:val="99"/>
    <w:semiHidden/>
    <w:unhideWhenUsed/>
    <w:rsid w:val="00AB4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0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7B07F-93FE-47C9-8005-B73D262CE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2362</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Siadari</Company>
  <LinksUpToDate>false</LinksUpToDate>
  <CharactersWithSpaces>15801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Asmal</dc:creator>
  <cp:keywords/>
  <dc:description/>
  <cp:lastModifiedBy>Fresly</cp:lastModifiedBy>
  <cp:revision>16</cp:revision>
  <cp:lastPrinted>2009-12-15T03:35:00Z</cp:lastPrinted>
  <dcterms:created xsi:type="dcterms:W3CDTF">2009-11-25T09:24:00Z</dcterms:created>
  <dcterms:modified xsi:type="dcterms:W3CDTF">2009-12-15T03:41:00Z</dcterms:modified>
</cp:coreProperties>
</file>