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515F" w:rsidRDefault="00C66D8E" w:rsidP="00C66D8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66D8E">
        <w:rPr>
          <w:rFonts w:ascii="Times New Roman" w:hAnsi="Times New Roman" w:cs="Times New Roman"/>
          <w:b/>
          <w:sz w:val="24"/>
          <w:szCs w:val="24"/>
        </w:rPr>
        <w:t xml:space="preserve">BAB </w:t>
      </w:r>
      <w:r>
        <w:rPr>
          <w:rFonts w:ascii="Times New Roman" w:hAnsi="Times New Roman" w:cs="Times New Roman"/>
          <w:b/>
          <w:sz w:val="24"/>
          <w:szCs w:val="24"/>
        </w:rPr>
        <w:t>IV</w:t>
      </w:r>
    </w:p>
    <w:p w:rsidR="00C66D8E" w:rsidRDefault="00C66D8E" w:rsidP="00C66D8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KESIMPULAN DAN SARAN</w:t>
      </w:r>
    </w:p>
    <w:p w:rsidR="00C66D8E" w:rsidRDefault="00C66D8E" w:rsidP="00C66D8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66D8E" w:rsidRPr="00C66D8E" w:rsidRDefault="00C66D8E" w:rsidP="004626DF">
      <w:pPr>
        <w:pStyle w:val="ListParagraph"/>
        <w:numPr>
          <w:ilvl w:val="0"/>
          <w:numId w:val="9"/>
        </w:numPr>
        <w:ind w:left="709" w:hanging="709"/>
        <w:jc w:val="both"/>
        <w:rPr>
          <w:rFonts w:ascii="Times New Roman" w:hAnsi="Times New Roman" w:cs="Times New Roman"/>
        </w:rPr>
      </w:pPr>
      <w:r w:rsidRPr="00C66D8E">
        <w:rPr>
          <w:rFonts w:ascii="Times New Roman" w:hAnsi="Times New Roman" w:cs="Times New Roman"/>
          <w:b/>
          <w:sz w:val="24"/>
          <w:szCs w:val="24"/>
        </w:rPr>
        <w:t>Kesimpulan</w:t>
      </w:r>
    </w:p>
    <w:p w:rsidR="00C66D8E" w:rsidRDefault="00C66D8E" w:rsidP="00123429">
      <w:pPr>
        <w:spacing w:line="48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23429">
        <w:rPr>
          <w:rFonts w:ascii="Times New Roman" w:hAnsi="Times New Roman" w:cs="Times New Roman"/>
          <w:sz w:val="24"/>
          <w:szCs w:val="24"/>
        </w:rPr>
        <w:t xml:space="preserve">Dari hasil </w:t>
      </w:r>
      <w:r w:rsidR="00123429">
        <w:rPr>
          <w:rFonts w:ascii="Times New Roman" w:hAnsi="Times New Roman" w:cs="Times New Roman"/>
          <w:sz w:val="24"/>
          <w:szCs w:val="24"/>
        </w:rPr>
        <w:t>pelaksanaan kerja praktek dan pengamatan yang telah penulis lakukan, maka dapat diambil kesimpulan sebagai berikut:</w:t>
      </w:r>
    </w:p>
    <w:p w:rsidR="00123429" w:rsidRDefault="00123429" w:rsidP="00123429">
      <w:pPr>
        <w:pStyle w:val="ListParagraph"/>
        <w:numPr>
          <w:ilvl w:val="0"/>
          <w:numId w:val="10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Dokumen-dokumen yang digunakan</w:t>
      </w:r>
      <w:r w:rsidR="003964EA">
        <w:rPr>
          <w:rFonts w:ascii="Times New Roman" w:hAnsi="Times New Roman" w:cs="Times New Roman"/>
          <w:sz w:val="24"/>
          <w:szCs w:val="24"/>
        </w:rPr>
        <w:t xml:space="preserve"> dalam Prosedur Pelaporan Pajak PPh Pasal 21 pada Kantor Pelayanan Pajak (KPP) Bandung Cicadas telah memadai dan lengkap. </w:t>
      </w:r>
      <w:r w:rsidR="00092822">
        <w:rPr>
          <w:rFonts w:ascii="Times New Roman" w:hAnsi="Times New Roman" w:cs="Times New Roman"/>
          <w:sz w:val="24"/>
          <w:szCs w:val="24"/>
        </w:rPr>
        <w:t xml:space="preserve">Sesuai dengan keputusan terbaru mengenai formulir SPT Pasal 21 yang komputerisasi pun sudah tersedia dan dapat digunakan di KPP Bandung Cicadas. </w:t>
      </w:r>
      <w:r w:rsidR="003964EA">
        <w:rPr>
          <w:rFonts w:ascii="Times New Roman" w:hAnsi="Times New Roman" w:cs="Times New Roman"/>
          <w:sz w:val="24"/>
          <w:szCs w:val="24"/>
        </w:rPr>
        <w:t>Sehubung Kantor Pelayanan Pajak (KPP) Bandung Cicadas merupakan Kantor Cabang dari Direktorat Jenderal Pajak, maka dokumen-dokumen yang digunakan tidak berbeda dengan KPP lainnya.</w:t>
      </w:r>
    </w:p>
    <w:p w:rsidR="00092822" w:rsidRDefault="00EB0190" w:rsidP="00123429">
      <w:pPr>
        <w:pStyle w:val="ListParagraph"/>
        <w:numPr>
          <w:ilvl w:val="0"/>
          <w:numId w:val="10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Prosedur Pelaporan Pajak PPh Pasal 21 pada Kantor Pelayanan Pajak (KPP) Bandung Cicadas telah dilakukan sesuai dengan peraturan yang berlaku. Berdasarkan Undang-undang Nomor </w:t>
      </w:r>
      <w:r w:rsidR="004626DF">
        <w:rPr>
          <w:rFonts w:ascii="Times New Roman" w:hAnsi="Times New Roman" w:cs="Times New Roman"/>
          <w:sz w:val="24"/>
          <w:szCs w:val="24"/>
        </w:rPr>
        <w:t>6 Tahun 1983 tentang Ketentuan Umum dan Tata Cara Perpajakan sebagaimana telah diubah terakhir dengan Undang-undang Nomor 16 Tahun 2000 (UU KUP). Sama halnya dokumen-dokumen yang digunakan dalam Prosedur Pelaporan PPh Pasal 21 tidak dibedakan. Hal ini dikarenakan KPP Bandung Cicadas merupakan Badan Negara.</w:t>
      </w:r>
    </w:p>
    <w:p w:rsidR="004626DF" w:rsidRPr="00123429" w:rsidRDefault="004626DF" w:rsidP="004626DF">
      <w:pPr>
        <w:pStyle w:val="ListParagraph"/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66D8E" w:rsidRPr="004626DF" w:rsidRDefault="004626DF" w:rsidP="004626DF">
      <w:pPr>
        <w:pStyle w:val="ListParagraph"/>
        <w:numPr>
          <w:ilvl w:val="0"/>
          <w:numId w:val="9"/>
        </w:numPr>
        <w:spacing w:line="360" w:lineRule="auto"/>
        <w:ind w:left="709" w:hanging="709"/>
        <w:jc w:val="both"/>
        <w:rPr>
          <w:rFonts w:ascii="Times New Roman" w:hAnsi="Times New Roman" w:cs="Times New Roman"/>
          <w:b/>
        </w:rPr>
      </w:pPr>
      <w:r w:rsidRPr="004626DF">
        <w:rPr>
          <w:rFonts w:ascii="Times New Roman" w:hAnsi="Times New Roman" w:cs="Times New Roman"/>
          <w:b/>
          <w:sz w:val="24"/>
          <w:szCs w:val="24"/>
        </w:rPr>
        <w:lastRenderedPageBreak/>
        <w:t xml:space="preserve">Saran </w:t>
      </w:r>
    </w:p>
    <w:p w:rsidR="004626DF" w:rsidRDefault="004626DF" w:rsidP="00F034AA">
      <w:pPr>
        <w:spacing w:line="48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626DF">
        <w:rPr>
          <w:rFonts w:ascii="Times New Roman" w:hAnsi="Times New Roman" w:cs="Times New Roman"/>
          <w:sz w:val="24"/>
          <w:szCs w:val="24"/>
        </w:rPr>
        <w:t>Berdasarkan uraian di atas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4626DF">
        <w:rPr>
          <w:rFonts w:ascii="Times New Roman" w:hAnsi="Times New Roman" w:cs="Times New Roman"/>
          <w:sz w:val="24"/>
          <w:szCs w:val="24"/>
        </w:rPr>
        <w:t xml:space="preserve"> maka </w:t>
      </w:r>
      <w:r>
        <w:rPr>
          <w:rFonts w:ascii="Times New Roman" w:hAnsi="Times New Roman" w:cs="Times New Roman"/>
          <w:sz w:val="24"/>
          <w:szCs w:val="24"/>
        </w:rPr>
        <w:t xml:space="preserve">penulis mengajukan beberapa saran untuk </w:t>
      </w:r>
      <w:r w:rsidR="004D318E">
        <w:rPr>
          <w:rFonts w:ascii="Times New Roman" w:hAnsi="Times New Roman" w:cs="Times New Roman"/>
          <w:sz w:val="24"/>
          <w:szCs w:val="24"/>
        </w:rPr>
        <w:t xml:space="preserve">peningkatan </w:t>
      </w:r>
      <w:r w:rsidR="00F034AA">
        <w:rPr>
          <w:rFonts w:ascii="Times New Roman" w:hAnsi="Times New Roman" w:cs="Times New Roman"/>
          <w:sz w:val="24"/>
          <w:szCs w:val="24"/>
        </w:rPr>
        <w:t>serta</w:t>
      </w:r>
      <w:r w:rsidR="004D318E">
        <w:rPr>
          <w:rFonts w:ascii="Times New Roman" w:hAnsi="Times New Roman" w:cs="Times New Roman"/>
          <w:sz w:val="24"/>
          <w:szCs w:val="24"/>
        </w:rPr>
        <w:t xml:space="preserve"> kelancaran dalam pelayanan kepada Wajib Pajak</w:t>
      </w:r>
      <w:r w:rsidR="00F034AA">
        <w:rPr>
          <w:rFonts w:ascii="Times New Roman" w:hAnsi="Times New Roman" w:cs="Times New Roman"/>
          <w:sz w:val="24"/>
          <w:szCs w:val="24"/>
        </w:rPr>
        <w:t xml:space="preserve"> terutama pada Tempat Pelayanan Terpadu</w:t>
      </w:r>
      <w:r w:rsidR="004D318E">
        <w:rPr>
          <w:rFonts w:ascii="Times New Roman" w:hAnsi="Times New Roman" w:cs="Times New Roman"/>
          <w:sz w:val="24"/>
          <w:szCs w:val="24"/>
        </w:rPr>
        <w:t xml:space="preserve"> :</w:t>
      </w:r>
    </w:p>
    <w:p w:rsidR="004D318E" w:rsidRDefault="00C7271A" w:rsidP="00F034AA">
      <w:pPr>
        <w:pStyle w:val="ListParagraph"/>
        <w:numPr>
          <w:ilvl w:val="0"/>
          <w:numId w:val="11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Formulir-formulir yang ada pada meja pelayanan akan lebih terasa nyaman jika di susun di meja pengambilan formulir, di sertai dengan penjelasan mengenai cara pengisian formulir tersebut. Jika terdapat hal-hal yang ingin ditanyakan, dapat langsung ke meja pelayanan.</w:t>
      </w:r>
    </w:p>
    <w:p w:rsidR="00C7271A" w:rsidRPr="004D318E" w:rsidRDefault="00C7271A" w:rsidP="00F034AA">
      <w:pPr>
        <w:pStyle w:val="ListParagraph"/>
        <w:numPr>
          <w:ilvl w:val="0"/>
          <w:numId w:val="11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Pemasangan informasi-informasi yang berhubungan dengan aktifitas perpajakan, seperti teknis pelaporan, informasi terkini mengenai perpajakan dan lain sebagainya</w:t>
      </w:r>
      <w:r w:rsidRPr="00C7271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pada dinding tertentu. Informasi ini dapat </w:t>
      </w:r>
      <w:r w:rsidR="00874951">
        <w:rPr>
          <w:rFonts w:ascii="Times New Roman" w:hAnsi="Times New Roman" w:cs="Times New Roman"/>
          <w:sz w:val="24"/>
          <w:szCs w:val="24"/>
        </w:rPr>
        <w:t xml:space="preserve">juga </w:t>
      </w:r>
      <w:r>
        <w:rPr>
          <w:rFonts w:ascii="Times New Roman" w:hAnsi="Times New Roman" w:cs="Times New Roman"/>
          <w:sz w:val="24"/>
          <w:szCs w:val="24"/>
        </w:rPr>
        <w:t>berupa mading sehingga Wajib Pajak mendapatkan informasi yang berimbang dengan kebutuhan dan keperluannya.</w:t>
      </w:r>
    </w:p>
    <w:sectPr w:rsidR="00C7271A" w:rsidRPr="004D318E" w:rsidSect="00735B87">
      <w:headerReference w:type="default" r:id="rId7"/>
      <w:footerReference w:type="first" r:id="rId8"/>
      <w:pgSz w:w="11906" w:h="16838"/>
      <w:pgMar w:top="2268" w:right="1701" w:bottom="1701" w:left="2268" w:header="709" w:footer="709" w:gutter="0"/>
      <w:pgNumType w:start="3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F20D0" w:rsidRDefault="003F20D0" w:rsidP="00683D19">
      <w:pPr>
        <w:spacing w:after="0" w:line="240" w:lineRule="auto"/>
      </w:pPr>
      <w:r>
        <w:separator/>
      </w:r>
    </w:p>
  </w:endnote>
  <w:endnote w:type="continuationSeparator" w:id="1">
    <w:p w:rsidR="003F20D0" w:rsidRDefault="003F20D0" w:rsidP="00683D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772223"/>
      <w:docPartObj>
        <w:docPartGallery w:val="Page Numbers (Bottom of Page)"/>
        <w:docPartUnique/>
      </w:docPartObj>
    </w:sdtPr>
    <w:sdtContent>
      <w:p w:rsidR="00683D19" w:rsidRDefault="0027656F">
        <w:pPr>
          <w:pStyle w:val="Footer"/>
        </w:pPr>
        <w:r w:rsidRPr="0027656F">
          <w:rPr>
            <w:noProof/>
            <w:lang w:val="en-US" w:eastAsia="zh-TW"/>
          </w:rPr>
          <w:pict>
            <v:shapetype id="_x0000_t185" coordsize="21600,21600" o:spt="185" adj="3600" path="m@0,nfqx0@0l0@2qy@0,21600em@1,nfqx21600@0l21600@2qy@1,21600em@0,nsqx0@0l0@2qy@0,21600l@1,21600qx21600@2l21600@0qy@1,xe" filled="f">
              <v:formulas>
                <v:f eqn="val #0"/>
                <v:f eqn="sum width 0 #0"/>
                <v:f eqn="sum height 0 #0"/>
                <v:f eqn="prod @0 2929 10000"/>
                <v:f eqn="sum width 0 @3"/>
                <v:f eqn="sum height 0 @3"/>
                <v:f eqn="val width"/>
                <v:f eqn="val height"/>
                <v:f eqn="prod width 1 2"/>
                <v:f eqn="prod height 1 2"/>
              </v:formulas>
              <v:path o:extrusionok="f" gradientshapeok="t" limo="10800,10800" o:connecttype="custom" o:connectlocs="@8,0;0,@9;@8,@7;@6,@9" textboxrect="@3,@3,@4,@5"/>
              <v:handles>
                <v:h position="#0,topLeft" switch="" xrange="0,10800"/>
              </v:handles>
            </v:shapetype>
            <v:shape id="_x0000_s2052" type="#_x0000_t185" style="position:absolute;margin-left:0;margin-top:0;width:44.45pt;height:18.8pt;z-index:251661312;mso-width-percent:100;mso-position-horizontal:center;mso-position-horizontal-relative:margin;mso-position-vertical:center;mso-position-vertical-relative:bottom-margin-area;mso-width-percent:100;mso-width-relative:margin;mso-height-relative:bottom-margin-area" filled="t" fillcolor="white [3212]" strokecolor="gray [1629]" strokeweight="2.25pt">
              <v:textbox inset=",0,,0">
                <w:txbxContent>
                  <w:p w:rsidR="00683D19" w:rsidRDefault="0027656F">
                    <w:pPr>
                      <w:jc w:val="center"/>
                    </w:pPr>
                    <w:fldSimple w:instr=" PAGE    \* MERGEFORMAT ">
                      <w:r w:rsidR="00874951">
                        <w:rPr>
                          <w:noProof/>
                        </w:rPr>
                        <w:t>31</w:t>
                      </w:r>
                    </w:fldSimple>
                  </w:p>
                </w:txbxContent>
              </v:textbox>
              <w10:wrap anchorx="margin" anchory="page"/>
            </v:shape>
          </w:pict>
        </w:r>
        <w:r w:rsidRPr="0027656F">
          <w:rPr>
            <w:noProof/>
            <w:lang w:val="en-US" w:eastAsia="zh-TW"/>
          </w:rPr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_x0000_s2051" type="#_x0000_t32" style="position:absolute;margin-left:0;margin-top:0;width:434.5pt;height:0;z-index:251660288;mso-position-horizontal:center;mso-position-horizontal-relative:margin;mso-position-vertical:center;mso-position-vertical-relative:bottom-margin-area;mso-height-relative:bottom-margin-area;v-text-anchor:middle" o:connectortype="straight" strokecolor="gray [1629]" strokeweight="1pt">
              <w10:wrap anchorx="margin" anchory="page"/>
            </v:shape>
          </w:pict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F20D0" w:rsidRDefault="003F20D0" w:rsidP="00683D19">
      <w:pPr>
        <w:spacing w:after="0" w:line="240" w:lineRule="auto"/>
      </w:pPr>
      <w:r>
        <w:separator/>
      </w:r>
    </w:p>
  </w:footnote>
  <w:footnote w:type="continuationSeparator" w:id="1">
    <w:p w:rsidR="003F20D0" w:rsidRDefault="003F20D0" w:rsidP="00683D1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color w:val="7F7F7F" w:themeColor="background1" w:themeShade="7F"/>
        <w:spacing w:val="60"/>
      </w:rPr>
      <w:id w:val="4772222"/>
      <w:docPartObj>
        <w:docPartGallery w:val="Page Numbers (Top of Page)"/>
        <w:docPartUnique/>
      </w:docPartObj>
    </w:sdtPr>
    <w:sdtEndPr>
      <w:rPr>
        <w:color w:val="auto"/>
        <w:spacing w:val="0"/>
      </w:rPr>
    </w:sdtEndPr>
    <w:sdtContent>
      <w:p w:rsidR="00683D19" w:rsidRDefault="00683D19">
        <w:pPr>
          <w:pStyle w:val="Header"/>
          <w:pBdr>
            <w:bottom w:val="single" w:sz="4" w:space="1" w:color="D9D9D9" w:themeColor="background1" w:themeShade="D9"/>
          </w:pBdr>
          <w:jc w:val="right"/>
          <w:rPr>
            <w:b/>
          </w:rPr>
        </w:pPr>
        <w:r>
          <w:rPr>
            <w:color w:val="7F7F7F" w:themeColor="background1" w:themeShade="7F"/>
            <w:spacing w:val="60"/>
          </w:rPr>
          <w:t>Page</w:t>
        </w:r>
        <w:r>
          <w:t xml:space="preserve"> | </w:t>
        </w:r>
        <w:fldSimple w:instr=" PAGE   \* MERGEFORMAT ">
          <w:r w:rsidR="00874951" w:rsidRPr="00874951">
            <w:rPr>
              <w:b/>
              <w:noProof/>
            </w:rPr>
            <w:t>32</w:t>
          </w:r>
        </w:fldSimple>
      </w:p>
    </w:sdtContent>
  </w:sdt>
  <w:p w:rsidR="00683D19" w:rsidRDefault="00683D19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2670F1"/>
    <w:multiLevelType w:val="hybridMultilevel"/>
    <w:tmpl w:val="3BEC4FC4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D30644"/>
    <w:multiLevelType w:val="hybridMultilevel"/>
    <w:tmpl w:val="0F56DCD8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014465D"/>
    <w:multiLevelType w:val="hybridMultilevel"/>
    <w:tmpl w:val="445020A2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49C0933"/>
    <w:multiLevelType w:val="multilevel"/>
    <w:tmpl w:val="0421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>
    <w:nsid w:val="358A3A50"/>
    <w:multiLevelType w:val="hybridMultilevel"/>
    <w:tmpl w:val="AF248A92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D760D7E"/>
    <w:multiLevelType w:val="hybridMultilevel"/>
    <w:tmpl w:val="98A203F4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64A0BC5"/>
    <w:multiLevelType w:val="multilevel"/>
    <w:tmpl w:val="0421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>
    <w:nsid w:val="5E146A01"/>
    <w:multiLevelType w:val="hybridMultilevel"/>
    <w:tmpl w:val="D284CAEA"/>
    <w:lvl w:ilvl="0" w:tplc="F3221DB4">
      <w:start w:val="1"/>
      <w:numFmt w:val="decimal"/>
      <w:lvlText w:val="4.%1"/>
      <w:lvlJc w:val="left"/>
      <w:pPr>
        <w:ind w:left="720" w:hanging="360"/>
      </w:pPr>
      <w:rPr>
        <w:rFonts w:ascii="Times New Roman" w:hAnsi="Times New Roman" w:cs="Times New Roman" w:hint="default"/>
        <w:b/>
        <w:sz w:val="24"/>
        <w:szCs w:val="24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E3615BF"/>
    <w:multiLevelType w:val="hybridMultilevel"/>
    <w:tmpl w:val="61A202F2"/>
    <w:lvl w:ilvl="0" w:tplc="6FBC059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172128D"/>
    <w:multiLevelType w:val="hybridMultilevel"/>
    <w:tmpl w:val="CB646C24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2CB46DD"/>
    <w:multiLevelType w:val="hybridMultilevel"/>
    <w:tmpl w:val="9C922F64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3"/>
  </w:num>
  <w:num w:numId="3">
    <w:abstractNumId w:val="9"/>
  </w:num>
  <w:num w:numId="4">
    <w:abstractNumId w:val="1"/>
  </w:num>
  <w:num w:numId="5">
    <w:abstractNumId w:val="0"/>
  </w:num>
  <w:num w:numId="6">
    <w:abstractNumId w:val="2"/>
  </w:num>
  <w:num w:numId="7">
    <w:abstractNumId w:val="5"/>
  </w:num>
  <w:num w:numId="8">
    <w:abstractNumId w:val="8"/>
  </w:num>
  <w:num w:numId="9">
    <w:abstractNumId w:val="7"/>
  </w:num>
  <w:num w:numId="10">
    <w:abstractNumId w:val="4"/>
  </w:num>
  <w:num w:numId="11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9218"/>
    <o:shapelayout v:ext="edit">
      <o:idmap v:ext="edit" data="2"/>
      <o:rules v:ext="edit">
        <o:r id="V:Rule2" type="connector" idref="#_x0000_s2051"/>
      </o:rules>
    </o:shapelayout>
  </w:hdrShapeDefaults>
  <w:footnotePr>
    <w:footnote w:id="0"/>
    <w:footnote w:id="1"/>
  </w:footnotePr>
  <w:endnotePr>
    <w:endnote w:id="0"/>
    <w:endnote w:id="1"/>
  </w:endnotePr>
  <w:compat/>
  <w:rsids>
    <w:rsidRoot w:val="00C66D8E"/>
    <w:rsid w:val="00092822"/>
    <w:rsid w:val="00123429"/>
    <w:rsid w:val="001869B1"/>
    <w:rsid w:val="0027656F"/>
    <w:rsid w:val="002B5498"/>
    <w:rsid w:val="003964EA"/>
    <w:rsid w:val="003F20D0"/>
    <w:rsid w:val="004626DF"/>
    <w:rsid w:val="004D318E"/>
    <w:rsid w:val="005552BA"/>
    <w:rsid w:val="00683D19"/>
    <w:rsid w:val="00735B87"/>
    <w:rsid w:val="00874951"/>
    <w:rsid w:val="0088148E"/>
    <w:rsid w:val="008F2A99"/>
    <w:rsid w:val="00971ABB"/>
    <w:rsid w:val="00C66D8E"/>
    <w:rsid w:val="00C7271A"/>
    <w:rsid w:val="00DA5A19"/>
    <w:rsid w:val="00EB0190"/>
    <w:rsid w:val="00F034AA"/>
    <w:rsid w:val="00F275C0"/>
    <w:rsid w:val="00F551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5515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66D8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83D1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83D19"/>
  </w:style>
  <w:style w:type="paragraph" w:styleId="Footer">
    <w:name w:val="footer"/>
    <w:basedOn w:val="Normal"/>
    <w:link w:val="FooterChar"/>
    <w:uiPriority w:val="99"/>
    <w:semiHidden/>
    <w:unhideWhenUsed/>
    <w:rsid w:val="00683D1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83D1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2</Pages>
  <Words>282</Words>
  <Characters>1612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Al-Fath</dc:creator>
  <cp:lastModifiedBy>Al-Fath</cp:lastModifiedBy>
  <cp:revision>11</cp:revision>
  <dcterms:created xsi:type="dcterms:W3CDTF">2009-11-17T07:13:00Z</dcterms:created>
  <dcterms:modified xsi:type="dcterms:W3CDTF">2009-11-19T10:20:00Z</dcterms:modified>
</cp:coreProperties>
</file>