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230" w:rsidRPr="00F02DCC" w:rsidRDefault="00633230" w:rsidP="00633230">
      <w:pPr>
        <w:jc w:val="center"/>
        <w:rPr>
          <w:rFonts w:ascii="Times New Roman" w:hAnsi="Times New Roman" w:cs="Times New Roman"/>
          <w:sz w:val="24"/>
          <w:szCs w:val="24"/>
          <w:lang w:val="en-US"/>
        </w:rPr>
      </w:pPr>
      <w:r w:rsidRPr="00D062C0">
        <w:rPr>
          <w:rFonts w:ascii="Times New Roman" w:hAnsi="Times New Roman" w:cs="Times New Roman"/>
          <w:b/>
          <w:sz w:val="24"/>
          <w:szCs w:val="24"/>
          <w:lang w:val="en-US"/>
        </w:rPr>
        <w:t>BAB II</w:t>
      </w:r>
    </w:p>
    <w:p w:rsidR="00633230" w:rsidRDefault="00633230" w:rsidP="00633230">
      <w:pPr>
        <w:spacing w:after="0" w:line="480" w:lineRule="auto"/>
        <w:jc w:val="center"/>
        <w:rPr>
          <w:rFonts w:ascii="Times New Roman" w:hAnsi="Times New Roman" w:cs="Times New Roman"/>
          <w:b/>
          <w:sz w:val="24"/>
          <w:szCs w:val="24"/>
          <w:lang w:val="en-US"/>
        </w:rPr>
      </w:pPr>
      <w:r w:rsidRPr="00D062C0">
        <w:rPr>
          <w:rFonts w:ascii="Times New Roman" w:hAnsi="Times New Roman" w:cs="Times New Roman"/>
          <w:b/>
          <w:sz w:val="24"/>
          <w:szCs w:val="24"/>
          <w:lang w:val="en-US"/>
        </w:rPr>
        <w:t>GAMBARAN UMUM PERUSAHAAN</w:t>
      </w:r>
    </w:p>
    <w:p w:rsidR="00633230" w:rsidRPr="00D062C0" w:rsidRDefault="00633230" w:rsidP="00633230">
      <w:pPr>
        <w:spacing w:after="0" w:line="480" w:lineRule="auto"/>
        <w:jc w:val="center"/>
        <w:rPr>
          <w:rFonts w:ascii="Times New Roman" w:hAnsi="Times New Roman" w:cs="Times New Roman"/>
          <w:b/>
          <w:sz w:val="24"/>
          <w:szCs w:val="24"/>
          <w:lang w:val="en-US"/>
        </w:rPr>
      </w:pPr>
    </w:p>
    <w:p w:rsidR="00633230" w:rsidRPr="00DC6F1A" w:rsidRDefault="00633230" w:rsidP="00633230">
      <w:pPr>
        <w:pStyle w:val="ListParagraph"/>
        <w:numPr>
          <w:ilvl w:val="1"/>
          <w:numId w:val="10"/>
        </w:numPr>
        <w:spacing w:after="0" w:line="480" w:lineRule="auto"/>
        <w:rPr>
          <w:rFonts w:ascii="Times New Roman" w:hAnsi="Times New Roman" w:cs="Times New Roman"/>
          <w:b/>
          <w:sz w:val="24"/>
          <w:szCs w:val="24"/>
          <w:lang w:val="en-US"/>
        </w:rPr>
      </w:pPr>
      <w:r w:rsidRPr="00DC6F1A">
        <w:rPr>
          <w:rFonts w:ascii="Times New Roman" w:hAnsi="Times New Roman" w:cs="Times New Roman"/>
          <w:b/>
          <w:sz w:val="24"/>
          <w:szCs w:val="24"/>
          <w:lang w:val="en-US"/>
        </w:rPr>
        <w:t>Sejarah Singkat Perusahaan</w:t>
      </w:r>
    </w:p>
    <w:p w:rsidR="00633230" w:rsidRPr="006305EC" w:rsidRDefault="00633230" w:rsidP="00633230">
      <w:pPr>
        <w:spacing w:after="0" w:line="480" w:lineRule="auto"/>
        <w:ind w:firstLine="720"/>
        <w:jc w:val="both"/>
        <w:rPr>
          <w:rFonts w:ascii="Times New Roman" w:eastAsia="Calibri" w:hAnsi="Times New Roman" w:cs="Times New Roman"/>
          <w:sz w:val="24"/>
          <w:szCs w:val="24"/>
          <w:lang w:val="en-US"/>
        </w:rPr>
      </w:pPr>
      <w:r w:rsidRPr="006305EC">
        <w:rPr>
          <w:rFonts w:ascii="Times New Roman" w:eastAsia="Calibri" w:hAnsi="Times New Roman" w:cs="Times New Roman"/>
          <w:sz w:val="24"/>
          <w:szCs w:val="24"/>
          <w:lang w:val="en-US"/>
        </w:rPr>
        <w:t>PT Askes (Persero) adalah suatu badan usaha milik negara yang bergerak di bidang jasa, yaitu asuransi kesehatan.</w:t>
      </w:r>
    </w:p>
    <w:p w:rsidR="00633230" w:rsidRPr="00DA6A37" w:rsidRDefault="00633230" w:rsidP="00633230">
      <w:pPr>
        <w:spacing w:after="0" w:line="480" w:lineRule="auto"/>
        <w:ind w:firstLine="720"/>
        <w:jc w:val="both"/>
        <w:rPr>
          <w:rFonts w:ascii="Times New Roman" w:hAnsi="Times New Roman"/>
        </w:rPr>
      </w:pPr>
      <w:r w:rsidRPr="00DA6A37">
        <w:rPr>
          <w:rFonts w:ascii="Times New Roman" w:hAnsi="Times New Roman"/>
        </w:rPr>
        <w:t xml:space="preserve">Program Asuransi kesehatan bagi pegawai negeri sipil dan penerima pensiun sudah dimulai sejak zaman kolonial Belanda tahun 1934, berdasarkan </w:t>
      </w:r>
      <w:r w:rsidRPr="00DA6A37">
        <w:rPr>
          <w:rFonts w:ascii="Times New Roman" w:hAnsi="Times New Roman"/>
          <w:i/>
        </w:rPr>
        <w:t>straatregiling</w:t>
      </w:r>
      <w:r w:rsidRPr="00DA6A37">
        <w:rPr>
          <w:rFonts w:ascii="Times New Roman" w:hAnsi="Times New Roman"/>
        </w:rPr>
        <w:t xml:space="preserve"> nomor 1 yang ditetapkan tanggal 19 Desember 1934 dan saat itu baru diberlakukan bagi pegawai negeri dan penerima pensiun yang statusnya disamakan dengan orang Eropa. Baru pada tahun 1938 program ini didasarkan pada </w:t>
      </w:r>
      <w:r w:rsidRPr="00DA6A37">
        <w:rPr>
          <w:rFonts w:ascii="Times New Roman" w:hAnsi="Times New Roman"/>
          <w:i/>
        </w:rPr>
        <w:t>straatregiling</w:t>
      </w:r>
      <w:r w:rsidRPr="00DA6A37">
        <w:rPr>
          <w:rFonts w:ascii="Times New Roman" w:hAnsi="Times New Roman"/>
        </w:rPr>
        <w:t xml:space="preserve"> nomor 110 yang ditetapkan pada tanggal 19 Februari 1938 program ini diberlakukan bagi seluruh pegawai negeri sipil dan penerima pensiun.</w:t>
      </w:r>
    </w:p>
    <w:p w:rsidR="00633230" w:rsidRPr="00DA6A37" w:rsidRDefault="00633230" w:rsidP="00633230">
      <w:pPr>
        <w:spacing w:after="0" w:line="480" w:lineRule="auto"/>
        <w:ind w:firstLine="720"/>
        <w:jc w:val="both"/>
        <w:rPr>
          <w:rFonts w:ascii="Times New Roman" w:hAnsi="Times New Roman"/>
        </w:rPr>
      </w:pPr>
      <w:r w:rsidRPr="00DA6A37">
        <w:rPr>
          <w:rFonts w:ascii="Times New Roman" w:hAnsi="Times New Roman"/>
        </w:rPr>
        <w:t>Pada tahun 1968 pemerintah Indonesia mengeluarkan kebijakan yang secara jelas mengatur pemeliharaan bagi para pegawai negeri dan penerima pensiun bagi keluarganya berdasarkan Keputusan Presiden Nomor 230 tahun 1968 tentang pemeliharaan kesehatan pegawai negeri sipil, penerima pensiun beserta anggota keluarganya.</w:t>
      </w:r>
    </w:p>
    <w:p w:rsidR="00633230" w:rsidRPr="00DA6A37" w:rsidRDefault="00633230" w:rsidP="00633230">
      <w:pPr>
        <w:spacing w:after="0" w:line="480" w:lineRule="auto"/>
        <w:ind w:firstLine="720"/>
        <w:jc w:val="both"/>
        <w:rPr>
          <w:rFonts w:ascii="Times New Roman" w:hAnsi="Times New Roman"/>
        </w:rPr>
      </w:pPr>
      <w:r w:rsidRPr="00DA6A37">
        <w:rPr>
          <w:rFonts w:ascii="Times New Roman" w:hAnsi="Times New Roman"/>
        </w:rPr>
        <w:t>Pasal 11 dari keputusan presiden tersebut jelas memberi perintah kepada menteri kesehatan untuk membentuk suatu badan guna penyelenggaraan dana pemeliharaan kesehatan, dan atas dasar tersebut menteri kesehatan melalui Peraturan Menteri Kesehataan Nomor 1 Tahun 1968 membentuk Badan Penyelenggara Dana Pemeliharaaan Kesehatan (BPDPK).</w:t>
      </w:r>
    </w:p>
    <w:p w:rsidR="00633230" w:rsidRPr="00DA6A37" w:rsidRDefault="00633230" w:rsidP="00633230">
      <w:pPr>
        <w:spacing w:after="0" w:line="480" w:lineRule="auto"/>
        <w:ind w:firstLine="720"/>
        <w:jc w:val="both"/>
        <w:rPr>
          <w:rFonts w:ascii="Times New Roman" w:hAnsi="Times New Roman"/>
        </w:rPr>
      </w:pPr>
      <w:r w:rsidRPr="00DA6A37">
        <w:rPr>
          <w:rFonts w:ascii="Times New Roman" w:hAnsi="Times New Roman"/>
        </w:rPr>
        <w:t>Untuk meningkatkan profesionalisme penyelenggaraan program tersebut, Keputusan Presiden Nomor 230 Tahun 1968 diubah oleh Peraturan Pemerintah Nomor 22 tahun 1984 tentang pemeliharaan kesehatan bagi pegawai negeri sipil, penerima pensiun beserta anggota keluarganya. Status badan penyelenggara diubah menjadi Perusahaan Umum (Perum) Husada Bhakti oleh peraturan pemerintah nomor 23 tahun 1984.</w:t>
      </w:r>
    </w:p>
    <w:p w:rsidR="00633230" w:rsidRPr="00DA6A37" w:rsidRDefault="00633230" w:rsidP="00633230">
      <w:pPr>
        <w:spacing w:after="0" w:line="480" w:lineRule="auto"/>
        <w:ind w:firstLine="720"/>
        <w:jc w:val="both"/>
        <w:rPr>
          <w:rFonts w:ascii="Times New Roman" w:hAnsi="Times New Roman"/>
        </w:rPr>
      </w:pPr>
      <w:r w:rsidRPr="00DA6A37">
        <w:rPr>
          <w:rFonts w:ascii="Times New Roman" w:hAnsi="Times New Roman"/>
        </w:rPr>
        <w:lastRenderedPageBreak/>
        <w:t>Melalui Peraturan Pemerintah Nomor 69 Tahun 1991, kepesertaan dari Program Jaminan Pemeliharaan Kesehatan ditambah dengan veteran dan perintis kemerdekaan beserta anggota keluarganya. Dan melalui Peraturan Pemerintah Nomor 69 Tahun 1991 ini, perusahaan diijinkan memperluas jangkauan kepesertaan ke badan usaha dan badan lainnya sebagai peserta sukarela. Status perusahaan umum diubah menjadi PT Persero melalui Peraturan Pemerintah Nomor 6 Tahun 1992 dengan mempertimbangkan fleksibilitas dalam pengelolaan keuangan dan manajemen lebih mandiri.</w:t>
      </w:r>
    </w:p>
    <w:p w:rsidR="00633230" w:rsidRPr="00DA6A37" w:rsidRDefault="00633230" w:rsidP="00633230">
      <w:pPr>
        <w:spacing w:after="0" w:line="480" w:lineRule="auto"/>
        <w:jc w:val="both"/>
        <w:rPr>
          <w:rFonts w:ascii="Times New Roman" w:hAnsi="Times New Roman"/>
        </w:rPr>
      </w:pPr>
    </w:p>
    <w:p w:rsidR="00633230" w:rsidRPr="008844DD" w:rsidRDefault="00633230" w:rsidP="00633230">
      <w:pPr>
        <w:spacing w:after="0" w:line="480" w:lineRule="auto"/>
        <w:jc w:val="both"/>
        <w:rPr>
          <w:rFonts w:ascii="Times New Roman" w:hAnsi="Times New Roman"/>
          <w:b/>
          <w:lang w:val="en-US"/>
        </w:rPr>
      </w:pPr>
      <w:r w:rsidRPr="00DA6A37">
        <w:rPr>
          <w:rFonts w:ascii="Times New Roman" w:hAnsi="Times New Roman"/>
          <w:b/>
        </w:rPr>
        <w:t>Visi dan Misi PT Askes (Persero) Kantor Regional V Bandung</w:t>
      </w:r>
    </w:p>
    <w:p w:rsidR="00633230" w:rsidRPr="00DA6A37" w:rsidRDefault="00633230" w:rsidP="00633230">
      <w:pPr>
        <w:spacing w:after="0" w:line="480" w:lineRule="auto"/>
        <w:ind w:firstLine="720"/>
        <w:jc w:val="both"/>
        <w:rPr>
          <w:rFonts w:ascii="Times New Roman" w:hAnsi="Times New Roman"/>
        </w:rPr>
      </w:pPr>
      <w:r w:rsidRPr="00DA6A37">
        <w:rPr>
          <w:rFonts w:ascii="Times New Roman" w:hAnsi="Times New Roman"/>
        </w:rPr>
        <w:t>Dapat dikatakan bahwa hampir semua perusahaan mempunyai visi atau suatu bayangan tentang masa depan perusahaan tersebut, namun belum tentu semua perusahaan mempunyai misi. Umumnya mereka hanya melihat bahwa misi suatu perusahaan adalah mencapai laba yang telah ditentukan.</w:t>
      </w:r>
    </w:p>
    <w:p w:rsidR="00633230" w:rsidRPr="00DA6A37" w:rsidRDefault="00633230" w:rsidP="00633230">
      <w:pPr>
        <w:spacing w:after="0" w:line="480" w:lineRule="auto"/>
        <w:ind w:firstLine="720"/>
        <w:jc w:val="both"/>
        <w:rPr>
          <w:rFonts w:ascii="Times New Roman" w:hAnsi="Times New Roman"/>
        </w:rPr>
      </w:pPr>
      <w:r w:rsidRPr="00DA6A37">
        <w:rPr>
          <w:rFonts w:ascii="Times New Roman" w:hAnsi="Times New Roman"/>
        </w:rPr>
        <w:t xml:space="preserve">Visi PT Askes ditentukan oleh Direksinya yang mempunyai suatu pandangan jauh ke depan, tentang ke arah mana perusahaan akan diarahkan. </w:t>
      </w:r>
    </w:p>
    <w:p w:rsidR="00633230" w:rsidRPr="00503E16" w:rsidRDefault="00633230" w:rsidP="00633230">
      <w:pPr>
        <w:spacing w:after="0" w:line="480" w:lineRule="auto"/>
        <w:jc w:val="both"/>
        <w:rPr>
          <w:rFonts w:ascii="Times New Roman" w:hAnsi="Times New Roman"/>
          <w:b/>
          <w:lang w:val="es-ES"/>
        </w:rPr>
      </w:pPr>
      <w:r w:rsidRPr="00503E16">
        <w:rPr>
          <w:rFonts w:ascii="Times New Roman" w:hAnsi="Times New Roman"/>
          <w:b/>
          <w:lang w:val="es-ES"/>
        </w:rPr>
        <w:t>Visi PT Askes adalah sebagai berikut:</w:t>
      </w:r>
    </w:p>
    <w:p w:rsidR="00633230" w:rsidRPr="00DA6A37" w:rsidRDefault="00633230" w:rsidP="00633230">
      <w:pPr>
        <w:numPr>
          <w:ilvl w:val="0"/>
          <w:numId w:val="1"/>
        </w:numPr>
        <w:spacing w:after="0" w:line="480" w:lineRule="auto"/>
        <w:jc w:val="both"/>
        <w:rPr>
          <w:rFonts w:ascii="Times New Roman" w:hAnsi="Times New Roman"/>
          <w:lang w:val="sv-SE"/>
        </w:rPr>
      </w:pPr>
      <w:r w:rsidRPr="00503E16">
        <w:rPr>
          <w:rFonts w:ascii="Times New Roman" w:hAnsi="Times New Roman"/>
          <w:lang w:val="sv-SE"/>
        </w:rPr>
        <w:t xml:space="preserve">Menjadi </w:t>
      </w:r>
      <w:r w:rsidRPr="00503E16">
        <w:rPr>
          <w:rFonts w:ascii="Times New Roman" w:hAnsi="Times New Roman"/>
          <w:i/>
          <w:lang w:val="sv-SE"/>
        </w:rPr>
        <w:t>Specialist</w:t>
      </w:r>
      <w:r w:rsidRPr="00503E16">
        <w:rPr>
          <w:rFonts w:ascii="Times New Roman" w:hAnsi="Times New Roman"/>
          <w:lang w:val="sv-SE"/>
        </w:rPr>
        <w:t xml:space="preserve"> Asuransi kesehatan dan jaminan pemeliharaan kesehatan, yang berarti:</w:t>
      </w:r>
    </w:p>
    <w:p w:rsidR="00633230" w:rsidRPr="00DA6A37" w:rsidRDefault="00633230" w:rsidP="00633230">
      <w:pPr>
        <w:numPr>
          <w:ilvl w:val="0"/>
          <w:numId w:val="2"/>
        </w:numPr>
        <w:spacing w:after="0" w:line="480" w:lineRule="auto"/>
        <w:jc w:val="both"/>
        <w:rPr>
          <w:rFonts w:ascii="Times New Roman" w:hAnsi="Times New Roman"/>
          <w:lang w:val="sv-SE"/>
        </w:rPr>
      </w:pPr>
      <w:r w:rsidRPr="00503E16">
        <w:rPr>
          <w:rFonts w:ascii="Times New Roman" w:hAnsi="Times New Roman"/>
          <w:lang w:val="sv-SE"/>
        </w:rPr>
        <w:t>Hanya melakukan usaha dalam bidang asuransi kesehatan dan jaminan pemeliharaan kesehatan</w:t>
      </w:r>
    </w:p>
    <w:p w:rsidR="00633230" w:rsidRPr="00503E16" w:rsidRDefault="00633230" w:rsidP="00633230">
      <w:pPr>
        <w:numPr>
          <w:ilvl w:val="0"/>
          <w:numId w:val="2"/>
        </w:numPr>
        <w:spacing w:after="0" w:line="480" w:lineRule="auto"/>
        <w:jc w:val="both"/>
        <w:rPr>
          <w:rFonts w:ascii="Times New Roman" w:hAnsi="Times New Roman"/>
          <w:lang w:val="es-ES"/>
        </w:rPr>
      </w:pPr>
      <w:r w:rsidRPr="00503E16">
        <w:rPr>
          <w:rFonts w:ascii="Times New Roman" w:hAnsi="Times New Roman"/>
          <w:lang w:val="sv-SE"/>
        </w:rPr>
        <w:t>Menyelenggarakan usaha asuransi kesehatan dan jaminan pemeliharaan kesehatan secara profesional dan memberikan pelayanan yang bermutu bagi pelanggan.</w:t>
      </w:r>
    </w:p>
    <w:p w:rsidR="00633230" w:rsidRPr="00DA6A37" w:rsidRDefault="00633230" w:rsidP="00633230">
      <w:pPr>
        <w:numPr>
          <w:ilvl w:val="0"/>
          <w:numId w:val="1"/>
        </w:numPr>
        <w:spacing w:after="0" w:line="480" w:lineRule="auto"/>
        <w:jc w:val="both"/>
        <w:rPr>
          <w:rFonts w:ascii="Times New Roman" w:hAnsi="Times New Roman"/>
          <w:lang w:val="es-ES"/>
        </w:rPr>
      </w:pPr>
      <w:r w:rsidRPr="00DA6A37">
        <w:rPr>
          <w:rFonts w:ascii="Times New Roman" w:hAnsi="Times New Roman"/>
          <w:lang w:val="es-ES"/>
        </w:rPr>
        <w:t xml:space="preserve">Menjadi </w:t>
      </w:r>
      <w:r w:rsidRPr="00DA6A37">
        <w:rPr>
          <w:rFonts w:ascii="Times New Roman" w:hAnsi="Times New Roman"/>
          <w:i/>
          <w:lang w:val="es-ES"/>
        </w:rPr>
        <w:t>market</w:t>
      </w:r>
      <w:r w:rsidRPr="00DA6A37">
        <w:rPr>
          <w:rFonts w:ascii="Times New Roman" w:hAnsi="Times New Roman"/>
          <w:lang w:val="es-ES"/>
        </w:rPr>
        <w:t xml:space="preserve"> </w:t>
      </w:r>
      <w:r w:rsidRPr="00DA6A37">
        <w:rPr>
          <w:rFonts w:ascii="Times New Roman" w:hAnsi="Times New Roman"/>
          <w:i/>
          <w:lang w:val="es-ES"/>
        </w:rPr>
        <w:t>leader</w:t>
      </w:r>
      <w:r w:rsidRPr="00DA6A37">
        <w:rPr>
          <w:rFonts w:ascii="Times New Roman" w:hAnsi="Times New Roman"/>
          <w:lang w:val="es-ES"/>
        </w:rPr>
        <w:t xml:space="preserve"> di Indonesia, yaitu dapat menguasai pasar 20% dari potensi pasar dalam kurun waktu 5 tahun.</w:t>
      </w:r>
    </w:p>
    <w:p w:rsidR="00633230" w:rsidRPr="00DA6A37" w:rsidRDefault="00633230" w:rsidP="00633230">
      <w:pPr>
        <w:spacing w:after="0" w:line="480" w:lineRule="auto"/>
        <w:jc w:val="both"/>
        <w:rPr>
          <w:rFonts w:ascii="Times New Roman" w:hAnsi="Times New Roman"/>
          <w:lang w:val="es-ES"/>
        </w:rPr>
      </w:pPr>
    </w:p>
    <w:p w:rsidR="00633230" w:rsidRPr="00DA6A37" w:rsidRDefault="00633230" w:rsidP="00633230">
      <w:pPr>
        <w:spacing w:after="0" w:line="480" w:lineRule="auto"/>
        <w:jc w:val="both"/>
        <w:rPr>
          <w:rFonts w:ascii="Times New Roman" w:hAnsi="Times New Roman"/>
          <w:b/>
          <w:lang w:val="es-ES"/>
        </w:rPr>
      </w:pPr>
      <w:r w:rsidRPr="00DA6A37">
        <w:rPr>
          <w:rFonts w:ascii="Times New Roman" w:hAnsi="Times New Roman"/>
          <w:b/>
          <w:lang w:val="es-ES"/>
        </w:rPr>
        <w:t>Misi PT Askes Persero</w:t>
      </w:r>
    </w:p>
    <w:p w:rsidR="00633230" w:rsidRPr="00DA6A37" w:rsidRDefault="00633230" w:rsidP="00633230">
      <w:pPr>
        <w:spacing w:after="0" w:line="480" w:lineRule="auto"/>
        <w:jc w:val="both"/>
        <w:rPr>
          <w:rFonts w:ascii="Times New Roman" w:hAnsi="Times New Roman"/>
          <w:lang w:val="es-ES"/>
        </w:rPr>
      </w:pPr>
      <w:r w:rsidRPr="00DA6A37">
        <w:rPr>
          <w:rFonts w:ascii="Times New Roman" w:hAnsi="Times New Roman"/>
          <w:lang w:val="es-ES"/>
        </w:rPr>
        <w:t>Ada 2 misi yang ingin dicapai oleh PT Askes, yaitu:</w:t>
      </w:r>
    </w:p>
    <w:p w:rsidR="00633230" w:rsidRPr="00DA6A37" w:rsidRDefault="00633230" w:rsidP="00633230">
      <w:pPr>
        <w:numPr>
          <w:ilvl w:val="0"/>
          <w:numId w:val="3"/>
        </w:numPr>
        <w:spacing w:after="0" w:line="480" w:lineRule="auto"/>
        <w:jc w:val="both"/>
        <w:rPr>
          <w:rFonts w:ascii="Times New Roman" w:hAnsi="Times New Roman"/>
          <w:lang w:val="es-ES"/>
        </w:rPr>
      </w:pPr>
      <w:r w:rsidRPr="00DA6A37">
        <w:rPr>
          <w:rFonts w:ascii="Times New Roman" w:hAnsi="Times New Roman"/>
          <w:lang w:val="es-ES"/>
        </w:rPr>
        <w:t xml:space="preserve">Menyelenggarakan jaminan pemeliharaan kesehatan yang bersifat sosial berdasarkan </w:t>
      </w:r>
      <w:r w:rsidRPr="00DA6A37">
        <w:rPr>
          <w:rFonts w:ascii="Times New Roman" w:hAnsi="Times New Roman"/>
          <w:i/>
          <w:lang w:val="es-ES"/>
        </w:rPr>
        <w:t>Managed Care</w:t>
      </w:r>
      <w:r w:rsidRPr="00DA6A37">
        <w:rPr>
          <w:rFonts w:ascii="Times New Roman" w:hAnsi="Times New Roman"/>
          <w:lang w:val="es-ES"/>
        </w:rPr>
        <w:t xml:space="preserve"> untuk kemanfaatan maksimum bagi peserta wajib.</w:t>
      </w:r>
    </w:p>
    <w:p w:rsidR="00633230" w:rsidRDefault="00633230" w:rsidP="00633230">
      <w:pPr>
        <w:numPr>
          <w:ilvl w:val="0"/>
          <w:numId w:val="3"/>
        </w:numPr>
        <w:spacing w:after="0" w:line="480" w:lineRule="auto"/>
        <w:jc w:val="both"/>
        <w:rPr>
          <w:rFonts w:ascii="Times New Roman" w:hAnsi="Times New Roman"/>
          <w:lang w:val="es-ES"/>
        </w:rPr>
      </w:pPr>
      <w:r w:rsidRPr="00DA6A37">
        <w:rPr>
          <w:rFonts w:ascii="Times New Roman" w:hAnsi="Times New Roman"/>
          <w:lang w:val="es-ES"/>
        </w:rPr>
        <w:lastRenderedPageBreak/>
        <w:t xml:space="preserve">Menyelenggarakan asuransi kesehatan yang bersifat komersial bagi masyarakat yang berpenghasilan tetap, terutama kelompok menengah ke atas, berdasarkan </w:t>
      </w:r>
      <w:r w:rsidRPr="00DA6A37">
        <w:rPr>
          <w:rFonts w:ascii="Times New Roman" w:hAnsi="Times New Roman"/>
          <w:i/>
          <w:lang w:val="es-ES"/>
        </w:rPr>
        <w:t>Managed Care</w:t>
      </w:r>
      <w:r w:rsidRPr="00DA6A37">
        <w:rPr>
          <w:rFonts w:ascii="Times New Roman" w:hAnsi="Times New Roman"/>
          <w:lang w:val="es-ES"/>
        </w:rPr>
        <w:t xml:space="preserve"> dan </w:t>
      </w:r>
      <w:r w:rsidRPr="00DA6A37">
        <w:rPr>
          <w:rFonts w:ascii="Times New Roman" w:hAnsi="Times New Roman"/>
          <w:i/>
          <w:lang w:val="es-ES"/>
        </w:rPr>
        <w:t>Indemnity</w:t>
      </w:r>
      <w:r w:rsidRPr="00DA6A37">
        <w:rPr>
          <w:rFonts w:ascii="Times New Roman" w:hAnsi="Times New Roman"/>
          <w:lang w:val="es-ES"/>
        </w:rPr>
        <w:t xml:space="preserve"> untuk kemanfaatan bagi </w:t>
      </w:r>
      <w:r w:rsidRPr="00DA6A37">
        <w:rPr>
          <w:rFonts w:ascii="Times New Roman" w:hAnsi="Times New Roman"/>
          <w:i/>
          <w:lang w:val="es-ES"/>
        </w:rPr>
        <w:t>Stake Holders</w:t>
      </w:r>
      <w:r w:rsidRPr="00DA6A37">
        <w:rPr>
          <w:rFonts w:ascii="Times New Roman" w:hAnsi="Times New Roman"/>
          <w:lang w:val="es-ES"/>
        </w:rPr>
        <w:t>.</w:t>
      </w:r>
    </w:p>
    <w:p w:rsidR="00633230" w:rsidRDefault="00633230" w:rsidP="00633230">
      <w:pPr>
        <w:spacing w:after="0" w:line="480" w:lineRule="auto"/>
        <w:ind w:left="735"/>
        <w:jc w:val="both"/>
        <w:rPr>
          <w:rFonts w:ascii="Times New Roman" w:hAnsi="Times New Roman"/>
          <w:lang w:val="es-ES"/>
        </w:rPr>
      </w:pPr>
    </w:p>
    <w:p w:rsidR="00633230" w:rsidRPr="00DC6F1A" w:rsidRDefault="00633230" w:rsidP="00633230">
      <w:pPr>
        <w:pStyle w:val="ListParagraph"/>
        <w:numPr>
          <w:ilvl w:val="1"/>
          <w:numId w:val="10"/>
        </w:numPr>
        <w:spacing w:after="0" w:line="480" w:lineRule="auto"/>
        <w:rPr>
          <w:rFonts w:ascii="Times New Roman" w:hAnsi="Times New Roman"/>
          <w:b/>
          <w:lang w:val="es-ES"/>
        </w:rPr>
      </w:pPr>
      <w:r w:rsidRPr="00DC6F1A">
        <w:rPr>
          <w:rFonts w:ascii="Times New Roman" w:eastAsia="Calibri" w:hAnsi="Times New Roman" w:cs="Times New Roman"/>
          <w:b/>
          <w:sz w:val="24"/>
          <w:szCs w:val="24"/>
          <w:lang w:val="sv-SE"/>
        </w:rPr>
        <w:t>Struktur Organisasi PT Askes (Persero) Kantor Regional V Bandung</w:t>
      </w:r>
    </w:p>
    <w:p w:rsidR="00633230" w:rsidRPr="006305EC" w:rsidRDefault="00633230" w:rsidP="00633230">
      <w:pPr>
        <w:spacing w:after="0" w:line="480" w:lineRule="auto"/>
        <w:ind w:firstLine="720"/>
        <w:jc w:val="both"/>
        <w:rPr>
          <w:rFonts w:ascii="Times New Roman" w:eastAsia="Calibri" w:hAnsi="Times New Roman" w:cs="Times New Roman"/>
          <w:sz w:val="24"/>
          <w:szCs w:val="24"/>
          <w:lang w:val="sv-SE"/>
        </w:rPr>
      </w:pPr>
      <w:r w:rsidRPr="006305EC">
        <w:rPr>
          <w:rFonts w:ascii="Times New Roman" w:eastAsia="Calibri" w:hAnsi="Times New Roman" w:cs="Times New Roman"/>
          <w:sz w:val="24"/>
          <w:szCs w:val="24"/>
          <w:lang w:val="sv-SE"/>
        </w:rPr>
        <w:t>Struktur organisasi merupakan bagian yang sangat penting dalam penyelenggaraan kegiatan suatu organisasi atau perusahaan, karena di dalam struktur organisasi terdapat garis pendelegasian wewenang yang seharusnya dilakukan.</w:t>
      </w:r>
    </w:p>
    <w:p w:rsidR="00633230" w:rsidRDefault="00633230" w:rsidP="00633230">
      <w:pPr>
        <w:spacing w:after="0" w:line="480" w:lineRule="auto"/>
        <w:ind w:firstLine="720"/>
        <w:jc w:val="both"/>
        <w:rPr>
          <w:rFonts w:ascii="Times New Roman" w:eastAsia="Calibri" w:hAnsi="Times New Roman" w:cs="Times New Roman"/>
          <w:sz w:val="24"/>
          <w:szCs w:val="24"/>
          <w:lang w:val="sv-SE"/>
        </w:rPr>
      </w:pPr>
      <w:r w:rsidRPr="00D062C0">
        <w:rPr>
          <w:rFonts w:ascii="Times New Roman" w:hAnsi="Times New Roman"/>
        </w:rPr>
        <w:t>Struktur</w:t>
      </w:r>
      <w:r w:rsidRPr="006305EC">
        <w:rPr>
          <w:rFonts w:ascii="Times New Roman" w:eastAsia="Calibri" w:hAnsi="Times New Roman" w:cs="Times New Roman"/>
          <w:sz w:val="24"/>
          <w:szCs w:val="24"/>
          <w:lang w:val="sv-SE"/>
        </w:rPr>
        <w:t xml:space="preserve"> organisasi PT Askes Kantor Regional V Bandung dapat dilihat pada gambar</w:t>
      </w:r>
      <w:r>
        <w:rPr>
          <w:rFonts w:ascii="Times New Roman" w:eastAsia="Calibri" w:hAnsi="Times New Roman" w:cs="Times New Roman"/>
          <w:sz w:val="24"/>
          <w:szCs w:val="24"/>
          <w:lang w:val="sv-SE"/>
        </w:rPr>
        <w:t xml:space="preserve"> 2.1</w:t>
      </w:r>
      <w:r w:rsidRPr="006305EC">
        <w:rPr>
          <w:rFonts w:ascii="Times New Roman" w:eastAsia="Calibri" w:hAnsi="Times New Roman" w:cs="Times New Roman"/>
          <w:sz w:val="24"/>
          <w:szCs w:val="24"/>
          <w:lang w:val="sv-SE"/>
        </w:rPr>
        <w:t xml:space="preserve"> di bawah ini:</w:t>
      </w:r>
    </w:p>
    <w:p w:rsidR="00633230" w:rsidRDefault="00633230" w:rsidP="00633230">
      <w:pPr>
        <w:rPr>
          <w:rFonts w:ascii="Times New Roman" w:eastAsia="Calibri" w:hAnsi="Times New Roman" w:cs="Times New Roman"/>
          <w:b/>
          <w:color w:val="4F81BD" w:themeColor="accent1"/>
          <w:sz w:val="24"/>
          <w:szCs w:val="24"/>
          <w:lang w:val="sv-SE"/>
        </w:rPr>
      </w:pPr>
      <w:r>
        <w:rPr>
          <w:rFonts w:ascii="Times New Roman" w:eastAsia="Calibri" w:hAnsi="Times New Roman" w:cs="Times New Roman"/>
          <w:b/>
          <w:color w:val="4F81BD" w:themeColor="accent1"/>
          <w:sz w:val="24"/>
          <w:szCs w:val="24"/>
          <w:lang w:val="sv-SE"/>
        </w:rPr>
        <w:br w:type="page"/>
      </w:r>
    </w:p>
    <w:p w:rsidR="00633230" w:rsidRPr="003F6FBE" w:rsidRDefault="00633230" w:rsidP="00633230">
      <w:pPr>
        <w:spacing w:after="0" w:line="480" w:lineRule="auto"/>
        <w:jc w:val="center"/>
        <w:rPr>
          <w:rFonts w:ascii="Times New Roman" w:eastAsia="Calibri" w:hAnsi="Times New Roman" w:cs="Times New Roman"/>
          <w:b/>
          <w:color w:val="4F81BD" w:themeColor="accent1"/>
          <w:sz w:val="24"/>
          <w:szCs w:val="24"/>
          <w:lang w:val="sv-SE"/>
        </w:rPr>
      </w:pPr>
      <w:r w:rsidRPr="003F6FBE">
        <w:rPr>
          <w:rFonts w:ascii="Times New Roman" w:eastAsia="Calibri" w:hAnsi="Times New Roman" w:cs="Times New Roman"/>
          <w:b/>
          <w:color w:val="4F81BD" w:themeColor="accent1"/>
          <w:sz w:val="24"/>
          <w:szCs w:val="24"/>
          <w:lang w:val="sv-SE"/>
        </w:rPr>
        <w:lastRenderedPageBreak/>
        <w:t>STRUKTUR ORGANISASI PT ASKES (PERSERO) REGIONAL V BANDUNG 2009</w:t>
      </w:r>
    </w:p>
    <w:p w:rsidR="00633230" w:rsidRDefault="00633230" w:rsidP="00633230">
      <w:pPr>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noProof/>
          <w:sz w:val="24"/>
          <w:szCs w:val="24"/>
          <w:lang w:val="en-US"/>
        </w:rPr>
        <w:drawing>
          <wp:inline distT="0" distB="0" distL="0" distR="0">
            <wp:extent cx="5781675" cy="3933825"/>
            <wp:effectExtent l="1905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781675" cy="3933825"/>
                    </a:xfrm>
                    <a:prstGeom prst="rect">
                      <a:avLst/>
                    </a:prstGeom>
                    <a:noFill/>
                    <a:ln w="9525">
                      <a:noFill/>
                      <a:miter lim="800000"/>
                      <a:headEnd/>
                      <a:tailEnd/>
                    </a:ln>
                  </pic:spPr>
                </pic:pic>
              </a:graphicData>
            </a:graphic>
          </wp:inline>
        </w:drawing>
      </w:r>
    </w:p>
    <w:p w:rsidR="00633230" w:rsidRDefault="00633230" w:rsidP="00633230">
      <w:pPr>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Sumber : PT. Askes (Persero) Regional V</w:t>
      </w:r>
    </w:p>
    <w:p w:rsidR="00633230" w:rsidRDefault="00633230" w:rsidP="00633230">
      <w:pPr>
        <w:spacing w:after="0" w:line="480" w:lineRule="auto"/>
        <w:jc w:val="center"/>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Gambar 2.1</w:t>
      </w:r>
    </w:p>
    <w:p w:rsidR="00633230" w:rsidRDefault="00633230" w:rsidP="00633230">
      <w:pPr>
        <w:spacing w:after="0" w:line="480" w:lineRule="auto"/>
        <w:jc w:val="center"/>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Struktur Organisasi PT. Askes (Persero) Regional V</w:t>
      </w:r>
    </w:p>
    <w:p w:rsidR="00633230" w:rsidRPr="00D062C0" w:rsidRDefault="00633230" w:rsidP="00633230">
      <w:pPr>
        <w:pStyle w:val="ListParagraph"/>
        <w:numPr>
          <w:ilvl w:val="1"/>
          <w:numId w:val="10"/>
        </w:numPr>
        <w:spacing w:after="0" w:line="480" w:lineRule="auto"/>
        <w:ind w:left="426" w:hanging="426"/>
        <w:rPr>
          <w:rFonts w:ascii="Times New Roman" w:eastAsia="Calibri" w:hAnsi="Times New Roman" w:cs="Times New Roman"/>
          <w:b/>
          <w:sz w:val="24"/>
          <w:szCs w:val="24"/>
          <w:lang w:val="sv-SE"/>
        </w:rPr>
      </w:pPr>
      <w:r w:rsidRPr="00D062C0">
        <w:rPr>
          <w:rFonts w:ascii="Times New Roman" w:eastAsia="Calibri" w:hAnsi="Times New Roman" w:cs="Times New Roman"/>
          <w:b/>
          <w:sz w:val="24"/>
          <w:szCs w:val="24"/>
          <w:lang w:val="sv-SE"/>
        </w:rPr>
        <w:t>Deskripsi Jabatan</w:t>
      </w:r>
    </w:p>
    <w:p w:rsidR="00633230" w:rsidRPr="00D062C0" w:rsidRDefault="00633230" w:rsidP="00633230">
      <w:pPr>
        <w:spacing w:after="0" w:line="360" w:lineRule="auto"/>
        <w:jc w:val="both"/>
        <w:rPr>
          <w:rFonts w:ascii="Times New Roman" w:hAnsi="Times New Roman"/>
          <w:b/>
          <w:sz w:val="24"/>
          <w:szCs w:val="24"/>
          <w:lang w:val="sv-SE"/>
        </w:rPr>
      </w:pPr>
      <w:r w:rsidRPr="00D062C0">
        <w:rPr>
          <w:rFonts w:ascii="Times New Roman" w:hAnsi="Times New Roman"/>
          <w:b/>
          <w:sz w:val="24"/>
          <w:szCs w:val="24"/>
          <w:lang w:val="sv-SE"/>
        </w:rPr>
        <w:t>Deskripsi Kerja Unit Kerja di PT Askes (Persero) Kantor Regional V Bandung</w:t>
      </w:r>
    </w:p>
    <w:p w:rsidR="00633230" w:rsidRPr="00D062C0" w:rsidRDefault="00633230" w:rsidP="00633230">
      <w:pPr>
        <w:spacing w:after="0" w:line="480" w:lineRule="auto"/>
        <w:ind w:firstLine="720"/>
        <w:jc w:val="both"/>
        <w:rPr>
          <w:rFonts w:ascii="Times New Roman" w:hAnsi="Times New Roman"/>
          <w:sz w:val="24"/>
          <w:szCs w:val="24"/>
          <w:lang w:val="sv-SE"/>
        </w:rPr>
      </w:pPr>
      <w:r w:rsidRPr="00D062C0">
        <w:rPr>
          <w:rFonts w:ascii="Times New Roman" w:hAnsi="Times New Roman"/>
          <w:sz w:val="24"/>
          <w:szCs w:val="24"/>
          <w:lang w:val="sv-SE"/>
        </w:rPr>
        <w:t xml:space="preserve">Setiap bagian yang terdapat di PT Askes (Persero) memiliki tugas dan fungsi yang berbeda. </w:t>
      </w:r>
    </w:p>
    <w:p w:rsidR="00633230" w:rsidRPr="00D062C0" w:rsidRDefault="00633230" w:rsidP="00633230">
      <w:pPr>
        <w:pStyle w:val="ListParagraph"/>
        <w:numPr>
          <w:ilvl w:val="0"/>
          <w:numId w:val="4"/>
        </w:numPr>
        <w:spacing w:after="0" w:line="360" w:lineRule="auto"/>
        <w:jc w:val="both"/>
        <w:rPr>
          <w:rFonts w:ascii="Times New Roman" w:hAnsi="Times New Roman"/>
          <w:sz w:val="24"/>
          <w:szCs w:val="24"/>
          <w:lang w:val="sv-SE"/>
        </w:rPr>
      </w:pPr>
      <w:r w:rsidRPr="00D062C0">
        <w:rPr>
          <w:rFonts w:ascii="Times New Roman" w:hAnsi="Times New Roman"/>
          <w:sz w:val="24"/>
          <w:szCs w:val="24"/>
          <w:lang w:val="sv-SE"/>
        </w:rPr>
        <w:t>Kepala PT. Askes (Persero) Regional</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t>Tugasnya:</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t xml:space="preserve">PT. Askes (Persero) Regional mempunyai tugas memimpin, merencanakan, melaksanakan dan mengendalikan program perusahaan yang dilaksanakan PT. Askes </w:t>
      </w:r>
      <w:r w:rsidRPr="00D062C0">
        <w:rPr>
          <w:rFonts w:ascii="Times New Roman" w:hAnsi="Times New Roman"/>
          <w:sz w:val="24"/>
          <w:szCs w:val="24"/>
          <w:lang w:val="sv-SE"/>
        </w:rPr>
        <w:lastRenderedPageBreak/>
        <w:t>(Persero) cabang serta membina PT. Askes (Persero) Kabupaten/ Kotamadya sesuai dengan kebijakan Direksi.</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p>
    <w:p w:rsidR="00633230" w:rsidRPr="00D062C0" w:rsidRDefault="00633230" w:rsidP="00633230">
      <w:pPr>
        <w:pStyle w:val="ListParagraph"/>
        <w:numPr>
          <w:ilvl w:val="0"/>
          <w:numId w:val="4"/>
        </w:numPr>
        <w:spacing w:after="0" w:line="360" w:lineRule="auto"/>
        <w:jc w:val="both"/>
        <w:rPr>
          <w:rFonts w:ascii="Times New Roman" w:hAnsi="Times New Roman"/>
          <w:sz w:val="24"/>
          <w:szCs w:val="24"/>
          <w:lang w:val="sv-SE"/>
        </w:rPr>
      </w:pPr>
      <w:r w:rsidRPr="00D062C0">
        <w:rPr>
          <w:rFonts w:ascii="Times New Roman" w:hAnsi="Times New Roman"/>
          <w:sz w:val="24"/>
          <w:szCs w:val="24"/>
          <w:lang w:val="sv-SE"/>
        </w:rPr>
        <w:t>Kepala Bidang Askes Komersial</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t>Tugasnya:</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t>Bidang Askes Komersial mempunyai tugas menyusun marketing plan, merumuskan petunjuk teknis program Askes Komersial, membuat setting premium, penanganan keluhan, kegiatan pemasaran dan penyuluhan dan pelayanan administrasi kepesertaan.</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p>
    <w:p w:rsidR="00633230" w:rsidRPr="00D062C0" w:rsidRDefault="00633230" w:rsidP="00633230">
      <w:pPr>
        <w:pStyle w:val="ListParagraph"/>
        <w:numPr>
          <w:ilvl w:val="0"/>
          <w:numId w:val="4"/>
        </w:numPr>
        <w:spacing w:after="0" w:line="360" w:lineRule="auto"/>
        <w:jc w:val="both"/>
        <w:rPr>
          <w:rFonts w:ascii="Times New Roman" w:hAnsi="Times New Roman"/>
          <w:sz w:val="24"/>
          <w:szCs w:val="24"/>
          <w:lang w:val="sv-SE"/>
        </w:rPr>
      </w:pPr>
      <w:r w:rsidRPr="00D062C0">
        <w:rPr>
          <w:rFonts w:ascii="Times New Roman" w:hAnsi="Times New Roman"/>
          <w:sz w:val="24"/>
          <w:szCs w:val="24"/>
          <w:lang w:val="sv-SE"/>
        </w:rPr>
        <w:t>Kepala Bidang Askes Sosial</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t>Tugasnya:</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t>Bidang Askes Sosial mempunayi tugas menyusun  kebijakan teknis pelayanan kesehatan, mengendalikan pelaksanaan program, pembinaan kepada peserta provider serta melakukan negosisi tarif pelayanan dan penanganan  keluhan peserta.</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p>
    <w:p w:rsidR="00633230" w:rsidRPr="00D062C0" w:rsidRDefault="00633230" w:rsidP="00633230">
      <w:pPr>
        <w:pStyle w:val="ListParagraph"/>
        <w:numPr>
          <w:ilvl w:val="0"/>
          <w:numId w:val="4"/>
        </w:numPr>
        <w:spacing w:after="0" w:line="360" w:lineRule="auto"/>
        <w:jc w:val="both"/>
        <w:rPr>
          <w:rFonts w:ascii="Times New Roman" w:hAnsi="Times New Roman"/>
          <w:sz w:val="24"/>
          <w:szCs w:val="24"/>
          <w:lang w:val="sv-SE"/>
        </w:rPr>
      </w:pPr>
      <w:r w:rsidRPr="00D062C0">
        <w:rPr>
          <w:rFonts w:ascii="Times New Roman" w:hAnsi="Times New Roman"/>
          <w:sz w:val="24"/>
          <w:szCs w:val="24"/>
          <w:lang w:val="sv-SE"/>
        </w:rPr>
        <w:t>Kepala Bidang Keuangan dan Akuntansi</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t>Tugasnya:</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t>Bidang Keuangan dan Akuntansi mempunyai tugas menyusun cash flow, membuat alokasi anggaran anggota Kantor Cabang, pengelolaan keuangan dan sistem akuntansi, administrasi perpajakan dan pembinaan sistem akuntansi PT. Askes (Persero)</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p>
    <w:p w:rsidR="00633230" w:rsidRPr="00D062C0" w:rsidRDefault="00633230" w:rsidP="00633230">
      <w:pPr>
        <w:pStyle w:val="ListParagraph"/>
        <w:numPr>
          <w:ilvl w:val="0"/>
          <w:numId w:val="4"/>
        </w:numPr>
        <w:spacing w:after="0" w:line="360" w:lineRule="auto"/>
        <w:jc w:val="both"/>
        <w:rPr>
          <w:rFonts w:ascii="Times New Roman" w:hAnsi="Times New Roman"/>
          <w:sz w:val="24"/>
          <w:szCs w:val="24"/>
          <w:lang w:val="sv-SE"/>
        </w:rPr>
      </w:pPr>
      <w:r w:rsidRPr="00D062C0">
        <w:rPr>
          <w:rFonts w:ascii="Times New Roman" w:hAnsi="Times New Roman"/>
          <w:sz w:val="24"/>
          <w:szCs w:val="24"/>
          <w:lang w:val="sv-SE"/>
        </w:rPr>
        <w:t>Bidang SDM dan Umum</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t xml:space="preserve">Tugasnya: </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t>Bidang SDM dan Umum mempunyai tugas melaksanakan pengelolaan sarana dan prasarana operasional, melaksanakan pembinaan dan pengembangan Sumber Daya Manusia serta menyelenggarakan administrasi kepegawaian dan perkantoran.</w:t>
      </w:r>
    </w:p>
    <w:p w:rsidR="00633230" w:rsidRPr="00D062C0" w:rsidRDefault="00633230" w:rsidP="00633230">
      <w:pPr>
        <w:pStyle w:val="ListParagraph"/>
        <w:numPr>
          <w:ilvl w:val="0"/>
          <w:numId w:val="4"/>
        </w:numPr>
        <w:spacing w:after="0" w:line="360" w:lineRule="auto"/>
        <w:jc w:val="both"/>
        <w:rPr>
          <w:rFonts w:ascii="Times New Roman" w:hAnsi="Times New Roman"/>
          <w:sz w:val="24"/>
          <w:szCs w:val="24"/>
          <w:lang w:val="sv-SE"/>
        </w:rPr>
      </w:pPr>
      <w:r w:rsidRPr="00D062C0">
        <w:rPr>
          <w:rFonts w:ascii="Times New Roman" w:hAnsi="Times New Roman"/>
          <w:sz w:val="24"/>
          <w:szCs w:val="24"/>
          <w:lang w:val="sv-SE"/>
        </w:rPr>
        <w:t>Kepala Bidang Informasi dan Perencanaan</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t>Tugasnya:</w:t>
      </w:r>
    </w:p>
    <w:p w:rsidR="00633230" w:rsidRPr="00D062C0" w:rsidRDefault="00633230" w:rsidP="00633230">
      <w:pPr>
        <w:pStyle w:val="ListParagraph"/>
        <w:spacing w:after="0" w:line="360" w:lineRule="auto"/>
        <w:ind w:left="1080"/>
        <w:jc w:val="both"/>
        <w:rPr>
          <w:rFonts w:ascii="Times New Roman" w:hAnsi="Times New Roman"/>
          <w:sz w:val="24"/>
          <w:szCs w:val="24"/>
          <w:lang w:val="sv-SE"/>
        </w:rPr>
      </w:pPr>
      <w:r w:rsidRPr="00D062C0">
        <w:rPr>
          <w:rFonts w:ascii="Times New Roman" w:hAnsi="Times New Roman"/>
          <w:sz w:val="24"/>
          <w:szCs w:val="24"/>
          <w:lang w:val="sv-SE"/>
        </w:rPr>
        <w:lastRenderedPageBreak/>
        <w:t>Bidang Keuangan dan Akuntansi mempunyai tugas penyusunan Rencana Kerja dan Anggaran (RKA) Kantor Regional dan Kantor Cabang, evaluasi pelaksanaan program dan anggaran, penerapan sistem manajemen mutu ISO 9000-2000, pemeliharaan sistem informasi manajemen dan penyusunan laporan manajemen PT. Askes (Persero) Regional.</w:t>
      </w:r>
    </w:p>
    <w:p w:rsidR="00633230" w:rsidRDefault="00633230" w:rsidP="00633230">
      <w:pPr>
        <w:pStyle w:val="ListParagraph"/>
        <w:spacing w:after="0" w:line="360" w:lineRule="auto"/>
        <w:ind w:left="1080"/>
        <w:jc w:val="both"/>
        <w:rPr>
          <w:rFonts w:ascii="Times New Roman" w:hAnsi="Times New Roman"/>
          <w:lang w:val="sv-SE"/>
        </w:rPr>
      </w:pPr>
    </w:p>
    <w:p w:rsidR="00633230" w:rsidRPr="00D062C0" w:rsidRDefault="00633230" w:rsidP="00633230">
      <w:pPr>
        <w:pStyle w:val="ListParagraph"/>
        <w:numPr>
          <w:ilvl w:val="1"/>
          <w:numId w:val="10"/>
        </w:numPr>
        <w:spacing w:after="0" w:line="480" w:lineRule="auto"/>
        <w:ind w:left="426" w:hanging="426"/>
        <w:rPr>
          <w:rFonts w:ascii="Times New Roman" w:hAnsi="Times New Roman"/>
          <w:b/>
          <w:lang w:val="sv-SE"/>
        </w:rPr>
      </w:pPr>
      <w:r w:rsidRPr="00D062C0">
        <w:rPr>
          <w:rFonts w:ascii="Times New Roman" w:eastAsia="Calibri" w:hAnsi="Times New Roman" w:cs="Times New Roman"/>
          <w:b/>
          <w:sz w:val="24"/>
          <w:szCs w:val="24"/>
          <w:lang w:val="sv-SE"/>
        </w:rPr>
        <w:t>Aspek Kegiatan Perusahaan</w:t>
      </w:r>
    </w:p>
    <w:p w:rsidR="00633230" w:rsidRDefault="00633230" w:rsidP="00633230">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yang dilakukan oleh PT Asuransi adalah </w:t>
      </w:r>
      <w:r w:rsidRPr="00E5128E">
        <w:rPr>
          <w:rFonts w:ascii="Times New Roman" w:hAnsi="Times New Roman" w:cs="Times New Roman"/>
          <w:sz w:val="24"/>
          <w:szCs w:val="24"/>
          <w:lang w:val="en-US"/>
        </w:rPr>
        <w:t>t</w:t>
      </w:r>
      <w:r w:rsidRPr="00E5128E">
        <w:rPr>
          <w:rFonts w:ascii="Times New Roman" w:hAnsi="Times New Roman" w:cs="Times New Roman"/>
          <w:sz w:val="24"/>
          <w:szCs w:val="24"/>
        </w:rPr>
        <w:t>urut melaksanakan dan menunjang kebijakan dan program Pemerintah di bidang ekonomi dan pembangunan nasional pada umumnya, khususnya di bidang asuransi sosial melalui penyelenggaraan asuransi/jaminan kesehatan bagi pegawai negeri sipil, penerima pensiun, veteran, perintis kemerdekaan beserta keluarganya, dan masyarakat lainnya, serta optimalisasi pemanfaatan sumber daya Perseroan untuk menghasilkan jasa yang bermutu tinggi dan berdaya saing kuat, guna meningkatkan nilai manfaat bagi peserta dan nilai Perseroan dengan menerapkan prin</w:t>
      </w:r>
      <w:r>
        <w:rPr>
          <w:rFonts w:ascii="Times New Roman" w:hAnsi="Times New Roman" w:cs="Times New Roman"/>
          <w:sz w:val="24"/>
          <w:szCs w:val="24"/>
        </w:rPr>
        <w:t>sip-prinsip Perseroan Terbatas.</w:t>
      </w:r>
    </w:p>
    <w:p w:rsidR="00633230" w:rsidRPr="003648C5" w:rsidRDefault="00633230" w:rsidP="00633230">
      <w:pPr>
        <w:pStyle w:val="ListParagraph"/>
        <w:numPr>
          <w:ilvl w:val="0"/>
          <w:numId w:val="9"/>
        </w:numPr>
        <w:spacing w:after="0" w:line="480" w:lineRule="auto"/>
        <w:ind w:left="709"/>
        <w:jc w:val="both"/>
        <w:rPr>
          <w:rFonts w:ascii="Times New Roman" w:hAnsi="Times New Roman" w:cs="Times New Roman"/>
          <w:sz w:val="24"/>
          <w:szCs w:val="24"/>
          <w:lang w:val="en-US"/>
        </w:rPr>
      </w:pPr>
      <w:r w:rsidRPr="003648C5">
        <w:rPr>
          <w:rFonts w:ascii="Times New Roman" w:hAnsi="Times New Roman" w:cs="Times New Roman"/>
          <w:sz w:val="24"/>
          <w:szCs w:val="24"/>
          <w:lang w:val="en-US"/>
        </w:rPr>
        <w:t>Kegiatan Sosial yang dilakukan aleh PT. Asuransi antara lain:</w:t>
      </w:r>
    </w:p>
    <w:p w:rsidR="00633230" w:rsidRPr="00333C03" w:rsidRDefault="00633230" w:rsidP="00633230">
      <w:pPr>
        <w:spacing w:after="0" w:line="480" w:lineRule="auto"/>
        <w:ind w:firstLine="720"/>
        <w:jc w:val="both"/>
        <w:rPr>
          <w:rFonts w:ascii="Times New Roman" w:hAnsi="Times New Roman" w:cs="Times New Roman"/>
          <w:sz w:val="24"/>
          <w:szCs w:val="24"/>
        </w:rPr>
      </w:pPr>
      <w:r w:rsidRPr="00D062C0">
        <w:rPr>
          <w:rFonts w:ascii="Times New Roman" w:hAnsi="Times New Roman" w:cs="Times New Roman"/>
          <w:sz w:val="24"/>
          <w:szCs w:val="24"/>
          <w:lang w:val="en-US"/>
        </w:rPr>
        <w:t>Askes</w:t>
      </w:r>
      <w:r w:rsidRPr="00333C03">
        <w:rPr>
          <w:rFonts w:ascii="Times New Roman" w:hAnsi="Times New Roman" w:cs="Times New Roman"/>
          <w:sz w:val="24"/>
          <w:szCs w:val="24"/>
        </w:rPr>
        <w:t xml:space="preserve"> Sosial</w:t>
      </w:r>
    </w:p>
    <w:p w:rsidR="00633230" w:rsidRPr="00333C03" w:rsidRDefault="00633230" w:rsidP="00633230">
      <w:pPr>
        <w:pStyle w:val="ListParagraph"/>
        <w:numPr>
          <w:ilvl w:val="0"/>
          <w:numId w:val="9"/>
        </w:numPr>
        <w:spacing w:after="0" w:line="480" w:lineRule="auto"/>
        <w:ind w:left="709"/>
        <w:jc w:val="both"/>
        <w:rPr>
          <w:rFonts w:ascii="Times New Roman" w:hAnsi="Times New Roman" w:cs="Times New Roman"/>
          <w:sz w:val="24"/>
          <w:szCs w:val="24"/>
        </w:rPr>
      </w:pPr>
      <w:r w:rsidRPr="00D062C0">
        <w:rPr>
          <w:rFonts w:ascii="Times New Roman" w:hAnsi="Times New Roman" w:cs="Times New Roman"/>
          <w:sz w:val="24"/>
          <w:szCs w:val="24"/>
          <w:lang w:val="en-US"/>
        </w:rPr>
        <w:t>Kepesertaannya</w:t>
      </w:r>
      <w:r w:rsidRPr="00333C03">
        <w:rPr>
          <w:rFonts w:ascii="Times New Roman" w:hAnsi="Times New Roman" w:cs="Times New Roman"/>
          <w:sz w:val="24"/>
          <w:szCs w:val="24"/>
        </w:rPr>
        <w:t xml:space="preserve"> meliputi:</w:t>
      </w:r>
    </w:p>
    <w:p w:rsidR="00633230" w:rsidRPr="00333C03" w:rsidRDefault="00633230" w:rsidP="00633230">
      <w:pPr>
        <w:spacing w:after="0" w:line="480" w:lineRule="auto"/>
        <w:ind w:left="709"/>
        <w:jc w:val="both"/>
        <w:rPr>
          <w:rFonts w:ascii="Times New Roman" w:hAnsi="Times New Roman" w:cs="Times New Roman"/>
          <w:sz w:val="24"/>
          <w:szCs w:val="24"/>
        </w:rPr>
      </w:pPr>
      <w:r w:rsidRPr="00D062C0">
        <w:rPr>
          <w:rFonts w:ascii="Times New Roman" w:hAnsi="Times New Roman" w:cs="Times New Roman"/>
          <w:sz w:val="24"/>
          <w:szCs w:val="24"/>
          <w:lang w:val="en-US"/>
        </w:rPr>
        <w:t>Pegawai</w:t>
      </w:r>
      <w:r w:rsidRPr="00333C03">
        <w:rPr>
          <w:rFonts w:ascii="Times New Roman" w:hAnsi="Times New Roman" w:cs="Times New Roman"/>
          <w:sz w:val="24"/>
          <w:szCs w:val="24"/>
        </w:rPr>
        <w:t xml:space="preserve"> negeri sipil, penerimaan pensiun, veteran, perintis kemerdekaan beserta anggota keluarganya.</w:t>
      </w:r>
    </w:p>
    <w:p w:rsidR="00633230" w:rsidRPr="00333C03" w:rsidRDefault="00633230" w:rsidP="00633230">
      <w:pPr>
        <w:spacing w:after="0" w:line="480" w:lineRule="auto"/>
        <w:rPr>
          <w:rFonts w:ascii="Times New Roman" w:hAnsi="Times New Roman" w:cs="Times New Roman"/>
          <w:sz w:val="24"/>
          <w:szCs w:val="24"/>
        </w:rPr>
      </w:pPr>
    </w:p>
    <w:p w:rsidR="00633230" w:rsidRDefault="00633230" w:rsidP="00633230">
      <w:pPr>
        <w:spacing w:after="0" w:line="480" w:lineRule="auto"/>
        <w:rPr>
          <w:rFonts w:ascii="Times New Roman" w:hAnsi="Times New Roman" w:cs="Times New Roman"/>
          <w:sz w:val="24"/>
          <w:szCs w:val="24"/>
          <w:lang w:val="en-US"/>
        </w:rPr>
      </w:pPr>
      <w:r w:rsidRPr="00333C03">
        <w:rPr>
          <w:rFonts w:ascii="Times New Roman" w:hAnsi="Times New Roman" w:cs="Times New Roman"/>
          <w:sz w:val="24"/>
          <w:szCs w:val="24"/>
        </w:rPr>
        <w:t>Fasilitas Kesehatan</w:t>
      </w:r>
    </w:p>
    <w:p w:rsidR="00633230" w:rsidRPr="002A00EC" w:rsidRDefault="00633230" w:rsidP="0063323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PT.Askes (Persero) memberikan fasilitas-fasilitas kesehatan berupa:</w:t>
      </w:r>
    </w:p>
    <w:p w:rsidR="00633230" w:rsidRPr="00333C03" w:rsidRDefault="00633230" w:rsidP="00633230">
      <w:pPr>
        <w:numPr>
          <w:ilvl w:val="0"/>
          <w:numId w:val="5"/>
        </w:numPr>
        <w:spacing w:after="0" w:line="480" w:lineRule="auto"/>
        <w:rPr>
          <w:rFonts w:ascii="Times New Roman" w:hAnsi="Times New Roman" w:cs="Times New Roman"/>
          <w:sz w:val="24"/>
          <w:szCs w:val="24"/>
        </w:rPr>
      </w:pPr>
      <w:r w:rsidRPr="00333C03">
        <w:rPr>
          <w:rFonts w:ascii="Times New Roman" w:hAnsi="Times New Roman" w:cs="Times New Roman"/>
          <w:sz w:val="24"/>
          <w:szCs w:val="24"/>
        </w:rPr>
        <w:t>Puskesmas dan Fasilitas kersehatan tingkat pertama lainnya</w:t>
      </w:r>
    </w:p>
    <w:p w:rsidR="00633230" w:rsidRPr="00333C03" w:rsidRDefault="00633230" w:rsidP="00633230">
      <w:pPr>
        <w:numPr>
          <w:ilvl w:val="0"/>
          <w:numId w:val="5"/>
        </w:numPr>
        <w:spacing w:after="0" w:line="480" w:lineRule="auto"/>
        <w:rPr>
          <w:rFonts w:ascii="Times New Roman" w:hAnsi="Times New Roman" w:cs="Times New Roman"/>
          <w:sz w:val="24"/>
          <w:szCs w:val="24"/>
        </w:rPr>
      </w:pPr>
      <w:r w:rsidRPr="00333C03">
        <w:rPr>
          <w:rFonts w:ascii="Times New Roman" w:hAnsi="Times New Roman" w:cs="Times New Roman"/>
          <w:sz w:val="24"/>
          <w:szCs w:val="24"/>
        </w:rPr>
        <w:t>Rumah Sakit Pemerintah</w:t>
      </w:r>
    </w:p>
    <w:p w:rsidR="00633230" w:rsidRPr="00333C03" w:rsidRDefault="00633230" w:rsidP="00633230">
      <w:pPr>
        <w:numPr>
          <w:ilvl w:val="0"/>
          <w:numId w:val="5"/>
        </w:numPr>
        <w:spacing w:after="0" w:line="480" w:lineRule="auto"/>
        <w:rPr>
          <w:rFonts w:ascii="Times New Roman" w:hAnsi="Times New Roman" w:cs="Times New Roman"/>
          <w:sz w:val="24"/>
          <w:szCs w:val="24"/>
        </w:rPr>
      </w:pPr>
      <w:r w:rsidRPr="00333C03">
        <w:rPr>
          <w:rFonts w:ascii="Times New Roman" w:hAnsi="Times New Roman" w:cs="Times New Roman"/>
          <w:sz w:val="24"/>
          <w:szCs w:val="24"/>
        </w:rPr>
        <w:t>Rumah salit TNI/POLRI/Swasta</w:t>
      </w:r>
    </w:p>
    <w:p w:rsidR="00633230" w:rsidRPr="00333C03" w:rsidRDefault="00633230" w:rsidP="00633230">
      <w:pPr>
        <w:numPr>
          <w:ilvl w:val="0"/>
          <w:numId w:val="5"/>
        </w:numPr>
        <w:spacing w:after="0" w:line="480" w:lineRule="auto"/>
        <w:rPr>
          <w:rFonts w:ascii="Times New Roman" w:hAnsi="Times New Roman" w:cs="Times New Roman"/>
          <w:sz w:val="24"/>
          <w:szCs w:val="24"/>
        </w:rPr>
      </w:pPr>
      <w:r w:rsidRPr="00333C03">
        <w:rPr>
          <w:rFonts w:ascii="Times New Roman" w:hAnsi="Times New Roman" w:cs="Times New Roman"/>
          <w:sz w:val="24"/>
          <w:szCs w:val="24"/>
        </w:rPr>
        <w:lastRenderedPageBreak/>
        <w:t>Apotik</w:t>
      </w:r>
    </w:p>
    <w:p w:rsidR="00633230" w:rsidRPr="00333C03" w:rsidRDefault="00633230" w:rsidP="00633230">
      <w:pPr>
        <w:numPr>
          <w:ilvl w:val="0"/>
          <w:numId w:val="5"/>
        </w:numPr>
        <w:spacing w:after="0" w:line="480" w:lineRule="auto"/>
        <w:rPr>
          <w:rFonts w:ascii="Times New Roman" w:hAnsi="Times New Roman" w:cs="Times New Roman"/>
          <w:sz w:val="24"/>
          <w:szCs w:val="24"/>
        </w:rPr>
      </w:pPr>
      <w:r w:rsidRPr="00333C03">
        <w:rPr>
          <w:rFonts w:ascii="Times New Roman" w:hAnsi="Times New Roman" w:cs="Times New Roman"/>
          <w:sz w:val="24"/>
          <w:szCs w:val="24"/>
        </w:rPr>
        <w:t>Optikal</w:t>
      </w:r>
    </w:p>
    <w:p w:rsidR="00633230" w:rsidRPr="00333C03" w:rsidRDefault="00633230" w:rsidP="00633230">
      <w:pPr>
        <w:numPr>
          <w:ilvl w:val="0"/>
          <w:numId w:val="5"/>
        </w:numPr>
        <w:spacing w:after="0" w:line="480" w:lineRule="auto"/>
        <w:rPr>
          <w:rFonts w:ascii="Times New Roman" w:hAnsi="Times New Roman" w:cs="Times New Roman"/>
          <w:sz w:val="24"/>
          <w:szCs w:val="24"/>
        </w:rPr>
      </w:pPr>
      <w:r w:rsidRPr="00333C03">
        <w:rPr>
          <w:rFonts w:ascii="Times New Roman" w:hAnsi="Times New Roman" w:cs="Times New Roman"/>
          <w:sz w:val="24"/>
          <w:szCs w:val="24"/>
        </w:rPr>
        <w:t>Fasilitas kesehatan lain yang bekerjasama</w:t>
      </w:r>
    </w:p>
    <w:p w:rsidR="00633230" w:rsidRPr="00333C03" w:rsidRDefault="00633230" w:rsidP="00633230">
      <w:pPr>
        <w:spacing w:after="0" w:line="480" w:lineRule="auto"/>
        <w:ind w:left="360"/>
        <w:rPr>
          <w:rFonts w:ascii="Times New Roman" w:hAnsi="Times New Roman" w:cs="Times New Roman"/>
          <w:sz w:val="24"/>
          <w:szCs w:val="24"/>
        </w:rPr>
      </w:pPr>
    </w:p>
    <w:p w:rsidR="00633230" w:rsidRDefault="00633230" w:rsidP="00633230">
      <w:pPr>
        <w:spacing w:after="0" w:line="480" w:lineRule="auto"/>
        <w:rPr>
          <w:rFonts w:ascii="Times New Roman" w:hAnsi="Times New Roman" w:cs="Times New Roman"/>
          <w:sz w:val="24"/>
          <w:szCs w:val="24"/>
          <w:lang w:val="en-US"/>
        </w:rPr>
      </w:pPr>
      <w:r w:rsidRPr="00333C03">
        <w:rPr>
          <w:rFonts w:ascii="Times New Roman" w:hAnsi="Times New Roman" w:cs="Times New Roman"/>
          <w:sz w:val="24"/>
          <w:szCs w:val="24"/>
        </w:rPr>
        <w:t>Penjamin Kesehatan</w:t>
      </w:r>
    </w:p>
    <w:p w:rsidR="00633230" w:rsidRPr="002A00EC" w:rsidRDefault="00633230" w:rsidP="0063323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PT. Askes (Persero), memberikan jaminan kesehatan berupa:</w:t>
      </w:r>
    </w:p>
    <w:p w:rsidR="00633230" w:rsidRPr="00333C03" w:rsidRDefault="00633230" w:rsidP="00633230">
      <w:pPr>
        <w:numPr>
          <w:ilvl w:val="0"/>
          <w:numId w:val="6"/>
        </w:numPr>
        <w:tabs>
          <w:tab w:val="clear" w:pos="1080"/>
        </w:tabs>
        <w:spacing w:after="0" w:line="480" w:lineRule="auto"/>
        <w:ind w:left="709"/>
        <w:rPr>
          <w:rFonts w:ascii="Times New Roman" w:hAnsi="Times New Roman" w:cs="Times New Roman"/>
          <w:sz w:val="24"/>
          <w:szCs w:val="24"/>
        </w:rPr>
      </w:pPr>
      <w:r w:rsidRPr="00333C03">
        <w:rPr>
          <w:rFonts w:ascii="Times New Roman" w:hAnsi="Times New Roman" w:cs="Times New Roman"/>
          <w:sz w:val="24"/>
          <w:szCs w:val="24"/>
        </w:rPr>
        <w:t xml:space="preserve">Pelayanan kesehatan tingkat pertama </w:t>
      </w:r>
    </w:p>
    <w:p w:rsidR="00633230" w:rsidRPr="00333C03" w:rsidRDefault="00633230" w:rsidP="00633230">
      <w:pPr>
        <w:numPr>
          <w:ilvl w:val="0"/>
          <w:numId w:val="6"/>
        </w:numPr>
        <w:tabs>
          <w:tab w:val="clear" w:pos="1080"/>
        </w:tabs>
        <w:spacing w:after="0" w:line="480" w:lineRule="auto"/>
        <w:ind w:left="709"/>
        <w:rPr>
          <w:rFonts w:ascii="Times New Roman" w:hAnsi="Times New Roman" w:cs="Times New Roman"/>
          <w:sz w:val="24"/>
          <w:szCs w:val="24"/>
        </w:rPr>
      </w:pPr>
      <w:r w:rsidRPr="00333C03">
        <w:rPr>
          <w:rFonts w:ascii="Times New Roman" w:hAnsi="Times New Roman" w:cs="Times New Roman"/>
          <w:sz w:val="24"/>
          <w:szCs w:val="24"/>
        </w:rPr>
        <w:t>Playanan kesehatan tingkat lanjutan</w:t>
      </w:r>
    </w:p>
    <w:p w:rsidR="00633230" w:rsidRPr="00333C03" w:rsidRDefault="00633230" w:rsidP="00633230">
      <w:pPr>
        <w:numPr>
          <w:ilvl w:val="0"/>
          <w:numId w:val="6"/>
        </w:numPr>
        <w:tabs>
          <w:tab w:val="clear" w:pos="1080"/>
        </w:tabs>
        <w:spacing w:after="0" w:line="480" w:lineRule="auto"/>
        <w:ind w:left="709"/>
        <w:rPr>
          <w:rFonts w:ascii="Times New Roman" w:hAnsi="Times New Roman" w:cs="Times New Roman"/>
          <w:sz w:val="24"/>
          <w:szCs w:val="24"/>
        </w:rPr>
      </w:pPr>
      <w:r w:rsidRPr="00333C03">
        <w:rPr>
          <w:rFonts w:ascii="Times New Roman" w:hAnsi="Times New Roman" w:cs="Times New Roman"/>
          <w:sz w:val="24"/>
          <w:szCs w:val="24"/>
        </w:rPr>
        <w:t>Rawat inap</w:t>
      </w:r>
    </w:p>
    <w:p w:rsidR="00633230" w:rsidRPr="00333C03" w:rsidRDefault="00633230" w:rsidP="00633230">
      <w:pPr>
        <w:numPr>
          <w:ilvl w:val="0"/>
          <w:numId w:val="6"/>
        </w:numPr>
        <w:tabs>
          <w:tab w:val="clear" w:pos="1080"/>
        </w:tabs>
        <w:spacing w:after="0" w:line="480" w:lineRule="auto"/>
        <w:ind w:left="709"/>
        <w:rPr>
          <w:rFonts w:ascii="Times New Roman" w:hAnsi="Times New Roman" w:cs="Times New Roman"/>
          <w:sz w:val="24"/>
          <w:szCs w:val="24"/>
        </w:rPr>
      </w:pPr>
      <w:r w:rsidRPr="00333C03">
        <w:rPr>
          <w:rFonts w:ascii="Times New Roman" w:hAnsi="Times New Roman" w:cs="Times New Roman"/>
          <w:sz w:val="24"/>
          <w:szCs w:val="24"/>
        </w:rPr>
        <w:t>persalinan</w:t>
      </w:r>
    </w:p>
    <w:p w:rsidR="00633230" w:rsidRPr="00333C03" w:rsidRDefault="00633230" w:rsidP="00633230">
      <w:pPr>
        <w:numPr>
          <w:ilvl w:val="0"/>
          <w:numId w:val="6"/>
        </w:numPr>
        <w:tabs>
          <w:tab w:val="clear" w:pos="1080"/>
        </w:tabs>
        <w:spacing w:after="0" w:line="480" w:lineRule="auto"/>
        <w:ind w:left="709"/>
        <w:rPr>
          <w:rFonts w:ascii="Times New Roman" w:hAnsi="Times New Roman" w:cs="Times New Roman"/>
          <w:sz w:val="24"/>
          <w:szCs w:val="24"/>
          <w:lang w:val="sv-SE"/>
        </w:rPr>
      </w:pPr>
      <w:r w:rsidRPr="00333C03">
        <w:rPr>
          <w:rFonts w:ascii="Times New Roman" w:hAnsi="Times New Roman" w:cs="Times New Roman"/>
          <w:sz w:val="24"/>
          <w:szCs w:val="24"/>
          <w:lang w:val="sv-SE"/>
        </w:rPr>
        <w:t>pelayanan obat sesuai daftar dan plafon harga obat (DPHO)</w:t>
      </w:r>
    </w:p>
    <w:p w:rsidR="00633230" w:rsidRDefault="00633230" w:rsidP="00633230">
      <w:pPr>
        <w:numPr>
          <w:ilvl w:val="0"/>
          <w:numId w:val="6"/>
        </w:numPr>
        <w:tabs>
          <w:tab w:val="clear" w:pos="1080"/>
        </w:tabs>
        <w:spacing w:after="0" w:line="480" w:lineRule="auto"/>
        <w:ind w:left="709"/>
        <w:rPr>
          <w:rFonts w:ascii="Times New Roman" w:hAnsi="Times New Roman" w:cs="Times New Roman"/>
          <w:sz w:val="24"/>
          <w:szCs w:val="24"/>
          <w:lang w:val="sv-SE"/>
        </w:rPr>
      </w:pPr>
      <w:r w:rsidRPr="00333C03">
        <w:rPr>
          <w:rFonts w:ascii="Times New Roman" w:hAnsi="Times New Roman" w:cs="Times New Roman"/>
          <w:sz w:val="24"/>
          <w:szCs w:val="24"/>
          <w:lang w:val="sv-SE"/>
        </w:rPr>
        <w:t>Alat kesehatan meliputi:</w:t>
      </w:r>
      <w:r>
        <w:rPr>
          <w:rFonts w:ascii="Times New Roman" w:hAnsi="Times New Roman" w:cs="Times New Roman"/>
          <w:sz w:val="24"/>
          <w:szCs w:val="24"/>
          <w:lang w:val="sv-SE"/>
        </w:rPr>
        <w:t xml:space="preserve"> </w:t>
      </w:r>
      <w:r w:rsidRPr="003648C5">
        <w:rPr>
          <w:rFonts w:ascii="Times New Roman" w:hAnsi="Times New Roman" w:cs="Times New Roman"/>
          <w:sz w:val="24"/>
          <w:szCs w:val="24"/>
          <w:lang w:val="sv-SE"/>
        </w:rPr>
        <w:t>Kacamata, gigi tiruan, alat bantu dengar, kaki. Tangan tiruan dan implant</w:t>
      </w:r>
    </w:p>
    <w:p w:rsidR="00633230" w:rsidRDefault="00633230" w:rsidP="00633230">
      <w:pPr>
        <w:numPr>
          <w:ilvl w:val="0"/>
          <w:numId w:val="6"/>
        </w:numPr>
        <w:tabs>
          <w:tab w:val="clear" w:pos="1080"/>
        </w:tabs>
        <w:spacing w:after="0" w:line="480" w:lineRule="auto"/>
        <w:ind w:left="709"/>
        <w:rPr>
          <w:rFonts w:ascii="Times New Roman" w:hAnsi="Times New Roman" w:cs="Times New Roman"/>
          <w:sz w:val="24"/>
          <w:szCs w:val="24"/>
          <w:lang w:val="sv-SE"/>
        </w:rPr>
      </w:pPr>
      <w:r w:rsidRPr="003648C5">
        <w:rPr>
          <w:rFonts w:ascii="Times New Roman" w:hAnsi="Times New Roman" w:cs="Times New Roman"/>
          <w:sz w:val="24"/>
          <w:szCs w:val="24"/>
          <w:lang w:val="sv-SE"/>
        </w:rPr>
        <w:t>Operasi termasuk operasi jantung, dan paru</w:t>
      </w:r>
    </w:p>
    <w:p w:rsidR="00633230" w:rsidRDefault="00633230" w:rsidP="00633230">
      <w:pPr>
        <w:numPr>
          <w:ilvl w:val="0"/>
          <w:numId w:val="6"/>
        </w:numPr>
        <w:tabs>
          <w:tab w:val="clear" w:pos="1080"/>
        </w:tabs>
        <w:spacing w:after="0" w:line="480" w:lineRule="auto"/>
        <w:ind w:left="709"/>
        <w:rPr>
          <w:rFonts w:ascii="Times New Roman" w:hAnsi="Times New Roman" w:cs="Times New Roman"/>
          <w:sz w:val="24"/>
          <w:szCs w:val="24"/>
          <w:lang w:val="sv-SE"/>
        </w:rPr>
      </w:pPr>
      <w:r w:rsidRPr="003648C5">
        <w:rPr>
          <w:rFonts w:ascii="Times New Roman" w:hAnsi="Times New Roman" w:cs="Times New Roman"/>
          <w:sz w:val="24"/>
          <w:szCs w:val="24"/>
          <w:lang w:val="sv-SE"/>
        </w:rPr>
        <w:t>Haemodialisis (cuci darah)</w:t>
      </w:r>
    </w:p>
    <w:p w:rsidR="00633230" w:rsidRPr="003648C5" w:rsidRDefault="00633230" w:rsidP="00633230">
      <w:pPr>
        <w:numPr>
          <w:ilvl w:val="0"/>
          <w:numId w:val="6"/>
        </w:numPr>
        <w:tabs>
          <w:tab w:val="clear" w:pos="1080"/>
        </w:tabs>
        <w:spacing w:after="0" w:line="480" w:lineRule="auto"/>
        <w:ind w:left="709"/>
        <w:rPr>
          <w:rFonts w:ascii="Times New Roman" w:hAnsi="Times New Roman" w:cs="Times New Roman"/>
          <w:sz w:val="24"/>
          <w:szCs w:val="24"/>
          <w:lang w:val="sv-SE"/>
        </w:rPr>
      </w:pPr>
      <w:r w:rsidRPr="003648C5">
        <w:rPr>
          <w:rFonts w:ascii="Times New Roman" w:hAnsi="Times New Roman" w:cs="Times New Roman"/>
          <w:sz w:val="24"/>
          <w:szCs w:val="24"/>
          <w:lang w:val="sv-SE"/>
        </w:rPr>
        <w:t>Cangkok Ginjal</w:t>
      </w:r>
    </w:p>
    <w:p w:rsidR="00633230" w:rsidRPr="00333C03" w:rsidRDefault="00633230" w:rsidP="00633230">
      <w:pPr>
        <w:spacing w:after="0" w:line="480" w:lineRule="auto"/>
        <w:ind w:left="720"/>
        <w:rPr>
          <w:rFonts w:ascii="Times New Roman" w:hAnsi="Times New Roman" w:cs="Times New Roman"/>
          <w:sz w:val="24"/>
          <w:szCs w:val="24"/>
          <w:lang w:val="sv-SE"/>
        </w:rPr>
      </w:pPr>
    </w:p>
    <w:p w:rsidR="00633230" w:rsidRPr="00333C03" w:rsidRDefault="00633230" w:rsidP="00633230">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ASKES KOMER</w:t>
      </w:r>
      <w:r w:rsidRPr="00333C03">
        <w:rPr>
          <w:rFonts w:ascii="Times New Roman" w:hAnsi="Times New Roman" w:cs="Times New Roman"/>
          <w:sz w:val="24"/>
          <w:szCs w:val="24"/>
          <w:lang w:val="es-ES"/>
        </w:rPr>
        <w:t>SIAL</w:t>
      </w:r>
    </w:p>
    <w:p w:rsidR="00633230" w:rsidRPr="00333C03" w:rsidRDefault="00633230" w:rsidP="00633230">
      <w:p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Kepesertaannya adalah:</w:t>
      </w:r>
    </w:p>
    <w:p w:rsidR="00633230" w:rsidRDefault="00633230" w:rsidP="00633230">
      <w:p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Pegawai BUMN, badan usaha swasta, atau badan lainnya yang menjadi peserta ASKE</w:t>
      </w:r>
      <w:r>
        <w:rPr>
          <w:rFonts w:ascii="Times New Roman" w:hAnsi="Times New Roman" w:cs="Times New Roman"/>
          <w:sz w:val="24"/>
          <w:szCs w:val="24"/>
          <w:lang w:val="es-ES"/>
        </w:rPr>
        <w:t>S</w:t>
      </w:r>
    </w:p>
    <w:p w:rsidR="00633230" w:rsidRPr="00333C03" w:rsidRDefault="00633230" w:rsidP="00633230">
      <w:p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Fasilitas kesehatan:</w:t>
      </w:r>
    </w:p>
    <w:p w:rsidR="00633230" w:rsidRPr="00333C03" w:rsidRDefault="00633230" w:rsidP="00633230">
      <w:pPr>
        <w:numPr>
          <w:ilvl w:val="0"/>
          <w:numId w:val="7"/>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Dokter keluarga</w:t>
      </w:r>
    </w:p>
    <w:p w:rsidR="00633230" w:rsidRPr="00333C03" w:rsidRDefault="00633230" w:rsidP="00633230">
      <w:pPr>
        <w:numPr>
          <w:ilvl w:val="0"/>
          <w:numId w:val="7"/>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Rumah sakit swasta</w:t>
      </w:r>
    </w:p>
    <w:p w:rsidR="00633230" w:rsidRPr="00333C03" w:rsidRDefault="00633230" w:rsidP="00633230">
      <w:pPr>
        <w:numPr>
          <w:ilvl w:val="0"/>
          <w:numId w:val="7"/>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lastRenderedPageBreak/>
        <w:t>rumah sakit pemerintah</w:t>
      </w:r>
    </w:p>
    <w:p w:rsidR="00633230" w:rsidRPr="00333C03" w:rsidRDefault="00633230" w:rsidP="00633230">
      <w:pPr>
        <w:numPr>
          <w:ilvl w:val="0"/>
          <w:numId w:val="7"/>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rumah sakit TNI/POLRI</w:t>
      </w:r>
    </w:p>
    <w:p w:rsidR="00633230" w:rsidRPr="00333C03" w:rsidRDefault="00633230" w:rsidP="00633230">
      <w:pPr>
        <w:numPr>
          <w:ilvl w:val="0"/>
          <w:numId w:val="7"/>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apotik</w:t>
      </w:r>
    </w:p>
    <w:p w:rsidR="00633230" w:rsidRPr="00333C03" w:rsidRDefault="00633230" w:rsidP="00633230">
      <w:pPr>
        <w:numPr>
          <w:ilvl w:val="0"/>
          <w:numId w:val="7"/>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optikal</w:t>
      </w:r>
    </w:p>
    <w:p w:rsidR="00633230" w:rsidRPr="00333C03" w:rsidRDefault="00633230" w:rsidP="00633230">
      <w:pPr>
        <w:numPr>
          <w:ilvl w:val="0"/>
          <w:numId w:val="7"/>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Fasilitas kesehatan lain yang bekerjasama</w:t>
      </w:r>
    </w:p>
    <w:p w:rsidR="00633230" w:rsidRPr="00333C03" w:rsidRDefault="00633230" w:rsidP="00633230">
      <w:pPr>
        <w:spacing w:after="0" w:line="480" w:lineRule="auto"/>
        <w:ind w:left="360"/>
        <w:rPr>
          <w:rFonts w:ascii="Times New Roman" w:hAnsi="Times New Roman" w:cs="Times New Roman"/>
          <w:sz w:val="24"/>
          <w:szCs w:val="24"/>
          <w:lang w:val="es-ES"/>
        </w:rPr>
      </w:pPr>
    </w:p>
    <w:p w:rsidR="00633230" w:rsidRPr="00333C03" w:rsidRDefault="00633230" w:rsidP="00633230">
      <w:p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Ruang lingkup Organisasi</w:t>
      </w:r>
    </w:p>
    <w:p w:rsidR="00633230" w:rsidRPr="00333C03" w:rsidRDefault="00633230" w:rsidP="00633230">
      <w:p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Berdasarkan ruang lingkup pelayanan yang dijamin oleh PT Askes (Persero) terdapat 2 (dua) paket yaitu:</w:t>
      </w:r>
    </w:p>
    <w:p w:rsidR="00633230" w:rsidRPr="00333C03" w:rsidRDefault="00633230" w:rsidP="00633230">
      <w:pPr>
        <w:numPr>
          <w:ilvl w:val="0"/>
          <w:numId w:val="8"/>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Paket stándar</w:t>
      </w:r>
    </w:p>
    <w:p w:rsidR="00633230" w:rsidRPr="00333C03" w:rsidRDefault="00633230" w:rsidP="00633230">
      <w:pPr>
        <w:numPr>
          <w:ilvl w:val="1"/>
          <w:numId w:val="8"/>
        </w:numPr>
        <w:spacing w:after="0" w:line="480" w:lineRule="auto"/>
        <w:rPr>
          <w:rFonts w:ascii="Times New Roman" w:hAnsi="Times New Roman" w:cs="Times New Roman"/>
          <w:sz w:val="24"/>
          <w:szCs w:val="24"/>
          <w:lang w:val="sv-SE"/>
        </w:rPr>
      </w:pPr>
      <w:r w:rsidRPr="00333C03">
        <w:rPr>
          <w:rFonts w:ascii="Times New Roman" w:hAnsi="Times New Roman" w:cs="Times New Roman"/>
          <w:sz w:val="24"/>
          <w:szCs w:val="24"/>
          <w:lang w:val="sv-SE"/>
        </w:rPr>
        <w:t>Rawat jalan tingkat pertamas(RJTP)</w:t>
      </w:r>
    </w:p>
    <w:p w:rsidR="00633230" w:rsidRPr="00333C03" w:rsidRDefault="00633230" w:rsidP="00633230">
      <w:pPr>
        <w:numPr>
          <w:ilvl w:val="1"/>
          <w:numId w:val="8"/>
        </w:numPr>
        <w:spacing w:after="0" w:line="480" w:lineRule="auto"/>
        <w:rPr>
          <w:rFonts w:ascii="Times New Roman" w:hAnsi="Times New Roman" w:cs="Times New Roman"/>
          <w:sz w:val="24"/>
          <w:szCs w:val="24"/>
          <w:lang w:val="sv-SE"/>
        </w:rPr>
      </w:pPr>
      <w:r w:rsidRPr="00333C03">
        <w:rPr>
          <w:rFonts w:ascii="Times New Roman" w:hAnsi="Times New Roman" w:cs="Times New Roman"/>
          <w:sz w:val="24"/>
          <w:szCs w:val="24"/>
          <w:lang w:val="sv-SE"/>
        </w:rPr>
        <w:t>rawat jalan tingkat lanjutan (RJTL)</w:t>
      </w:r>
    </w:p>
    <w:p w:rsidR="00633230" w:rsidRPr="00333C03" w:rsidRDefault="00633230" w:rsidP="00633230">
      <w:pPr>
        <w:numPr>
          <w:ilvl w:val="1"/>
          <w:numId w:val="8"/>
        </w:numPr>
        <w:spacing w:after="0" w:line="480" w:lineRule="auto"/>
        <w:rPr>
          <w:rFonts w:ascii="Times New Roman" w:hAnsi="Times New Roman" w:cs="Times New Roman"/>
          <w:sz w:val="24"/>
          <w:szCs w:val="24"/>
          <w:lang w:val="sv-SE"/>
        </w:rPr>
      </w:pPr>
      <w:r w:rsidRPr="00333C03">
        <w:rPr>
          <w:rFonts w:ascii="Times New Roman" w:hAnsi="Times New Roman" w:cs="Times New Roman"/>
          <w:sz w:val="24"/>
          <w:szCs w:val="24"/>
          <w:lang w:val="sv-SE"/>
        </w:rPr>
        <w:t>rawat inap(RI</w:t>
      </w:r>
    </w:p>
    <w:p w:rsidR="00633230" w:rsidRPr="00333C03" w:rsidRDefault="00633230" w:rsidP="00633230">
      <w:pPr>
        <w:numPr>
          <w:ilvl w:val="1"/>
          <w:numId w:val="8"/>
        </w:numPr>
        <w:spacing w:after="0" w:line="480" w:lineRule="auto"/>
        <w:rPr>
          <w:rFonts w:ascii="Times New Roman" w:hAnsi="Times New Roman" w:cs="Times New Roman"/>
          <w:sz w:val="24"/>
          <w:szCs w:val="24"/>
          <w:lang w:val="sv-SE"/>
        </w:rPr>
      </w:pPr>
      <w:r w:rsidRPr="00333C03">
        <w:rPr>
          <w:rFonts w:ascii="Times New Roman" w:hAnsi="Times New Roman" w:cs="Times New Roman"/>
          <w:sz w:val="24"/>
          <w:szCs w:val="24"/>
          <w:lang w:val="sv-SE"/>
        </w:rPr>
        <w:t>persalinan</w:t>
      </w:r>
    </w:p>
    <w:p w:rsidR="00633230" w:rsidRPr="00333C03" w:rsidRDefault="00633230" w:rsidP="00633230">
      <w:pPr>
        <w:numPr>
          <w:ilvl w:val="1"/>
          <w:numId w:val="8"/>
        </w:numPr>
        <w:spacing w:after="0" w:line="480" w:lineRule="auto"/>
        <w:rPr>
          <w:rFonts w:ascii="Times New Roman" w:hAnsi="Times New Roman" w:cs="Times New Roman"/>
          <w:sz w:val="24"/>
          <w:szCs w:val="24"/>
          <w:lang w:val="sv-SE"/>
        </w:rPr>
      </w:pPr>
      <w:r w:rsidRPr="00333C03">
        <w:rPr>
          <w:rFonts w:ascii="Times New Roman" w:hAnsi="Times New Roman" w:cs="Times New Roman"/>
          <w:sz w:val="24"/>
          <w:szCs w:val="24"/>
          <w:lang w:val="sv-SE"/>
        </w:rPr>
        <w:t>pelayanan obat</w:t>
      </w:r>
    </w:p>
    <w:p w:rsidR="00633230" w:rsidRPr="00333C03" w:rsidRDefault="00633230" w:rsidP="00633230">
      <w:pPr>
        <w:numPr>
          <w:ilvl w:val="1"/>
          <w:numId w:val="8"/>
        </w:numPr>
        <w:spacing w:after="0" w:line="480" w:lineRule="auto"/>
        <w:rPr>
          <w:rFonts w:ascii="Times New Roman" w:hAnsi="Times New Roman" w:cs="Times New Roman"/>
          <w:sz w:val="24"/>
          <w:szCs w:val="24"/>
          <w:lang w:val="sv-SE"/>
        </w:rPr>
      </w:pPr>
      <w:r w:rsidRPr="00333C03">
        <w:rPr>
          <w:rFonts w:ascii="Times New Roman" w:hAnsi="Times New Roman" w:cs="Times New Roman"/>
          <w:sz w:val="24"/>
          <w:szCs w:val="24"/>
          <w:lang w:val="sv-SE"/>
        </w:rPr>
        <w:t>pen,screw, dan IOL (intra Ocular lens)</w:t>
      </w:r>
    </w:p>
    <w:p w:rsidR="00633230" w:rsidRPr="00333C03" w:rsidRDefault="00633230" w:rsidP="00633230">
      <w:pPr>
        <w:numPr>
          <w:ilvl w:val="1"/>
          <w:numId w:val="8"/>
        </w:numPr>
        <w:spacing w:after="0" w:line="480" w:lineRule="auto"/>
        <w:rPr>
          <w:rFonts w:ascii="Times New Roman" w:hAnsi="Times New Roman" w:cs="Times New Roman"/>
          <w:sz w:val="24"/>
          <w:szCs w:val="24"/>
          <w:lang w:val="sv-SE"/>
        </w:rPr>
      </w:pPr>
      <w:r w:rsidRPr="00333C03">
        <w:rPr>
          <w:rFonts w:ascii="Times New Roman" w:hAnsi="Times New Roman" w:cs="Times New Roman"/>
          <w:sz w:val="24"/>
          <w:szCs w:val="24"/>
          <w:lang w:val="sv-SE"/>
        </w:rPr>
        <w:t>Kedokteran nuklir ( termasuk radioterapi dan CT scan)</w:t>
      </w:r>
    </w:p>
    <w:p w:rsidR="00633230" w:rsidRPr="00333C03" w:rsidRDefault="00633230" w:rsidP="00633230">
      <w:pPr>
        <w:numPr>
          <w:ilvl w:val="1"/>
          <w:numId w:val="8"/>
        </w:numPr>
        <w:spacing w:after="0" w:line="480" w:lineRule="auto"/>
        <w:rPr>
          <w:rFonts w:ascii="Times New Roman" w:hAnsi="Times New Roman" w:cs="Times New Roman"/>
          <w:sz w:val="24"/>
          <w:szCs w:val="24"/>
          <w:lang w:val="sv-SE"/>
        </w:rPr>
      </w:pPr>
      <w:r w:rsidRPr="00333C03">
        <w:rPr>
          <w:rFonts w:ascii="Times New Roman" w:hAnsi="Times New Roman" w:cs="Times New Roman"/>
          <w:sz w:val="24"/>
          <w:szCs w:val="24"/>
          <w:lang w:val="sv-SE"/>
        </w:rPr>
        <w:t>Alat bantu dengar</w:t>
      </w:r>
    </w:p>
    <w:p w:rsidR="00633230" w:rsidRPr="00333C03" w:rsidRDefault="00633230" w:rsidP="00633230">
      <w:pPr>
        <w:numPr>
          <w:ilvl w:val="1"/>
          <w:numId w:val="8"/>
        </w:numPr>
        <w:spacing w:after="0" w:line="480" w:lineRule="auto"/>
        <w:rPr>
          <w:rFonts w:ascii="Times New Roman" w:hAnsi="Times New Roman" w:cs="Times New Roman"/>
          <w:sz w:val="24"/>
          <w:szCs w:val="24"/>
          <w:lang w:val="sv-SE"/>
        </w:rPr>
      </w:pPr>
      <w:r w:rsidRPr="00333C03">
        <w:rPr>
          <w:rFonts w:ascii="Times New Roman" w:hAnsi="Times New Roman" w:cs="Times New Roman"/>
          <w:sz w:val="24"/>
          <w:szCs w:val="24"/>
          <w:lang w:val="sv-SE"/>
        </w:rPr>
        <w:t>Anggota Gerak Tiruan</w:t>
      </w:r>
    </w:p>
    <w:p w:rsidR="00633230" w:rsidRPr="00333C03" w:rsidRDefault="00633230" w:rsidP="00633230">
      <w:pPr>
        <w:numPr>
          <w:ilvl w:val="1"/>
          <w:numId w:val="8"/>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Pelayanan suplemen ( kacamata dan gigi palsu)</w:t>
      </w:r>
    </w:p>
    <w:p w:rsidR="00633230" w:rsidRPr="00333C03" w:rsidRDefault="00633230" w:rsidP="00633230">
      <w:pPr>
        <w:spacing w:after="0" w:line="480" w:lineRule="auto"/>
        <w:ind w:left="1080"/>
        <w:rPr>
          <w:rFonts w:ascii="Times New Roman" w:hAnsi="Times New Roman" w:cs="Times New Roman"/>
          <w:sz w:val="24"/>
          <w:szCs w:val="24"/>
          <w:lang w:val="es-ES"/>
        </w:rPr>
      </w:pPr>
    </w:p>
    <w:p w:rsidR="00633230" w:rsidRPr="00333C03" w:rsidRDefault="00633230" w:rsidP="00633230">
      <w:pPr>
        <w:numPr>
          <w:ilvl w:val="0"/>
          <w:numId w:val="8"/>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Paket standar plus meliputi:</w:t>
      </w:r>
    </w:p>
    <w:p w:rsidR="00633230" w:rsidRPr="00333C03" w:rsidRDefault="00633230" w:rsidP="00633230">
      <w:pPr>
        <w:numPr>
          <w:ilvl w:val="1"/>
          <w:numId w:val="8"/>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 xml:space="preserve">seluruh pelayanan paket estándar, </w:t>
      </w:r>
    </w:p>
    <w:p w:rsidR="00633230" w:rsidRPr="00333C03" w:rsidRDefault="00633230" w:rsidP="00633230">
      <w:pPr>
        <w:numPr>
          <w:ilvl w:val="1"/>
          <w:numId w:val="8"/>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lastRenderedPageBreak/>
        <w:t>pelayanan khusus terdiri dari: pelayanan jantung (operasi katerisasi, dilatasi, pacu jantung, dan thalium scanning jantung)</w:t>
      </w:r>
    </w:p>
    <w:p w:rsidR="00633230" w:rsidRPr="00333C03" w:rsidRDefault="00633230" w:rsidP="00633230">
      <w:pPr>
        <w:numPr>
          <w:ilvl w:val="1"/>
          <w:numId w:val="8"/>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Pelayanan paru (operasi paru)</w:t>
      </w:r>
    </w:p>
    <w:p w:rsidR="00633230" w:rsidRPr="00333C03" w:rsidRDefault="00633230" w:rsidP="00633230">
      <w:pPr>
        <w:numPr>
          <w:ilvl w:val="1"/>
          <w:numId w:val="8"/>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pelayanan ginjal(ESWL, cangkok ginjal)</w:t>
      </w:r>
    </w:p>
    <w:p w:rsidR="00633230" w:rsidRPr="00333C03" w:rsidRDefault="00633230" w:rsidP="00633230">
      <w:pPr>
        <w:numPr>
          <w:ilvl w:val="1"/>
          <w:numId w:val="8"/>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MRI</w:t>
      </w:r>
    </w:p>
    <w:p w:rsidR="00633230" w:rsidRPr="00333C03" w:rsidRDefault="00633230" w:rsidP="00633230">
      <w:pPr>
        <w:numPr>
          <w:ilvl w:val="1"/>
          <w:numId w:val="8"/>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Implant</w:t>
      </w:r>
    </w:p>
    <w:p w:rsidR="00633230" w:rsidRPr="00333C03" w:rsidRDefault="00633230" w:rsidP="00633230">
      <w:pPr>
        <w:spacing w:after="0" w:line="480" w:lineRule="auto"/>
        <w:rPr>
          <w:rFonts w:ascii="Times New Roman" w:hAnsi="Times New Roman" w:cs="Times New Roman"/>
          <w:sz w:val="24"/>
          <w:szCs w:val="24"/>
          <w:lang w:val="sv-SE"/>
        </w:rPr>
      </w:pPr>
    </w:p>
    <w:p w:rsidR="00633230" w:rsidRPr="00333C03" w:rsidRDefault="00633230" w:rsidP="00633230">
      <w:pPr>
        <w:spacing w:after="0" w:line="480" w:lineRule="auto"/>
        <w:rPr>
          <w:rFonts w:ascii="Times New Roman" w:hAnsi="Times New Roman" w:cs="Times New Roman"/>
          <w:sz w:val="24"/>
          <w:szCs w:val="24"/>
          <w:lang w:val="sv-SE"/>
        </w:rPr>
      </w:pPr>
    </w:p>
    <w:p w:rsidR="00633230" w:rsidRDefault="00633230" w:rsidP="00633230">
      <w:pPr>
        <w:spacing w:after="0" w:line="480" w:lineRule="auto"/>
        <w:rPr>
          <w:rFonts w:ascii="Times New Roman" w:hAnsi="Times New Roman" w:cs="Times New Roman"/>
          <w:sz w:val="24"/>
          <w:szCs w:val="24"/>
          <w:lang w:val="sv-SE"/>
        </w:rPr>
      </w:pPr>
    </w:p>
    <w:p w:rsidR="00633230" w:rsidRDefault="00633230" w:rsidP="00633230">
      <w:pPr>
        <w:spacing w:after="0" w:line="480" w:lineRule="auto"/>
        <w:rPr>
          <w:rFonts w:ascii="Times New Roman" w:hAnsi="Times New Roman" w:cs="Times New Roman"/>
          <w:sz w:val="24"/>
          <w:szCs w:val="24"/>
          <w:lang w:val="sv-SE"/>
        </w:rPr>
      </w:pPr>
    </w:p>
    <w:p w:rsidR="00633230" w:rsidRDefault="00633230" w:rsidP="00633230">
      <w:pPr>
        <w:spacing w:after="0" w:line="480" w:lineRule="auto"/>
        <w:rPr>
          <w:rFonts w:ascii="Times New Roman" w:hAnsi="Times New Roman" w:cs="Times New Roman"/>
          <w:sz w:val="24"/>
          <w:szCs w:val="24"/>
          <w:lang w:val="sv-SE"/>
        </w:rPr>
      </w:pPr>
    </w:p>
    <w:p w:rsidR="00633230" w:rsidRDefault="00633230" w:rsidP="00633230">
      <w:pPr>
        <w:spacing w:after="0" w:line="480" w:lineRule="auto"/>
        <w:rPr>
          <w:rFonts w:ascii="Times New Roman" w:hAnsi="Times New Roman" w:cs="Times New Roman"/>
          <w:sz w:val="24"/>
          <w:szCs w:val="24"/>
          <w:lang w:val="sv-SE"/>
        </w:rPr>
      </w:pPr>
    </w:p>
    <w:p w:rsidR="00633230" w:rsidRDefault="00633230" w:rsidP="00633230">
      <w:pPr>
        <w:spacing w:after="0" w:line="480" w:lineRule="auto"/>
        <w:rPr>
          <w:rFonts w:ascii="Times New Roman" w:hAnsi="Times New Roman" w:cs="Times New Roman"/>
          <w:sz w:val="24"/>
          <w:szCs w:val="24"/>
          <w:lang w:val="sv-SE"/>
        </w:rPr>
      </w:pPr>
    </w:p>
    <w:p w:rsidR="00633230" w:rsidRDefault="00633230" w:rsidP="00633230">
      <w:pPr>
        <w:spacing w:after="0" w:line="480" w:lineRule="auto"/>
        <w:rPr>
          <w:rFonts w:ascii="Times New Roman" w:hAnsi="Times New Roman" w:cs="Times New Roman"/>
          <w:sz w:val="24"/>
          <w:szCs w:val="24"/>
          <w:lang w:val="sv-SE"/>
        </w:rPr>
      </w:pPr>
    </w:p>
    <w:p w:rsidR="00633230" w:rsidRDefault="00633230" w:rsidP="00633230">
      <w:pPr>
        <w:rPr>
          <w:rFonts w:ascii="Times New Roman" w:hAnsi="Times New Roman" w:cs="Times New Roman"/>
          <w:sz w:val="24"/>
          <w:szCs w:val="24"/>
          <w:lang w:val="sv-SE"/>
        </w:rPr>
      </w:pPr>
    </w:p>
    <w:p w:rsidR="00633230" w:rsidRPr="00277A5C" w:rsidRDefault="00633230" w:rsidP="00633230">
      <w:pPr>
        <w:rPr>
          <w:rFonts w:ascii="Times New Roman" w:hAnsi="Times New Roman" w:cs="Times New Roman"/>
          <w:sz w:val="24"/>
          <w:szCs w:val="24"/>
          <w:lang w:val="sv-SE"/>
        </w:rPr>
      </w:pPr>
    </w:p>
    <w:p w:rsidR="00F960B7" w:rsidRDefault="00F960B7"/>
    <w:sectPr w:rsidR="00F960B7" w:rsidSect="00633230">
      <w:headerReference w:type="default" r:id="rId8"/>
      <w:headerReference w:type="first" r:id="rId9"/>
      <w:footerReference w:type="first" r:id="rId10"/>
      <w:pgSz w:w="12240" w:h="15840"/>
      <w:pgMar w:top="1440" w:right="1440" w:bottom="1440" w:left="1440" w:header="720" w:footer="720" w:gutter="0"/>
      <w:pgNumType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1D5" w:rsidRDefault="00A261D5" w:rsidP="00633230">
      <w:pPr>
        <w:spacing w:after="0" w:line="240" w:lineRule="auto"/>
      </w:pPr>
      <w:r>
        <w:separator/>
      </w:r>
    </w:p>
  </w:endnote>
  <w:endnote w:type="continuationSeparator" w:id="1">
    <w:p w:rsidR="00A261D5" w:rsidRDefault="00A261D5" w:rsidP="00633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9677"/>
      <w:docPartObj>
        <w:docPartGallery w:val="Page Numbers (Bottom of Page)"/>
        <w:docPartUnique/>
      </w:docPartObj>
    </w:sdtPr>
    <w:sdtContent>
      <w:p w:rsidR="00633230" w:rsidRDefault="00633230">
        <w:pPr>
          <w:pStyle w:val="Footer"/>
          <w:jc w:val="center"/>
        </w:pPr>
        <w:fldSimple w:instr=" PAGE   \* MERGEFORMAT ">
          <w:r>
            <w:rPr>
              <w:noProof/>
            </w:rPr>
            <w:t>5</w:t>
          </w:r>
        </w:fldSimple>
      </w:p>
    </w:sdtContent>
  </w:sdt>
  <w:p w:rsidR="00633230" w:rsidRDefault="006332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1D5" w:rsidRDefault="00A261D5" w:rsidP="00633230">
      <w:pPr>
        <w:spacing w:after="0" w:line="240" w:lineRule="auto"/>
      </w:pPr>
      <w:r>
        <w:separator/>
      </w:r>
    </w:p>
  </w:footnote>
  <w:footnote w:type="continuationSeparator" w:id="1">
    <w:p w:rsidR="00A261D5" w:rsidRDefault="00A261D5" w:rsidP="00633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9675"/>
      <w:docPartObj>
        <w:docPartGallery w:val="Page Numbers (Top of Page)"/>
        <w:docPartUnique/>
      </w:docPartObj>
    </w:sdtPr>
    <w:sdtContent>
      <w:p w:rsidR="00633230" w:rsidRDefault="00633230">
        <w:pPr>
          <w:pStyle w:val="Header"/>
          <w:jc w:val="right"/>
        </w:pPr>
        <w:fldSimple w:instr=" PAGE   \* MERGEFORMAT ">
          <w:r>
            <w:rPr>
              <w:noProof/>
            </w:rPr>
            <w:t>6</w:t>
          </w:r>
        </w:fldSimple>
      </w:p>
    </w:sdtContent>
  </w:sdt>
  <w:p w:rsidR="00633230" w:rsidRDefault="006332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9652"/>
      <w:docPartObj>
        <w:docPartGallery w:val="Page Numbers (Top of Page)"/>
        <w:docPartUnique/>
      </w:docPartObj>
    </w:sdtPr>
    <w:sdtContent>
      <w:p w:rsidR="00633230" w:rsidRDefault="00633230" w:rsidP="00633230">
        <w:pPr>
          <w:pStyle w:val="Header"/>
          <w:jc w:val="center"/>
        </w:pPr>
      </w:p>
    </w:sdtContent>
  </w:sdt>
  <w:p w:rsidR="00633230" w:rsidRDefault="006332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6D9"/>
    <w:multiLevelType w:val="hybridMultilevel"/>
    <w:tmpl w:val="D11814C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1F33E65"/>
    <w:multiLevelType w:val="hybridMultilevel"/>
    <w:tmpl w:val="EF24C8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B4A1EE8"/>
    <w:multiLevelType w:val="multilevel"/>
    <w:tmpl w:val="57D84F7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FB06765"/>
    <w:multiLevelType w:val="hybridMultilevel"/>
    <w:tmpl w:val="DA8A8692"/>
    <w:lvl w:ilvl="0" w:tplc="31225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99470E"/>
    <w:multiLevelType w:val="hybridMultilevel"/>
    <w:tmpl w:val="32AAF15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32BB7205"/>
    <w:multiLevelType w:val="hybridMultilevel"/>
    <w:tmpl w:val="D33665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0D3962"/>
    <w:multiLevelType w:val="multilevel"/>
    <w:tmpl w:val="5ACA70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DCE4A13"/>
    <w:multiLevelType w:val="multilevel"/>
    <w:tmpl w:val="4ACCEA5C"/>
    <w:lvl w:ilvl="0">
      <w:start w:val="1"/>
      <w:numFmt w:val="decimal"/>
      <w:lvlText w:val="%1."/>
      <w:lvlJc w:val="left"/>
      <w:pPr>
        <w:ind w:left="735" w:hanging="375"/>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71756AA9"/>
    <w:multiLevelType w:val="hybridMultilevel"/>
    <w:tmpl w:val="22069A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76B85209"/>
    <w:multiLevelType w:val="hybridMultilevel"/>
    <w:tmpl w:val="963C2426"/>
    <w:lvl w:ilvl="0" w:tplc="7FEE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9"/>
  </w:num>
  <w:num w:numId="5">
    <w:abstractNumId w:val="1"/>
  </w:num>
  <w:num w:numId="6">
    <w:abstractNumId w:val="4"/>
  </w:num>
  <w:num w:numId="7">
    <w:abstractNumId w:val="8"/>
  </w:num>
  <w:num w:numId="8">
    <w:abstractNumId w:val="0"/>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633230"/>
    <w:rsid w:val="00633230"/>
    <w:rsid w:val="00A261D5"/>
    <w:rsid w:val="00F96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3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230"/>
    <w:pPr>
      <w:ind w:left="720"/>
      <w:contextualSpacing/>
    </w:pPr>
  </w:style>
  <w:style w:type="paragraph" w:styleId="BalloonText">
    <w:name w:val="Balloon Text"/>
    <w:basedOn w:val="Normal"/>
    <w:link w:val="BalloonTextChar"/>
    <w:uiPriority w:val="99"/>
    <w:semiHidden/>
    <w:unhideWhenUsed/>
    <w:rsid w:val="00633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230"/>
    <w:rPr>
      <w:rFonts w:ascii="Tahoma" w:hAnsi="Tahoma" w:cs="Tahoma"/>
      <w:sz w:val="16"/>
      <w:szCs w:val="16"/>
      <w:lang w:val="id-ID"/>
    </w:rPr>
  </w:style>
  <w:style w:type="paragraph" w:styleId="Header">
    <w:name w:val="header"/>
    <w:basedOn w:val="Normal"/>
    <w:link w:val="HeaderChar"/>
    <w:uiPriority w:val="99"/>
    <w:unhideWhenUsed/>
    <w:rsid w:val="00633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30"/>
    <w:rPr>
      <w:lang w:val="id-ID"/>
    </w:rPr>
  </w:style>
  <w:style w:type="paragraph" w:styleId="Footer">
    <w:name w:val="footer"/>
    <w:basedOn w:val="Normal"/>
    <w:link w:val="FooterChar"/>
    <w:uiPriority w:val="99"/>
    <w:unhideWhenUsed/>
    <w:rsid w:val="00633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30"/>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1291</Words>
  <Characters>7361</Characters>
  <Application>Microsoft Office Word</Application>
  <DocSecurity>0</DocSecurity>
  <Lines>61</Lines>
  <Paragraphs>17</Paragraphs>
  <ScaleCrop>false</ScaleCrop>
  <Company>http://sharingcentre.info</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Activated User</dc:creator>
  <cp:keywords/>
  <dc:description/>
  <cp:lastModifiedBy>Activated User</cp:lastModifiedBy>
  <cp:revision>1</cp:revision>
  <dcterms:created xsi:type="dcterms:W3CDTF">2010-01-21T04:56:00Z</dcterms:created>
  <dcterms:modified xsi:type="dcterms:W3CDTF">2010-01-21T05:05:00Z</dcterms:modified>
</cp:coreProperties>
</file>