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F1" w:rsidRDefault="00B808F1" w:rsidP="00B808F1">
      <w:pPr>
        <w:spacing w:line="480" w:lineRule="auto"/>
        <w:rPr>
          <w:b/>
        </w:rPr>
      </w:pPr>
    </w:p>
    <w:p w:rsidR="00B808F1" w:rsidRDefault="00B808F1" w:rsidP="00B808F1">
      <w:pPr>
        <w:spacing w:line="480" w:lineRule="auto"/>
        <w:jc w:val="center"/>
        <w:rPr>
          <w:b/>
        </w:rPr>
      </w:pPr>
      <w:r>
        <w:rPr>
          <w:b/>
        </w:rPr>
        <w:t>BAB II</w:t>
      </w:r>
    </w:p>
    <w:p w:rsidR="00B808F1" w:rsidRDefault="00B808F1" w:rsidP="00B808F1">
      <w:pPr>
        <w:spacing w:line="480" w:lineRule="auto"/>
        <w:jc w:val="center"/>
        <w:rPr>
          <w:b/>
        </w:rPr>
      </w:pPr>
      <w:r>
        <w:rPr>
          <w:b/>
        </w:rPr>
        <w:t>GAMBARAN UMUM PERUSAHAAN</w:t>
      </w:r>
    </w:p>
    <w:p w:rsidR="00B808F1" w:rsidRDefault="00B808F1" w:rsidP="00B808F1">
      <w:pPr>
        <w:spacing w:line="480" w:lineRule="auto"/>
        <w:jc w:val="both"/>
        <w:rPr>
          <w:b/>
        </w:rPr>
      </w:pPr>
    </w:p>
    <w:p w:rsidR="00B808F1" w:rsidRDefault="00B808F1" w:rsidP="00B808F1">
      <w:pPr>
        <w:numPr>
          <w:ilvl w:val="1"/>
          <w:numId w:val="1"/>
        </w:numPr>
        <w:spacing w:line="480" w:lineRule="auto"/>
        <w:ind w:left="630" w:hanging="630"/>
        <w:jc w:val="both"/>
        <w:rPr>
          <w:b/>
        </w:rPr>
      </w:pPr>
      <w:r>
        <w:rPr>
          <w:b/>
        </w:rPr>
        <w:t>Sejarah Singkat Perusahaan</w:t>
      </w:r>
    </w:p>
    <w:p w:rsidR="00B808F1" w:rsidRDefault="00B808F1" w:rsidP="00B808F1">
      <w:pPr>
        <w:spacing w:line="480" w:lineRule="auto"/>
        <w:ind w:firstLine="630"/>
        <w:jc w:val="both"/>
      </w:pPr>
      <w:r w:rsidRPr="00D33438">
        <w:t>Bank Jabar demikian sebutan untuk Ban</w:t>
      </w:r>
      <w:r>
        <w:t xml:space="preserve">k Pembangunan Daerah Jawa Barat, </w:t>
      </w:r>
      <w:r w:rsidRPr="00D33438">
        <w:t>pemerintah daerah Jawa Barat.</w:t>
      </w:r>
      <w:r>
        <w:t xml:space="preserve"> Pendiriannya dilatar belakangi oleh peraturan pemerintah republik Indonesia nomor 33 tahun 1960 tentang perarturan perusahaan di Indonesia milik Belanda yang berkedudukan di Bandung, yaitu N.V. Dinas </w:t>
      </w:r>
      <w:r w:rsidRPr="00D33438">
        <w:rPr>
          <w:i/>
        </w:rPr>
        <w:t>( De Nederlandashe)</w:t>
      </w:r>
      <w:r>
        <w:rPr>
          <w:i/>
        </w:rPr>
        <w:t xml:space="preserve"> </w:t>
      </w:r>
      <w:r>
        <w:t>terkena ketentuan ini dinasionalisasi dan diserahkan kepada Pemerintah Propinsi Daerah tingkat 1 Jawa Barat.</w:t>
      </w:r>
    </w:p>
    <w:p w:rsidR="00B808F1" w:rsidRDefault="00B808F1" w:rsidP="00B808F1">
      <w:pPr>
        <w:spacing w:line="480" w:lineRule="auto"/>
        <w:ind w:firstLine="630"/>
        <w:jc w:val="both"/>
      </w:pPr>
      <w:r>
        <w:t>Sebagai tindak  lanjut dari penyerahan tersebut, Pemerintah Daerah Jawa Barat mendiritkan PT. Bank Karya Pembangunan dengan akta notaries Noezar nomor 152  tanggal 21 Maret 1961 dan nomor 184 tanggal 13 Mei 1961. Untuk pertama kali modal dasarnya sebesar Rp. 2.500.000,00 berasal dari kas pemerintah daerah PT. Bank Karya Pembangunan kemudian disingkat BKP kemudian menjadi perusahaan daerah sesuai dengan surat keputusan gubernur nomor : 7/GKDH/BPD/61 tanggal 20 Mei 1961. Untuk selanjutnya dikuatkan dengan perarturan daerah nomor : 11/PD-DPRD/72 tanggal 20 Juli 1972. Sesuai dengan perkembangan dan kebutuhan terhadap perarturan daerah  yang merupakan  landasan operasional dilakukan  beberapa  kali penyempurnaan. Sesuai perarturan dearah nomor 9 tahun 1996,  modal dasar bank Jabar ditentukan sebesar Rp. 250.000.000.000,00.</w:t>
      </w:r>
    </w:p>
    <w:p w:rsidR="00B808F1" w:rsidRDefault="00B808F1" w:rsidP="00B808F1">
      <w:pPr>
        <w:spacing w:line="480" w:lineRule="auto"/>
        <w:ind w:firstLine="630"/>
        <w:jc w:val="both"/>
      </w:pPr>
      <w:r>
        <w:lastRenderedPageBreak/>
        <w:t xml:space="preserve">Sebelum menempati kantor pusat yang baru, Jl. Naripan No. 12-14 Bandung Bank Jabar menemapti dedung eks. N. V. Denis terletak di persimpangan jalan </w:t>
      </w:r>
      <w:smartTag w:uri="urn:schemas-microsoft-com:office:smarttags" w:element="City">
        <w:smartTag w:uri="urn:schemas-microsoft-com:office:smarttags" w:element="place">
          <w:r>
            <w:t>Braga</w:t>
          </w:r>
        </w:smartTag>
      </w:smartTag>
      <w:r>
        <w:t xml:space="preserve"> dan jalan Naripan Bandung. Satu-satunya Bank Pembangunan Daerah Jawa Barat yang  peresmian pendiriannya dilakukan oleh Pj. Presiden Republik </w:t>
      </w:r>
      <w:smartTag w:uri="urn:schemas-microsoft-com:office:smarttags" w:element="place">
        <w:smartTag w:uri="urn:schemas-microsoft-com:office:smarttags" w:element="country-region">
          <w:r>
            <w:t>Indonesia</w:t>
          </w:r>
        </w:smartTag>
      </w:smartTag>
      <w:r>
        <w:t>, waktu itu bapak Ir. H. Juanda Kartawidjadja.</w:t>
      </w:r>
    </w:p>
    <w:p w:rsidR="00B808F1" w:rsidRDefault="00B808F1" w:rsidP="00B808F1">
      <w:pPr>
        <w:spacing w:line="480" w:lineRule="auto"/>
        <w:ind w:firstLine="630"/>
        <w:jc w:val="both"/>
      </w:pPr>
      <w:r>
        <w:t>Aktivitas Bank Jabar sebagai Bank Umum, sejak tahun 1992 statusnya meningkat menjadi Bank Umum devisa berdasarkan Surat Keputusan direksi Bank Indonesia nomor : 28/84/KEP/DIR tanggal 22 November 1992. Disamping itu Bank Pembangunan Daerah Jawa Barat mendapat sebutan “Bank Jabar” dan  logo baru berdasarkan perarturan daerah nomor II tahun 1995. Dalam rangka mengikuti dinamika perkembangan perekonomian dan Perbankan, maka bentuk hukum Bank Jabar diubah dari Perusahaan Daerah (PD) menjadi perseroan terbatas ( PT) berdasarkan  akta pendirian nomor 4 tanggal 8 april 1999 dan akta perbaikan nomor 8 tanggal 15 april 1999 yang disahkan oleh menteri Kehakiman Republik Indinesia pada Tanggal 16 April 1999.</w:t>
      </w:r>
    </w:p>
    <w:p w:rsidR="00B808F1" w:rsidRDefault="00B808F1" w:rsidP="00B808F1">
      <w:pPr>
        <w:tabs>
          <w:tab w:val="left" w:pos="90"/>
        </w:tabs>
        <w:spacing w:line="480" w:lineRule="auto"/>
        <w:ind w:firstLine="630"/>
        <w:jc w:val="both"/>
      </w:pPr>
      <w:r>
        <w:t>Setiap perusahaan  mempunyai visi dan misi dalam menjalankan usahanya. Begitu juga dengan bank Jabar. Adapun  Visi, Misi, Fungsi dan manajemen Bank Jabar adalah sebagai berikut yaitu:</w:t>
      </w:r>
    </w:p>
    <w:p w:rsidR="00B808F1" w:rsidRDefault="00B808F1" w:rsidP="00B808F1">
      <w:pPr>
        <w:tabs>
          <w:tab w:val="left" w:pos="90"/>
        </w:tabs>
        <w:spacing w:line="480" w:lineRule="auto"/>
        <w:ind w:firstLine="630"/>
        <w:jc w:val="both"/>
      </w:pPr>
    </w:p>
    <w:p w:rsidR="00B808F1" w:rsidRDefault="00B808F1" w:rsidP="00B808F1">
      <w:pPr>
        <w:pStyle w:val="ListParagraph"/>
        <w:numPr>
          <w:ilvl w:val="2"/>
          <w:numId w:val="1"/>
        </w:numPr>
        <w:spacing w:after="200" w:line="480" w:lineRule="auto"/>
        <w:ind w:left="630" w:hanging="630"/>
        <w:contextualSpacing/>
        <w:jc w:val="both"/>
        <w:rPr>
          <w:b/>
        </w:rPr>
      </w:pPr>
      <w:r>
        <w:rPr>
          <w:b/>
        </w:rPr>
        <w:t>Visi Bank Jabar</w:t>
      </w:r>
    </w:p>
    <w:p w:rsidR="00B808F1" w:rsidRDefault="00B808F1" w:rsidP="00B808F1">
      <w:pPr>
        <w:spacing w:after="200" w:line="480" w:lineRule="auto"/>
        <w:ind w:firstLine="630"/>
        <w:contextualSpacing/>
        <w:jc w:val="both"/>
      </w:pPr>
      <w:r>
        <w:t>Visi dari Bank Jabar adalah menjadi Bank Terbesar dan sehat yang berkantor pusat di Bandung tahun 2010.</w:t>
      </w:r>
    </w:p>
    <w:p w:rsidR="00B808F1" w:rsidRPr="00F826D8" w:rsidRDefault="00B808F1" w:rsidP="00B808F1">
      <w:pPr>
        <w:spacing w:after="200" w:line="480" w:lineRule="auto"/>
        <w:ind w:firstLine="630"/>
        <w:contextualSpacing/>
        <w:jc w:val="both"/>
      </w:pPr>
    </w:p>
    <w:p w:rsidR="00B808F1" w:rsidRDefault="00B808F1" w:rsidP="00B808F1">
      <w:pPr>
        <w:pStyle w:val="ListParagraph"/>
        <w:numPr>
          <w:ilvl w:val="2"/>
          <w:numId w:val="1"/>
        </w:numPr>
        <w:spacing w:after="200" w:line="480" w:lineRule="auto"/>
        <w:ind w:left="630" w:hanging="630"/>
        <w:contextualSpacing/>
        <w:jc w:val="both"/>
        <w:rPr>
          <w:b/>
        </w:rPr>
      </w:pPr>
      <w:r>
        <w:rPr>
          <w:b/>
        </w:rPr>
        <w:lastRenderedPageBreak/>
        <w:t xml:space="preserve">Misi Bank Jabar </w:t>
      </w:r>
    </w:p>
    <w:p w:rsidR="00B808F1" w:rsidRDefault="00B808F1" w:rsidP="00B808F1">
      <w:pPr>
        <w:pStyle w:val="ListParagraph"/>
        <w:spacing w:after="200" w:line="480" w:lineRule="auto"/>
        <w:ind w:left="0" w:firstLine="630"/>
        <w:contextualSpacing/>
        <w:jc w:val="both"/>
      </w:pPr>
      <w:r>
        <w:t>Bank Jabar didirikan dengan maksud melalui aktivitasnya membantu dan mendorong pertumbuhan  perekonomian dan  pemerataan pembangunan daerah di segala bidang agar tercapai peningkatan taraf hidup rakyat banyak. Bank Jabar sebagai salah satu kelengkapan Otonomi Daerah di bidang keuangan dan  perbankan yang menjalankan usahanya sebagai bank umum.</w:t>
      </w:r>
    </w:p>
    <w:p w:rsidR="00B808F1" w:rsidRDefault="00B808F1" w:rsidP="00B808F1">
      <w:pPr>
        <w:pStyle w:val="ListParagraph"/>
        <w:spacing w:after="200" w:line="480" w:lineRule="auto"/>
        <w:ind w:left="0" w:firstLine="630"/>
        <w:contextualSpacing/>
        <w:jc w:val="both"/>
        <w:rPr>
          <w:b/>
        </w:rPr>
      </w:pPr>
    </w:p>
    <w:p w:rsidR="00B808F1" w:rsidRPr="0009633A" w:rsidRDefault="00B808F1" w:rsidP="00B808F1">
      <w:pPr>
        <w:pStyle w:val="ListParagraph"/>
        <w:numPr>
          <w:ilvl w:val="2"/>
          <w:numId w:val="1"/>
        </w:numPr>
        <w:tabs>
          <w:tab w:val="left" w:pos="-2610"/>
          <w:tab w:val="left" w:pos="630"/>
        </w:tabs>
        <w:spacing w:line="480" w:lineRule="auto"/>
        <w:jc w:val="both"/>
        <w:rPr>
          <w:b/>
        </w:rPr>
      </w:pPr>
      <w:r w:rsidRPr="0009633A">
        <w:rPr>
          <w:b/>
        </w:rPr>
        <w:t xml:space="preserve">Fungsi Bank Jabar  </w:t>
      </w:r>
    </w:p>
    <w:p w:rsidR="00B808F1" w:rsidRDefault="00B808F1" w:rsidP="00B808F1">
      <w:pPr>
        <w:spacing w:line="480" w:lineRule="auto"/>
        <w:ind w:firstLine="630"/>
        <w:jc w:val="both"/>
      </w:pPr>
      <w:r>
        <w:t>Sebagai kelengkapan Otonomi Daerah Bank Jabar mempunyai tugas antara lain :</w:t>
      </w:r>
    </w:p>
    <w:p w:rsidR="00B808F1" w:rsidRPr="00E55618" w:rsidRDefault="00B808F1" w:rsidP="00B808F1">
      <w:pPr>
        <w:pStyle w:val="ListParagraph"/>
        <w:numPr>
          <w:ilvl w:val="0"/>
          <w:numId w:val="2"/>
        </w:numPr>
        <w:spacing w:after="200" w:line="480" w:lineRule="auto"/>
        <w:ind w:left="360"/>
        <w:contextualSpacing/>
        <w:jc w:val="both"/>
      </w:pPr>
      <w:r>
        <w:t>P</w:t>
      </w:r>
      <w:r w:rsidRPr="00E55618">
        <w:t>enggerak dan pendorong laju pembangunan di daerah</w:t>
      </w:r>
    </w:p>
    <w:p w:rsidR="00B808F1" w:rsidRDefault="00B808F1" w:rsidP="00B808F1">
      <w:pPr>
        <w:pStyle w:val="ListParagraph"/>
        <w:numPr>
          <w:ilvl w:val="0"/>
          <w:numId w:val="2"/>
        </w:numPr>
        <w:spacing w:after="200" w:line="480" w:lineRule="auto"/>
        <w:ind w:left="360"/>
        <w:contextualSpacing/>
        <w:jc w:val="both"/>
      </w:pPr>
      <w:r>
        <w:t>Melaksanakan penyimpanan uang daerah</w:t>
      </w:r>
    </w:p>
    <w:p w:rsidR="00B808F1" w:rsidRDefault="00B808F1" w:rsidP="00B808F1">
      <w:pPr>
        <w:pStyle w:val="ListParagraph"/>
        <w:numPr>
          <w:ilvl w:val="0"/>
          <w:numId w:val="2"/>
        </w:numPr>
        <w:spacing w:after="200" w:line="480" w:lineRule="auto"/>
        <w:ind w:left="360"/>
        <w:contextualSpacing/>
        <w:jc w:val="both"/>
      </w:pPr>
      <w:r>
        <w:t>Salah satu sumber pendapatan Asli Daerah</w:t>
      </w:r>
    </w:p>
    <w:p w:rsidR="00B808F1" w:rsidRPr="00040DA6" w:rsidRDefault="00B808F1" w:rsidP="00B808F1">
      <w:pPr>
        <w:pStyle w:val="ListParagraph"/>
        <w:spacing w:after="200" w:line="480" w:lineRule="auto"/>
        <w:ind w:left="360"/>
        <w:contextualSpacing/>
        <w:jc w:val="both"/>
      </w:pPr>
    </w:p>
    <w:p w:rsidR="00B808F1" w:rsidRDefault="00B808F1" w:rsidP="00B808F1">
      <w:pPr>
        <w:pStyle w:val="ListParagraph"/>
        <w:numPr>
          <w:ilvl w:val="2"/>
          <w:numId w:val="1"/>
        </w:numPr>
        <w:spacing w:after="200" w:line="480" w:lineRule="auto"/>
        <w:ind w:left="630" w:hanging="630"/>
        <w:contextualSpacing/>
        <w:jc w:val="both"/>
        <w:rPr>
          <w:b/>
        </w:rPr>
      </w:pPr>
      <w:r>
        <w:rPr>
          <w:b/>
        </w:rPr>
        <w:t>Manajemen Bank Jabar</w:t>
      </w:r>
    </w:p>
    <w:p w:rsidR="00B808F1" w:rsidRPr="00040DA6" w:rsidRDefault="00B808F1" w:rsidP="00B808F1">
      <w:pPr>
        <w:pStyle w:val="ListParagraph"/>
        <w:spacing w:after="200" w:line="480" w:lineRule="auto"/>
        <w:ind w:left="0" w:firstLine="630"/>
        <w:contextualSpacing/>
        <w:jc w:val="both"/>
        <w:rPr>
          <w:b/>
        </w:rPr>
      </w:pPr>
      <w:r w:rsidRPr="005738BB">
        <w:t>Manajemen Bank Jabar terdiri dari dewan komisaris dan direksi</w:t>
      </w:r>
      <w:r>
        <w:t>. Dewan komisaris merumuskan kebijaksanaan pengawasan serta pengelolaan Bank, sedangkan direksi melaksanakan kebijaksanaan dan pengelolaan operasional sehari-hari. Dewan komisaris terdiri dari seorang direktur utama dan 3 (tiga) orang komisaris. Direksi terdiri dari seorang direktur utama dan  3 (tiga) orang direktur ysng dibantu oleh para kepala Divisi yaitu:</w:t>
      </w:r>
    </w:p>
    <w:p w:rsidR="00B808F1" w:rsidRDefault="00B808F1" w:rsidP="00B808F1">
      <w:pPr>
        <w:numPr>
          <w:ilvl w:val="0"/>
          <w:numId w:val="3"/>
        </w:numPr>
        <w:tabs>
          <w:tab w:val="clear" w:pos="720"/>
          <w:tab w:val="left" w:pos="-3870"/>
        </w:tabs>
        <w:spacing w:line="480" w:lineRule="auto"/>
        <w:ind w:left="450" w:hanging="450"/>
        <w:jc w:val="both"/>
      </w:pPr>
      <w:r>
        <w:t>Pimimpin Divisi Perencanaan dan Pengembangan</w:t>
      </w:r>
    </w:p>
    <w:p w:rsidR="00B808F1" w:rsidRDefault="00B808F1" w:rsidP="00B808F1">
      <w:pPr>
        <w:numPr>
          <w:ilvl w:val="0"/>
          <w:numId w:val="3"/>
        </w:numPr>
        <w:tabs>
          <w:tab w:val="clear" w:pos="720"/>
          <w:tab w:val="left" w:pos="-3870"/>
        </w:tabs>
        <w:spacing w:line="480" w:lineRule="auto"/>
        <w:ind w:left="450" w:hanging="450"/>
        <w:jc w:val="both"/>
      </w:pPr>
      <w:r>
        <w:t>Pimimpin Divisi Pengendalian Keuangan</w:t>
      </w:r>
    </w:p>
    <w:p w:rsidR="00B808F1" w:rsidRDefault="00B808F1" w:rsidP="00B808F1">
      <w:pPr>
        <w:numPr>
          <w:ilvl w:val="0"/>
          <w:numId w:val="3"/>
        </w:numPr>
        <w:tabs>
          <w:tab w:val="clear" w:pos="720"/>
          <w:tab w:val="left" w:pos="-3870"/>
        </w:tabs>
        <w:spacing w:line="480" w:lineRule="auto"/>
        <w:ind w:left="450" w:hanging="450"/>
        <w:jc w:val="both"/>
      </w:pPr>
      <w:r>
        <w:lastRenderedPageBreak/>
        <w:t>Pimimpin Divisi Prekreditan</w:t>
      </w:r>
    </w:p>
    <w:p w:rsidR="00B808F1" w:rsidRDefault="00B808F1" w:rsidP="00B808F1">
      <w:pPr>
        <w:numPr>
          <w:ilvl w:val="0"/>
          <w:numId w:val="3"/>
        </w:numPr>
        <w:tabs>
          <w:tab w:val="clear" w:pos="720"/>
          <w:tab w:val="left" w:pos="-3870"/>
        </w:tabs>
        <w:spacing w:line="480" w:lineRule="auto"/>
        <w:ind w:left="450" w:hanging="450"/>
        <w:jc w:val="both"/>
      </w:pPr>
      <w:r>
        <w:t>Pimimpin Divisi Teknologi Informasi</w:t>
      </w:r>
    </w:p>
    <w:p w:rsidR="00B808F1" w:rsidRDefault="00B808F1" w:rsidP="00B808F1">
      <w:pPr>
        <w:numPr>
          <w:ilvl w:val="0"/>
          <w:numId w:val="3"/>
        </w:numPr>
        <w:tabs>
          <w:tab w:val="clear" w:pos="720"/>
          <w:tab w:val="left" w:pos="-3870"/>
        </w:tabs>
        <w:spacing w:line="480" w:lineRule="auto"/>
        <w:ind w:left="450" w:hanging="450"/>
        <w:jc w:val="both"/>
      </w:pPr>
      <w:r>
        <w:t>Pimimpin Divisi Trisuri</w:t>
      </w:r>
    </w:p>
    <w:p w:rsidR="00B808F1" w:rsidRDefault="00B808F1" w:rsidP="00B808F1">
      <w:pPr>
        <w:numPr>
          <w:ilvl w:val="0"/>
          <w:numId w:val="3"/>
        </w:numPr>
        <w:tabs>
          <w:tab w:val="clear" w:pos="720"/>
          <w:tab w:val="left" w:pos="-3870"/>
        </w:tabs>
        <w:spacing w:line="480" w:lineRule="auto"/>
        <w:ind w:left="450" w:hanging="450"/>
        <w:jc w:val="both"/>
      </w:pPr>
      <w:r>
        <w:t>Pimimpin DivisiAudit Intern</w:t>
      </w:r>
    </w:p>
    <w:p w:rsidR="00B808F1" w:rsidRDefault="00B808F1" w:rsidP="00B808F1">
      <w:pPr>
        <w:numPr>
          <w:ilvl w:val="0"/>
          <w:numId w:val="3"/>
        </w:numPr>
        <w:tabs>
          <w:tab w:val="clear" w:pos="720"/>
          <w:tab w:val="left" w:pos="-3870"/>
        </w:tabs>
        <w:spacing w:line="480" w:lineRule="auto"/>
        <w:ind w:left="450" w:hanging="450"/>
        <w:jc w:val="both"/>
      </w:pPr>
      <w:r>
        <w:t>Pimimpin Divisi Umum</w:t>
      </w:r>
    </w:p>
    <w:p w:rsidR="00B808F1" w:rsidRDefault="00B808F1" w:rsidP="00B808F1">
      <w:pPr>
        <w:numPr>
          <w:ilvl w:val="0"/>
          <w:numId w:val="3"/>
        </w:numPr>
        <w:tabs>
          <w:tab w:val="clear" w:pos="720"/>
          <w:tab w:val="left" w:pos="-3870"/>
        </w:tabs>
        <w:spacing w:line="480" w:lineRule="auto"/>
        <w:ind w:left="450" w:hanging="450"/>
        <w:jc w:val="both"/>
      </w:pPr>
      <w:r>
        <w:t>Pimimpin Divisi sumber Daya Manusia</w:t>
      </w:r>
    </w:p>
    <w:p w:rsidR="00B808F1" w:rsidRDefault="00B808F1" w:rsidP="00B808F1">
      <w:pPr>
        <w:numPr>
          <w:ilvl w:val="0"/>
          <w:numId w:val="3"/>
        </w:numPr>
        <w:tabs>
          <w:tab w:val="clear" w:pos="720"/>
          <w:tab w:val="left" w:pos="-3870"/>
        </w:tabs>
        <w:spacing w:line="480" w:lineRule="auto"/>
        <w:ind w:left="450" w:hanging="450"/>
        <w:jc w:val="both"/>
      </w:pPr>
      <w:r>
        <w:t>Pimimpin Divisi Usaha Syariah</w:t>
      </w:r>
    </w:p>
    <w:p w:rsidR="00B808F1" w:rsidRDefault="00B808F1" w:rsidP="00B808F1">
      <w:pPr>
        <w:tabs>
          <w:tab w:val="left" w:pos="-3870"/>
        </w:tabs>
        <w:spacing w:line="480" w:lineRule="auto"/>
        <w:ind w:left="450"/>
        <w:jc w:val="both"/>
      </w:pPr>
    </w:p>
    <w:p w:rsidR="00B808F1" w:rsidRDefault="00B808F1" w:rsidP="00B808F1">
      <w:pPr>
        <w:numPr>
          <w:ilvl w:val="1"/>
          <w:numId w:val="1"/>
        </w:numPr>
        <w:spacing w:line="480" w:lineRule="auto"/>
        <w:ind w:left="630" w:hanging="630"/>
        <w:jc w:val="both"/>
        <w:rPr>
          <w:b/>
        </w:rPr>
      </w:pPr>
      <w:r>
        <w:rPr>
          <w:b/>
        </w:rPr>
        <w:t>Struktur Organisasi</w:t>
      </w:r>
    </w:p>
    <w:p w:rsidR="00B808F1" w:rsidRPr="000F6BAE" w:rsidRDefault="00B808F1" w:rsidP="00B808F1">
      <w:pPr>
        <w:tabs>
          <w:tab w:val="left" w:pos="-3780"/>
        </w:tabs>
        <w:spacing w:line="480" w:lineRule="auto"/>
        <w:ind w:firstLine="630"/>
        <w:jc w:val="both"/>
      </w:pPr>
      <w:r w:rsidRPr="000F6BAE">
        <w:t>Organisasi adalah suatu kumpulan orang-orang yang bekerja bersama-sama</w:t>
      </w:r>
      <w:r>
        <w:t xml:space="preserve"> mencapai suatu tujuan, sedangkan struktur organisasi adalah susunan dari bentuk suatu organisasi yang terdiri dari bagian-bagian yang bertanggung jawab atas pekerjaan masing-masing sebagai usaha untuk mencapai tujuan bersama.</w:t>
      </w:r>
    </w:p>
    <w:p w:rsidR="00B808F1" w:rsidRDefault="00B808F1" w:rsidP="00B808F1">
      <w:pPr>
        <w:tabs>
          <w:tab w:val="left" w:pos="-3780"/>
        </w:tabs>
        <w:spacing w:line="480" w:lineRule="auto"/>
        <w:ind w:firstLine="630"/>
        <w:jc w:val="both"/>
      </w:pPr>
      <w:r w:rsidRPr="005738BB">
        <w:t>Oleh karena itu, keberadaan struktur organisasi dalam  suatu lemb</w:t>
      </w:r>
      <w:r>
        <w:t>aga sangat mutlak dibutuhkan unt</w:t>
      </w:r>
      <w:r w:rsidRPr="005738BB">
        <w:t>uk kelancaran organisasi di dalam melaksanakan</w:t>
      </w:r>
      <w:r>
        <w:t xml:space="preserve"> aktifitasnya agar tertib, lanca</w:t>
      </w:r>
      <w:r w:rsidRPr="005738BB">
        <w:t>r, terorganisir dan sesuai dengan job description</w:t>
      </w:r>
      <w:r>
        <w:t xml:space="preserve"> masing-masing bagian.</w:t>
      </w:r>
    </w:p>
    <w:p w:rsidR="00B808F1" w:rsidRPr="006E36CD" w:rsidRDefault="00B808F1" w:rsidP="00B808F1">
      <w:pPr>
        <w:spacing w:line="480" w:lineRule="auto"/>
        <w:jc w:val="both"/>
        <w:rPr>
          <w:b/>
          <w:sz w:val="28"/>
          <w:szCs w:val="28"/>
        </w:rPr>
      </w:pPr>
      <w:r>
        <w:t xml:space="preserve">Dengan adanya struktur organisasi diharapakan dapat menciptakan suatu kegiatan yang efektif dan efisien, serta dapat terciptanya suatu pengendalian intern, yaitu dengan pemisahan fungsi tiap bagian dalam organisasi dengan  mengetahui tugas dan tanggung jawab tiap-tiap bagian dalam mencapai tujuan organisasi, seperti halnya pada struktur organisasi  PT. Bank Jabar  Banten Cabang Utama Bandung </w:t>
      </w:r>
      <w:r>
        <w:lastRenderedPageBreak/>
        <w:t>untuk lebih jelasnya maka struktur organisasi unit pembayaran pensiun dapat dilihat pada lampiran berikut:</w:t>
      </w:r>
      <w:r w:rsidRPr="00636F79">
        <w:rPr>
          <w:b/>
          <w:sz w:val="28"/>
          <w:szCs w:val="28"/>
        </w:rPr>
        <w:t xml:space="preserve"> </w:t>
      </w:r>
    </w:p>
    <w:p w:rsidR="00B808F1" w:rsidRPr="002E7C12" w:rsidRDefault="004B54AD" w:rsidP="00B808F1">
      <w:pPr>
        <w:spacing w:line="480" w:lineRule="auto"/>
        <w:rPr>
          <w:b/>
          <w:sz w:val="28"/>
          <w:szCs w:val="28"/>
        </w:rPr>
      </w:pPr>
      <w:r>
        <w:rPr>
          <w:b/>
          <w:noProof/>
          <w:sz w:val="28"/>
          <w:szCs w:val="28"/>
        </w:rPr>
        <w:pict>
          <v:rect id="_x0000_s1026" style="position:absolute;margin-left:71.8pt;margin-top:7.9pt;width:262.2pt;height:72.15pt;z-index:251651072">
            <v:textbox style="mso-next-textbox:#_x0000_s1026">
              <w:txbxContent>
                <w:p w:rsidR="00B808F1" w:rsidRPr="00636F79" w:rsidRDefault="00B808F1" w:rsidP="00B808F1">
                  <w:pPr>
                    <w:jc w:val="center"/>
                    <w:rPr>
                      <w:b/>
                      <w:sz w:val="20"/>
                      <w:szCs w:val="20"/>
                    </w:rPr>
                  </w:pPr>
                  <w:r w:rsidRPr="00636F79">
                    <w:rPr>
                      <w:b/>
                      <w:sz w:val="20"/>
                      <w:szCs w:val="20"/>
                    </w:rPr>
                    <w:t>Pimimpin Cabang Utama</w:t>
                  </w:r>
                </w:p>
                <w:p w:rsidR="00B808F1" w:rsidRPr="00636F79" w:rsidRDefault="00B808F1" w:rsidP="00B808F1">
                  <w:pPr>
                    <w:jc w:val="center"/>
                    <w:rPr>
                      <w:b/>
                      <w:sz w:val="20"/>
                      <w:szCs w:val="20"/>
                    </w:rPr>
                  </w:pPr>
                </w:p>
                <w:p w:rsidR="00B808F1" w:rsidRPr="00636F79" w:rsidRDefault="00B808F1" w:rsidP="00B808F1">
                  <w:pPr>
                    <w:jc w:val="center"/>
                    <w:rPr>
                      <w:sz w:val="20"/>
                      <w:szCs w:val="20"/>
                    </w:rPr>
                  </w:pPr>
                </w:p>
                <w:p w:rsidR="00B808F1" w:rsidRPr="00636F79" w:rsidRDefault="00B808F1" w:rsidP="00B808F1">
                  <w:pPr>
                    <w:rPr>
                      <w:sz w:val="20"/>
                      <w:szCs w:val="20"/>
                    </w:rPr>
                  </w:pPr>
                </w:p>
                <w:p w:rsidR="00B808F1" w:rsidRPr="00636F79" w:rsidRDefault="00B808F1" w:rsidP="00B808F1">
                  <w:pPr>
                    <w:jc w:val="center"/>
                    <w:rPr>
                      <w:b/>
                      <w:sz w:val="20"/>
                      <w:szCs w:val="20"/>
                    </w:rPr>
                  </w:pPr>
                  <w:r w:rsidRPr="00636F79">
                    <w:rPr>
                      <w:b/>
                      <w:sz w:val="20"/>
                      <w:szCs w:val="20"/>
                    </w:rPr>
                    <w:t>Wakil Pemimpin</w:t>
                  </w:r>
                </w:p>
                <w:p w:rsidR="00B808F1" w:rsidRPr="00636F79" w:rsidRDefault="00B808F1" w:rsidP="00B808F1">
                  <w:pPr>
                    <w:rPr>
                      <w:b/>
                    </w:rPr>
                  </w:pPr>
                </w:p>
              </w:txbxContent>
            </v:textbox>
          </v:rect>
        </w:pict>
      </w:r>
    </w:p>
    <w:p w:rsidR="00B808F1" w:rsidRPr="00A34664" w:rsidRDefault="004B54AD" w:rsidP="00B808F1">
      <w:pPr>
        <w:tabs>
          <w:tab w:val="left" w:pos="6660"/>
        </w:tabs>
        <w:spacing w:line="480" w:lineRule="auto"/>
        <w:rPr>
          <w:b/>
        </w:rPr>
      </w:pPr>
      <w:r>
        <w:rPr>
          <w:b/>
          <w:noProof/>
        </w:rPr>
        <w:pict>
          <v:shapetype id="_x0000_t32" coordsize="21600,21600" o:spt="32" o:oned="t" path="m,l21600,21600e" filled="f">
            <v:path arrowok="t" fillok="f" o:connecttype="none"/>
            <o:lock v:ext="edit" shapetype="t"/>
          </v:shapetype>
          <v:shape id="_x0000_s1027" type="#_x0000_t32" style="position:absolute;margin-left:71.8pt;margin-top:16.75pt;width:262.2pt;height:0;z-index:251652096" o:connectortype="straight"/>
        </w:pict>
      </w:r>
    </w:p>
    <w:p w:rsidR="00B808F1" w:rsidRDefault="004B54AD" w:rsidP="00B808F1">
      <w:pPr>
        <w:spacing w:line="480" w:lineRule="auto"/>
        <w:jc w:val="both"/>
        <w:rPr>
          <w:b/>
        </w:rPr>
      </w:pPr>
      <w:r>
        <w:rPr>
          <w:b/>
          <w:noProof/>
        </w:rPr>
        <w:pict>
          <v:shape id="_x0000_s1028" type="#_x0000_t32" style="position:absolute;left:0;text-align:left;margin-left:199.2pt;margin-top:20.25pt;width:.9pt;height:40.9pt;z-index:251653120" o:connectortype="straight">
            <v:stroke endarrow="block"/>
          </v:shape>
        </w:pict>
      </w:r>
    </w:p>
    <w:p w:rsidR="00B808F1" w:rsidRDefault="00B808F1" w:rsidP="00B808F1">
      <w:pPr>
        <w:spacing w:line="480" w:lineRule="auto"/>
        <w:jc w:val="both"/>
        <w:rPr>
          <w:b/>
        </w:rPr>
      </w:pPr>
    </w:p>
    <w:p w:rsidR="00B808F1" w:rsidRDefault="004B54AD" w:rsidP="00B808F1">
      <w:pPr>
        <w:spacing w:line="480" w:lineRule="auto"/>
        <w:jc w:val="both"/>
        <w:rPr>
          <w:b/>
        </w:rPr>
      </w:pPr>
      <w:r>
        <w:rPr>
          <w:b/>
          <w:noProof/>
        </w:rPr>
        <w:pict>
          <v:rect id="_x0000_s1029" style="position:absolute;left:0;text-align:left;margin-left:65.6pt;margin-top:5.95pt;width:268.4pt;height:32.9pt;z-index:251654144">
            <v:textbox style="mso-next-textbox:#_x0000_s1029">
              <w:txbxContent>
                <w:p w:rsidR="00B808F1" w:rsidRPr="00636F79" w:rsidRDefault="007759E4" w:rsidP="00B808F1">
                  <w:pPr>
                    <w:ind w:right="-165"/>
                    <w:jc w:val="center"/>
                    <w:rPr>
                      <w:b/>
                      <w:sz w:val="20"/>
                      <w:szCs w:val="20"/>
                    </w:rPr>
                  </w:pPr>
                  <w:r>
                    <w:rPr>
                      <w:b/>
                      <w:sz w:val="20"/>
                      <w:szCs w:val="20"/>
                    </w:rPr>
                    <w:t>Pimpinan Bagian Pelayanan</w:t>
                  </w:r>
                </w:p>
              </w:txbxContent>
            </v:textbox>
          </v:rect>
        </w:pict>
      </w:r>
    </w:p>
    <w:p w:rsidR="00B808F1" w:rsidRPr="005129C8" w:rsidRDefault="004B54AD" w:rsidP="00B808F1">
      <w:pPr>
        <w:spacing w:line="480" w:lineRule="auto"/>
        <w:jc w:val="both"/>
        <w:rPr>
          <w:b/>
        </w:rPr>
      </w:pPr>
      <w:r>
        <w:rPr>
          <w:b/>
          <w:noProof/>
        </w:rPr>
        <w:pict>
          <v:shape id="_x0000_s1030" type="#_x0000_t32" style="position:absolute;left:0;text-align:left;margin-left:194.45pt;margin-top:11.25pt;width:.9pt;height:36.45pt;z-index:251655168" o:connectortype="straight">
            <v:stroke endarrow="block"/>
          </v:shape>
        </w:pict>
      </w:r>
    </w:p>
    <w:p w:rsidR="00B808F1" w:rsidRPr="005129C8" w:rsidRDefault="004B54AD" w:rsidP="00B808F1">
      <w:pPr>
        <w:spacing w:line="480" w:lineRule="auto"/>
        <w:rPr>
          <w:b/>
        </w:rPr>
      </w:pPr>
      <w:r>
        <w:rPr>
          <w:b/>
          <w:noProof/>
        </w:rPr>
        <w:pict>
          <v:rect id="_x0000_s1031" style="position:absolute;margin-left:58.65pt;margin-top:20.1pt;width:275.35pt;height:32.9pt;z-index:251656192">
            <v:textbox>
              <w:txbxContent>
                <w:p w:rsidR="00B808F1" w:rsidRPr="00636F79" w:rsidRDefault="007759E4" w:rsidP="00B808F1">
                  <w:pPr>
                    <w:jc w:val="center"/>
                    <w:rPr>
                      <w:b/>
                      <w:sz w:val="20"/>
                      <w:szCs w:val="20"/>
                    </w:rPr>
                  </w:pPr>
                  <w:r>
                    <w:rPr>
                      <w:b/>
                      <w:sz w:val="20"/>
                      <w:szCs w:val="20"/>
                    </w:rPr>
                    <w:t>Pimpinan Kantor Kas Pembayaran Pensiun</w:t>
                  </w:r>
                </w:p>
              </w:txbxContent>
            </v:textbox>
          </v:rect>
        </w:pict>
      </w:r>
    </w:p>
    <w:p w:rsidR="00B808F1" w:rsidRDefault="00B808F1" w:rsidP="00B808F1"/>
    <w:p w:rsidR="00B808F1" w:rsidRDefault="003C4EE6" w:rsidP="00B808F1">
      <w:pPr>
        <w:tabs>
          <w:tab w:val="left" w:pos="-3780"/>
        </w:tabs>
        <w:spacing w:line="480" w:lineRule="auto"/>
        <w:ind w:firstLine="630"/>
        <w:jc w:val="both"/>
      </w:pPr>
      <w:r>
        <w:rPr>
          <w:b/>
          <w:noProof/>
        </w:rPr>
        <w:pict>
          <v:shape id="_x0000_s1044" type="#_x0000_t32" style="position:absolute;left:0;text-align:left;margin-left:91.35pt;margin-top:17.3pt;width:98.4pt;height:54.7pt;flip:y;z-index:251666432" o:connectortype="straight">
            <v:stroke endarrow="block"/>
          </v:shape>
        </w:pict>
      </w:r>
      <w:r w:rsidR="007759E4" w:rsidRPr="004B54AD">
        <w:rPr>
          <w:b/>
          <w:noProof/>
        </w:rPr>
        <w:pict>
          <v:shape id="_x0000_s1032" type="#_x0000_t32" style="position:absolute;left:0;text-align:left;margin-left:189.75pt;margin-top:11.6pt;width:109.35pt;height:60.4pt;z-index:251660288" o:connectortype="straight">
            <v:stroke endarrow="block"/>
          </v:shape>
        </w:pict>
      </w:r>
      <w:r w:rsidR="007759E4">
        <w:rPr>
          <w:b/>
          <w:noProof/>
        </w:rPr>
        <w:pict>
          <v:shape id="_x0000_s1035" type="#_x0000_t32" style="position:absolute;left:0;text-align:left;margin-left:78.6pt;margin-top:11.65pt;width:111.15pt;height:60.35pt;flip:x;z-index:251659264" o:connectortype="straight">
            <v:stroke endarrow="block"/>
          </v:shape>
        </w:pict>
      </w:r>
    </w:p>
    <w:p w:rsidR="00B808F1" w:rsidRDefault="00B808F1" w:rsidP="00B808F1">
      <w:pPr>
        <w:tabs>
          <w:tab w:val="left" w:pos="-3780"/>
        </w:tabs>
        <w:spacing w:line="480" w:lineRule="auto"/>
        <w:ind w:firstLine="630"/>
        <w:jc w:val="both"/>
      </w:pPr>
    </w:p>
    <w:p w:rsidR="00B808F1" w:rsidRDefault="007759E4" w:rsidP="00B808F1">
      <w:pPr>
        <w:tabs>
          <w:tab w:val="left" w:pos="-3780"/>
        </w:tabs>
        <w:spacing w:line="480" w:lineRule="auto"/>
        <w:ind w:firstLine="630"/>
        <w:jc w:val="both"/>
      </w:pPr>
      <w:r w:rsidRPr="004B54AD">
        <w:rPr>
          <w:b/>
          <w:noProof/>
        </w:rPr>
        <w:pict>
          <v:rect id="_x0000_s1036" style="position:absolute;left:0;text-align:left;margin-left:51.6pt;margin-top:16.85pt;width:62.25pt;height:29.95pt;z-index:251661312">
            <v:textbox>
              <w:txbxContent>
                <w:p w:rsidR="00B808F1" w:rsidRPr="00636F79" w:rsidRDefault="007759E4" w:rsidP="00B808F1">
                  <w:pPr>
                    <w:jc w:val="center"/>
                    <w:rPr>
                      <w:sz w:val="20"/>
                      <w:szCs w:val="20"/>
                    </w:rPr>
                  </w:pPr>
                  <w:r>
                    <w:rPr>
                      <w:sz w:val="20"/>
                      <w:szCs w:val="20"/>
                    </w:rPr>
                    <w:t>Staf Back Office</w:t>
                  </w:r>
                </w:p>
              </w:txbxContent>
            </v:textbox>
          </v:rect>
        </w:pict>
      </w:r>
      <w:r w:rsidR="004B54AD">
        <w:rPr>
          <w:noProof/>
        </w:rPr>
        <w:pict>
          <v:rect id="_x0000_s1039" style="position:absolute;left:0;text-align:left;margin-left:271.75pt;margin-top:16.85pt;width:62.25pt;height:29.95pt;z-index:251664384">
            <v:textbox>
              <w:txbxContent>
                <w:p w:rsidR="00B808F1" w:rsidRPr="00636F79" w:rsidRDefault="007759E4" w:rsidP="00B808F1">
                  <w:pPr>
                    <w:jc w:val="center"/>
                    <w:rPr>
                      <w:sz w:val="20"/>
                      <w:szCs w:val="20"/>
                    </w:rPr>
                  </w:pPr>
                  <w:r>
                    <w:rPr>
                      <w:sz w:val="20"/>
                      <w:szCs w:val="20"/>
                    </w:rPr>
                    <w:t>Teller</w:t>
                  </w:r>
                </w:p>
              </w:txbxContent>
            </v:textbox>
          </v:rect>
        </w:pict>
      </w:r>
    </w:p>
    <w:p w:rsidR="00B808F1" w:rsidRDefault="007759E4" w:rsidP="00B808F1">
      <w:pPr>
        <w:tabs>
          <w:tab w:val="left" w:pos="-3780"/>
        </w:tabs>
        <w:spacing w:line="480" w:lineRule="auto"/>
        <w:ind w:firstLine="630"/>
        <w:jc w:val="both"/>
      </w:pPr>
      <w:r>
        <w:rPr>
          <w:noProof/>
        </w:rPr>
        <w:pict>
          <v:shape id="_x0000_s1043" type="#_x0000_t32" style="position:absolute;left:0;text-align:left;margin-left:113.85pt;margin-top:5.8pt;width:157.9pt;height:.05pt;flip:x;z-index:251665408" o:connectortype="straight">
            <v:stroke endarrow="block"/>
          </v:shape>
        </w:pict>
      </w:r>
    </w:p>
    <w:p w:rsidR="00B808F1" w:rsidRDefault="00B808F1" w:rsidP="00B808F1">
      <w:pPr>
        <w:rPr>
          <w:sz w:val="20"/>
        </w:rPr>
      </w:pPr>
      <w:r>
        <w:rPr>
          <w:sz w:val="20"/>
        </w:rPr>
        <w:t xml:space="preserve">Sumber : PT. Bank Jabar  pada Divisi </w:t>
      </w:r>
      <w:r w:rsidR="006A0A2C">
        <w:rPr>
          <w:sz w:val="20"/>
        </w:rPr>
        <w:t>Kas Pembayaran Pensiun</w:t>
      </w:r>
    </w:p>
    <w:p w:rsidR="00B808F1" w:rsidRDefault="00B808F1" w:rsidP="00B808F1">
      <w:pPr>
        <w:tabs>
          <w:tab w:val="left" w:pos="-3780"/>
        </w:tabs>
        <w:spacing w:line="480" w:lineRule="auto"/>
        <w:jc w:val="both"/>
      </w:pPr>
    </w:p>
    <w:p w:rsidR="00B808F1" w:rsidRPr="00526B4C" w:rsidRDefault="00B808F1" w:rsidP="00B808F1">
      <w:pPr>
        <w:jc w:val="center"/>
        <w:rPr>
          <w:b/>
        </w:rPr>
      </w:pPr>
      <w:r>
        <w:rPr>
          <w:b/>
        </w:rPr>
        <w:t>Gambar 2.1</w:t>
      </w:r>
    </w:p>
    <w:p w:rsidR="00B808F1" w:rsidRPr="006A0A2C" w:rsidRDefault="00B808F1" w:rsidP="006A0A2C">
      <w:pPr>
        <w:rPr>
          <w:b/>
        </w:rPr>
      </w:pPr>
      <w:r>
        <w:rPr>
          <w:b/>
        </w:rPr>
        <w:t xml:space="preserve">Struktur Organisasi Unti Pembayaran Pensiun pada Divisi </w:t>
      </w:r>
      <w:r w:rsidR="006A0A2C" w:rsidRPr="006A0A2C">
        <w:rPr>
          <w:b/>
        </w:rPr>
        <w:t>Kas Pembayaran Pensiun</w:t>
      </w:r>
    </w:p>
    <w:p w:rsidR="00B808F1" w:rsidRDefault="00B808F1" w:rsidP="00B808F1">
      <w:pPr>
        <w:jc w:val="center"/>
        <w:rPr>
          <w:b/>
        </w:rPr>
      </w:pPr>
    </w:p>
    <w:p w:rsidR="00B808F1" w:rsidRPr="00312775" w:rsidRDefault="00B808F1" w:rsidP="00B808F1">
      <w:pPr>
        <w:tabs>
          <w:tab w:val="left" w:pos="-3780"/>
        </w:tabs>
        <w:spacing w:line="480" w:lineRule="auto"/>
        <w:ind w:firstLine="630"/>
        <w:jc w:val="both"/>
      </w:pPr>
    </w:p>
    <w:p w:rsidR="00B808F1" w:rsidRDefault="00B808F1" w:rsidP="00B808F1">
      <w:pPr>
        <w:numPr>
          <w:ilvl w:val="1"/>
          <w:numId w:val="1"/>
        </w:numPr>
        <w:spacing w:line="480" w:lineRule="auto"/>
        <w:ind w:left="630" w:hanging="630"/>
        <w:jc w:val="both"/>
        <w:rPr>
          <w:b/>
        </w:rPr>
      </w:pPr>
      <w:r>
        <w:rPr>
          <w:b/>
        </w:rPr>
        <w:t>Deskripsi Jabatan</w:t>
      </w:r>
    </w:p>
    <w:p w:rsidR="00B808F1" w:rsidRPr="00DE4858" w:rsidRDefault="00B808F1" w:rsidP="00B808F1">
      <w:pPr>
        <w:spacing w:line="480" w:lineRule="auto"/>
        <w:ind w:firstLine="630"/>
        <w:jc w:val="both"/>
      </w:pPr>
      <w:r w:rsidRPr="008524D7">
        <w:t>Dalam suatu perusahaan atau ba</w:t>
      </w:r>
      <w:r>
        <w:t>dan usaha</w:t>
      </w:r>
      <w:r w:rsidRPr="008524D7">
        <w:t xml:space="preserve">, tentu diperlukan kegiatan-kegiatan manajemen yang baik dan terarah. Salah satu fungsi dari manajemen itu adalah pengorganisasian, yaitu salah satu proses penentuan, pengelompokan, </w:t>
      </w:r>
      <w:r>
        <w:t xml:space="preserve">peraturan dan macam-macam aktivitas yang diperlukan untuk mencapai tujuan,  </w:t>
      </w:r>
      <w:r>
        <w:lastRenderedPageBreak/>
        <w:t>menetapkan orang-orang pada setiap aktivitas, menyediakan alat-alat yang diperlukan wewenangan yang secara langsung didelegasikan kepada setiap individu yang akan melakukan aktivitas.</w:t>
      </w:r>
    </w:p>
    <w:p w:rsidR="00B808F1" w:rsidRDefault="00B808F1" w:rsidP="00B808F1">
      <w:pPr>
        <w:spacing w:line="480" w:lineRule="auto"/>
        <w:ind w:firstLine="630"/>
        <w:jc w:val="both"/>
      </w:pPr>
      <w:r w:rsidRPr="00B57D60">
        <w:t>Dengan adanya penyusunan organisasi tersebut, sebuah ba</w:t>
      </w:r>
      <w:r>
        <w:t>n</w:t>
      </w:r>
      <w:r w:rsidRPr="00B57D60">
        <w:t>k dal</w:t>
      </w:r>
      <w:r>
        <w:t>am kegiatan dapat berjalan lanca</w:t>
      </w:r>
      <w:r w:rsidRPr="00B57D60">
        <w:t>r sebagaimana yang diharapkan oleh sebuah organisasi. Tanggung jawab dari setiap karyawan dalam menjalankan tugasnya masing-masing</w:t>
      </w:r>
      <w:r>
        <w:t xml:space="preserve"> sangat menentukan dalam terwujudnya suatu kebersamaan yang serasi dan dapat mencapai hasil yang memuaskan.</w:t>
      </w:r>
    </w:p>
    <w:p w:rsidR="00B808F1" w:rsidRDefault="00B808F1" w:rsidP="00B808F1">
      <w:pPr>
        <w:spacing w:line="480" w:lineRule="auto"/>
        <w:ind w:firstLine="630"/>
        <w:jc w:val="both"/>
      </w:pPr>
      <w:r>
        <w:t>Adapun wewenang dan tanggung jawab masing-masing bagian yang ada di  PT. Bank Jabar Banten Cabang Utama Bandung adalah sebagai berikut:</w:t>
      </w:r>
    </w:p>
    <w:p w:rsidR="00B808F1" w:rsidRPr="00D84AF7" w:rsidRDefault="00B808F1" w:rsidP="00B808F1">
      <w:pPr>
        <w:numPr>
          <w:ilvl w:val="1"/>
          <w:numId w:val="3"/>
        </w:numPr>
        <w:tabs>
          <w:tab w:val="clear" w:pos="1440"/>
        </w:tabs>
        <w:spacing w:line="480" w:lineRule="auto"/>
        <w:ind w:left="360"/>
        <w:jc w:val="both"/>
        <w:rPr>
          <w:b/>
        </w:rPr>
      </w:pPr>
      <w:r w:rsidRPr="00D84AF7">
        <w:rPr>
          <w:b/>
        </w:rPr>
        <w:t xml:space="preserve">Wewenang dan Tanggung Jawab Pimpinan Cabang </w:t>
      </w:r>
    </w:p>
    <w:p w:rsidR="00B808F1" w:rsidRDefault="00B808F1" w:rsidP="00B808F1">
      <w:pPr>
        <w:numPr>
          <w:ilvl w:val="0"/>
          <w:numId w:val="4"/>
        </w:numPr>
        <w:tabs>
          <w:tab w:val="num" w:pos="-990"/>
          <w:tab w:val="left" w:pos="1260"/>
        </w:tabs>
        <w:spacing w:line="480" w:lineRule="auto"/>
        <w:ind w:left="720"/>
        <w:jc w:val="both"/>
      </w:pPr>
      <w:r>
        <w:t>Memimpin dan bertanggung jawab penuh atas seluruh aktivitas cabang dalam usaha memasarkan produk dan jasa bank serta memberikan layanan kepada nasabah.</w:t>
      </w:r>
    </w:p>
    <w:p w:rsidR="00B808F1" w:rsidRDefault="00B808F1" w:rsidP="00B808F1">
      <w:pPr>
        <w:numPr>
          <w:ilvl w:val="0"/>
          <w:numId w:val="4"/>
        </w:numPr>
        <w:tabs>
          <w:tab w:val="num" w:pos="-2880"/>
          <w:tab w:val="left" w:pos="1260"/>
        </w:tabs>
        <w:spacing w:line="480" w:lineRule="auto"/>
        <w:ind w:left="720"/>
        <w:jc w:val="both"/>
      </w:pPr>
      <w:r>
        <w:t>Melaksanakan seluruh tugas pokok cabang secara efektif dan efisien serta membina hubungan kerja dengan semua pihak intern dan ekstern dalam uapaya menunjang kelancaran tugas operasional dan mengamankan kepentingan cabang khususnya serta bank pada umumnya.</w:t>
      </w:r>
    </w:p>
    <w:p w:rsidR="00B808F1" w:rsidRDefault="00B808F1" w:rsidP="00B808F1">
      <w:pPr>
        <w:numPr>
          <w:ilvl w:val="0"/>
          <w:numId w:val="4"/>
        </w:numPr>
        <w:tabs>
          <w:tab w:val="num" w:pos="1260"/>
        </w:tabs>
        <w:spacing w:line="480" w:lineRule="auto"/>
        <w:ind w:left="720"/>
        <w:jc w:val="both"/>
      </w:pPr>
      <w:r>
        <w:t>Melakukan pengembangan, pengendalian, dan pengolahan adiministrasi secara efisien.</w:t>
      </w:r>
    </w:p>
    <w:p w:rsidR="00B808F1" w:rsidRDefault="00B808F1" w:rsidP="00B808F1">
      <w:pPr>
        <w:numPr>
          <w:ilvl w:val="0"/>
          <w:numId w:val="4"/>
        </w:numPr>
        <w:tabs>
          <w:tab w:val="clear" w:pos="2250"/>
        </w:tabs>
        <w:spacing w:line="480" w:lineRule="auto"/>
        <w:ind w:left="720"/>
        <w:jc w:val="both"/>
      </w:pPr>
      <w:r>
        <w:t>Bertanggung  jawab sepenuhnya dalam  melaksanakan kepatuhan terhadap sistem prosedur, peraturan Bank Indonesia serta peraturan Perundangan-undangan lainnya yang berlaku.</w:t>
      </w:r>
    </w:p>
    <w:p w:rsidR="00B808F1" w:rsidRDefault="00B808F1" w:rsidP="00B808F1">
      <w:pPr>
        <w:numPr>
          <w:ilvl w:val="0"/>
          <w:numId w:val="4"/>
        </w:numPr>
        <w:tabs>
          <w:tab w:val="clear" w:pos="2250"/>
          <w:tab w:val="num" w:pos="-810"/>
        </w:tabs>
        <w:spacing w:line="480" w:lineRule="auto"/>
        <w:ind w:left="720"/>
        <w:jc w:val="both"/>
      </w:pPr>
      <w:r>
        <w:lastRenderedPageBreak/>
        <w:t>Bertanggung jawab sepenuhnya atas pelaksanaan fungsi manajemen secara utuh, konsisten dan kontinyu.</w:t>
      </w:r>
    </w:p>
    <w:p w:rsidR="00B808F1" w:rsidRDefault="00B808F1" w:rsidP="00B808F1">
      <w:pPr>
        <w:numPr>
          <w:ilvl w:val="0"/>
          <w:numId w:val="4"/>
        </w:numPr>
        <w:tabs>
          <w:tab w:val="clear" w:pos="2250"/>
          <w:tab w:val="num" w:pos="-2070"/>
        </w:tabs>
        <w:spacing w:line="480" w:lineRule="auto"/>
        <w:ind w:left="720"/>
        <w:jc w:val="both"/>
      </w:pPr>
      <w:r>
        <w:t>Menyusun, mengusulkan dan menerima penetapan rencana kerja dan anggaran tahunan cabang dari kantor pusat.</w:t>
      </w:r>
    </w:p>
    <w:p w:rsidR="00B808F1" w:rsidRPr="00DF4788" w:rsidRDefault="00B808F1" w:rsidP="00B808F1">
      <w:pPr>
        <w:numPr>
          <w:ilvl w:val="1"/>
          <w:numId w:val="3"/>
        </w:numPr>
        <w:tabs>
          <w:tab w:val="clear" w:pos="1440"/>
        </w:tabs>
        <w:spacing w:line="480" w:lineRule="auto"/>
        <w:ind w:left="360"/>
        <w:jc w:val="both"/>
        <w:rPr>
          <w:b/>
        </w:rPr>
      </w:pPr>
      <w:r w:rsidRPr="00DF4788">
        <w:rPr>
          <w:b/>
        </w:rPr>
        <w:t>Wewenang dan Tanggung Jawab Wakil  Pimpinan Cabang</w:t>
      </w:r>
    </w:p>
    <w:p w:rsidR="00B808F1" w:rsidRDefault="00B808F1" w:rsidP="00B808F1">
      <w:pPr>
        <w:numPr>
          <w:ilvl w:val="0"/>
          <w:numId w:val="6"/>
        </w:numPr>
        <w:spacing w:line="480" w:lineRule="auto"/>
        <w:ind w:left="720"/>
        <w:jc w:val="both"/>
      </w:pPr>
      <w:r>
        <w:t>Melaksanakan seluruh tuga pokok unit kerja yang berbeda dalam penyelesaian Wakil pimpinan Cabang serta efektif dan efesien sesuai dengan batasan wewenang yang ditetapkan oleh direksi.</w:t>
      </w:r>
    </w:p>
    <w:p w:rsidR="00B808F1" w:rsidRDefault="00B808F1" w:rsidP="00B808F1">
      <w:pPr>
        <w:numPr>
          <w:ilvl w:val="0"/>
          <w:numId w:val="6"/>
        </w:numPr>
        <w:spacing w:line="480" w:lineRule="auto"/>
        <w:ind w:left="720"/>
        <w:jc w:val="both"/>
      </w:pPr>
      <w:r>
        <w:t>Membina hubungan baik dengan pihak intern maupun ekstern untuk menunjang kelancran tugas bidang pelayanan dan operasional serta mengamankan seluruh kepentingan cabang.</w:t>
      </w:r>
    </w:p>
    <w:p w:rsidR="00B808F1" w:rsidRDefault="00B808F1" w:rsidP="00B808F1">
      <w:pPr>
        <w:numPr>
          <w:ilvl w:val="0"/>
          <w:numId w:val="6"/>
        </w:numPr>
        <w:spacing w:line="480" w:lineRule="auto"/>
        <w:ind w:left="720"/>
        <w:jc w:val="both"/>
      </w:pPr>
      <w:r>
        <w:t xml:space="preserve">Menyetujui pemberian kredit standar, garansi </w:t>
      </w:r>
      <w:r>
        <w:rPr>
          <w:i/>
        </w:rPr>
        <w:t xml:space="preserve">full </w:t>
      </w:r>
      <w:r w:rsidRPr="00705A0D">
        <w:rPr>
          <w:i/>
        </w:rPr>
        <w:t>cover</w:t>
      </w:r>
      <w:r>
        <w:rPr>
          <w:i/>
        </w:rPr>
        <w:t xml:space="preserve">, </w:t>
      </w:r>
      <w:r>
        <w:t>serta menandatangani dokumen-dokumen kredit standar dalam batas wewenang yang diberikan oleh direksi.</w:t>
      </w:r>
    </w:p>
    <w:p w:rsidR="00B808F1" w:rsidRDefault="00B808F1" w:rsidP="00B808F1">
      <w:pPr>
        <w:numPr>
          <w:ilvl w:val="0"/>
          <w:numId w:val="6"/>
        </w:numPr>
        <w:spacing w:line="480" w:lineRule="auto"/>
        <w:ind w:left="720"/>
        <w:jc w:val="both"/>
      </w:pPr>
      <w:r>
        <w:t>Menyetujui penarikan tunai dan non tunai yang lazim atas rekening nasabah dalam batas wewenang yang diberikan oleh direksi.</w:t>
      </w:r>
    </w:p>
    <w:p w:rsidR="00B808F1" w:rsidRDefault="00B808F1" w:rsidP="00B808F1">
      <w:pPr>
        <w:numPr>
          <w:ilvl w:val="0"/>
          <w:numId w:val="6"/>
        </w:numPr>
        <w:spacing w:line="480" w:lineRule="auto"/>
        <w:ind w:left="720"/>
        <w:jc w:val="both"/>
      </w:pPr>
      <w:r>
        <w:t>Menandatangani cek atau penarikan dengan  cara lainnya atas rekening pada Bank Indonesia atau Bank lain dalam batas wewenang yang diberikan oleh direksi.</w:t>
      </w:r>
    </w:p>
    <w:p w:rsidR="00B808F1" w:rsidRDefault="00B808F1" w:rsidP="00B808F1">
      <w:pPr>
        <w:numPr>
          <w:ilvl w:val="0"/>
          <w:numId w:val="6"/>
        </w:numPr>
        <w:spacing w:line="480" w:lineRule="auto"/>
        <w:ind w:left="720"/>
        <w:jc w:val="both"/>
      </w:pPr>
      <w:r>
        <w:t>Mengusulkan tugas dan tanggung jawab pegawai serta melakukan rotasi pegawai cabang di bawah penyeliaannya.</w:t>
      </w:r>
    </w:p>
    <w:p w:rsidR="00B808F1" w:rsidRDefault="00B808F1" w:rsidP="00B808F1">
      <w:pPr>
        <w:numPr>
          <w:ilvl w:val="0"/>
          <w:numId w:val="6"/>
        </w:numPr>
        <w:spacing w:line="480" w:lineRule="auto"/>
        <w:ind w:left="720"/>
        <w:jc w:val="both"/>
      </w:pPr>
      <w:r>
        <w:lastRenderedPageBreak/>
        <w:t xml:space="preserve">Mendatangani surat-surat dalam rangka aktivitas cabang, serta mendatangani laporan atas nama cabang, sesuai dengan kewenangan yang berlaku. </w:t>
      </w:r>
    </w:p>
    <w:p w:rsidR="00B808F1" w:rsidRDefault="00B808F1" w:rsidP="00B808F1">
      <w:pPr>
        <w:numPr>
          <w:ilvl w:val="1"/>
          <w:numId w:val="3"/>
        </w:numPr>
        <w:tabs>
          <w:tab w:val="clear" w:pos="1440"/>
          <w:tab w:val="num" w:pos="450"/>
        </w:tabs>
        <w:spacing w:line="480" w:lineRule="auto"/>
        <w:ind w:left="360"/>
        <w:jc w:val="both"/>
        <w:rPr>
          <w:b/>
        </w:rPr>
      </w:pPr>
      <w:r w:rsidRPr="00DF4788">
        <w:rPr>
          <w:b/>
        </w:rPr>
        <w:t>Wewenang dan Tanggung Jawab Pimpinan Bagian Pemasaran</w:t>
      </w:r>
      <w:r>
        <w:rPr>
          <w:b/>
        </w:rPr>
        <w:t xml:space="preserve"> dalam Negeri, bertanggung jawab untuk:</w:t>
      </w:r>
    </w:p>
    <w:p w:rsidR="00B808F1" w:rsidRDefault="00B808F1" w:rsidP="00B808F1">
      <w:pPr>
        <w:numPr>
          <w:ilvl w:val="0"/>
          <w:numId w:val="7"/>
        </w:numPr>
        <w:spacing w:line="480" w:lineRule="auto"/>
        <w:ind w:left="720"/>
        <w:jc w:val="both"/>
      </w:pPr>
      <w:r>
        <w:t>Melaksanakan tugas pokok pada unit kerja yang berada di bawah penyeliaan Pimpinan Bagian Pemasaran Dalam Negeri secara efektif,  efesien  dan wewenang yang ditetapkan direksi serta menyelia dan berpartisipasi aktif terhadap seksi dalam berbagai kegiatan pemasaran.</w:t>
      </w:r>
    </w:p>
    <w:p w:rsidR="00B808F1" w:rsidRDefault="00B808F1" w:rsidP="00B808F1">
      <w:pPr>
        <w:numPr>
          <w:ilvl w:val="0"/>
          <w:numId w:val="7"/>
        </w:numPr>
        <w:spacing w:line="480" w:lineRule="auto"/>
        <w:ind w:left="720"/>
        <w:jc w:val="both"/>
      </w:pPr>
      <w:r>
        <w:t xml:space="preserve">Membina hubungan baik dengan pihak intern maupun ekstern untuk menunjang kelancaran tugas bidang pemasaran dalam negeri </w:t>
      </w:r>
    </w:p>
    <w:p w:rsidR="00B808F1" w:rsidRDefault="00B808F1" w:rsidP="00B808F1">
      <w:pPr>
        <w:numPr>
          <w:ilvl w:val="0"/>
          <w:numId w:val="7"/>
        </w:numPr>
        <w:spacing w:line="480" w:lineRule="auto"/>
        <w:ind w:left="720"/>
        <w:jc w:val="both"/>
      </w:pPr>
      <w:r>
        <w:t>Membantu pimimpin cabang dalam merumuskan dan menyusun rencana kerja anggaran tahunan cabang serta mengevaluasi perkembangan pencapainya.</w:t>
      </w:r>
    </w:p>
    <w:p w:rsidR="00B808F1" w:rsidRDefault="00B808F1" w:rsidP="00B808F1">
      <w:pPr>
        <w:numPr>
          <w:ilvl w:val="0"/>
          <w:numId w:val="7"/>
        </w:numPr>
        <w:spacing w:line="480" w:lineRule="auto"/>
        <w:ind w:left="720"/>
        <w:jc w:val="both"/>
      </w:pPr>
      <w:r>
        <w:t>Memasarkan kredit kepada nasabah atau bukan nasabah.</w:t>
      </w:r>
    </w:p>
    <w:p w:rsidR="00B808F1" w:rsidRDefault="00B808F1" w:rsidP="00B808F1">
      <w:pPr>
        <w:numPr>
          <w:ilvl w:val="0"/>
          <w:numId w:val="7"/>
        </w:numPr>
        <w:spacing w:line="480" w:lineRule="auto"/>
        <w:ind w:left="720"/>
        <w:jc w:val="both"/>
      </w:pPr>
      <w:r>
        <w:t>Memberikan rekomendasi atas memorandum pengusulan analisis kredit komsersil segmen ritel.</w:t>
      </w:r>
    </w:p>
    <w:p w:rsidR="00B808F1" w:rsidRDefault="00B808F1" w:rsidP="00B808F1">
      <w:pPr>
        <w:numPr>
          <w:ilvl w:val="0"/>
          <w:numId w:val="7"/>
        </w:numPr>
        <w:spacing w:line="480" w:lineRule="auto"/>
        <w:ind w:left="720"/>
        <w:jc w:val="both"/>
      </w:pPr>
      <w:r>
        <w:t>Memasarkan bisnis kartu kredit.</w:t>
      </w:r>
    </w:p>
    <w:p w:rsidR="00B808F1" w:rsidRDefault="00B808F1" w:rsidP="00B808F1">
      <w:pPr>
        <w:numPr>
          <w:ilvl w:val="1"/>
          <w:numId w:val="3"/>
        </w:numPr>
        <w:tabs>
          <w:tab w:val="clear" w:pos="1440"/>
        </w:tabs>
        <w:spacing w:line="480" w:lineRule="auto"/>
        <w:ind w:left="360"/>
        <w:jc w:val="both"/>
        <w:rPr>
          <w:b/>
        </w:rPr>
      </w:pPr>
      <w:r w:rsidRPr="00D728D3">
        <w:rPr>
          <w:b/>
        </w:rPr>
        <w:t>Wewenang dan Tanggung Jawab Pimpinan Bagian Pemasaran Luar Negeri</w:t>
      </w:r>
    </w:p>
    <w:p w:rsidR="00B808F1" w:rsidRDefault="00B808F1" w:rsidP="00B808F1">
      <w:pPr>
        <w:pStyle w:val="ListParagraph"/>
        <w:numPr>
          <w:ilvl w:val="0"/>
          <w:numId w:val="8"/>
        </w:numPr>
        <w:spacing w:line="480" w:lineRule="auto"/>
        <w:ind w:left="720"/>
        <w:jc w:val="both"/>
      </w:pPr>
      <w:r>
        <w:t xml:space="preserve">Melaksanakan tugas pokok pada unit kerja yang berada di bawah penyeliaan Pimpinan Bagian Pemasaran Luar Negeri secara efektif,  efesien  dan wewenang yang ditetapkan direksi </w:t>
      </w:r>
    </w:p>
    <w:p w:rsidR="00B808F1" w:rsidRDefault="00B808F1" w:rsidP="00B808F1">
      <w:pPr>
        <w:pStyle w:val="ListParagraph"/>
        <w:numPr>
          <w:ilvl w:val="0"/>
          <w:numId w:val="8"/>
        </w:numPr>
        <w:spacing w:line="480" w:lineRule="auto"/>
        <w:ind w:left="720"/>
        <w:jc w:val="both"/>
      </w:pPr>
      <w:r>
        <w:lastRenderedPageBreak/>
        <w:t xml:space="preserve">Membina hubungan baik dengan pihak intern maupun ekstern untuk menunjang kelancran tugas bidang pemasaran luar negeri </w:t>
      </w:r>
    </w:p>
    <w:p w:rsidR="00B808F1" w:rsidRDefault="00B808F1" w:rsidP="00B808F1">
      <w:pPr>
        <w:pStyle w:val="ListParagraph"/>
        <w:numPr>
          <w:ilvl w:val="0"/>
          <w:numId w:val="8"/>
        </w:numPr>
        <w:spacing w:line="480" w:lineRule="auto"/>
        <w:ind w:left="720"/>
        <w:jc w:val="both"/>
      </w:pPr>
      <w:r>
        <w:t>Membantu pimimpin cabang dalam merumuskan dan menyusun rencana kerja anggaran tahunan cabang serta mengevaluasi perkembangan pencapainya.</w:t>
      </w:r>
    </w:p>
    <w:p w:rsidR="00B808F1" w:rsidRDefault="00B808F1" w:rsidP="00B808F1">
      <w:pPr>
        <w:pStyle w:val="ListParagraph"/>
        <w:numPr>
          <w:ilvl w:val="0"/>
          <w:numId w:val="8"/>
        </w:numPr>
        <w:spacing w:line="480" w:lineRule="auto"/>
        <w:ind w:left="720"/>
        <w:jc w:val="both"/>
      </w:pPr>
      <w:r>
        <w:t>Memasarkan pelayanan ekspr atau impor.</w:t>
      </w:r>
    </w:p>
    <w:p w:rsidR="00B808F1" w:rsidRPr="00FE2B94" w:rsidRDefault="00B808F1" w:rsidP="00B808F1">
      <w:pPr>
        <w:numPr>
          <w:ilvl w:val="0"/>
          <w:numId w:val="8"/>
        </w:numPr>
        <w:spacing w:line="480" w:lineRule="auto"/>
        <w:ind w:left="720"/>
        <w:jc w:val="both"/>
      </w:pPr>
      <w:r>
        <w:t xml:space="preserve">Melakukan penjualan silang </w:t>
      </w:r>
      <w:r w:rsidRPr="00FE2B94">
        <w:rPr>
          <w:i/>
        </w:rPr>
        <w:t>(cross selling)</w:t>
      </w:r>
      <w:r>
        <w:t xml:space="preserve"> dana dan jasa bank luar negeri.</w:t>
      </w:r>
    </w:p>
    <w:p w:rsidR="00B808F1" w:rsidRDefault="00B808F1" w:rsidP="00B808F1">
      <w:pPr>
        <w:numPr>
          <w:ilvl w:val="1"/>
          <w:numId w:val="3"/>
        </w:numPr>
        <w:tabs>
          <w:tab w:val="clear" w:pos="1440"/>
        </w:tabs>
        <w:spacing w:line="480" w:lineRule="auto"/>
        <w:ind w:left="360"/>
        <w:jc w:val="both"/>
        <w:rPr>
          <w:b/>
        </w:rPr>
      </w:pPr>
      <w:r w:rsidRPr="00D728D3">
        <w:rPr>
          <w:b/>
        </w:rPr>
        <w:t>Wewenang dan Tanggung Jawab Pimpinan Bagian Supervisi Kredit</w:t>
      </w:r>
    </w:p>
    <w:p w:rsidR="00B808F1" w:rsidRDefault="00B808F1" w:rsidP="00B808F1">
      <w:pPr>
        <w:pStyle w:val="ListParagraph"/>
        <w:numPr>
          <w:ilvl w:val="0"/>
          <w:numId w:val="9"/>
        </w:numPr>
        <w:spacing w:line="480" w:lineRule="auto"/>
        <w:ind w:left="720"/>
        <w:jc w:val="both"/>
      </w:pPr>
      <w:r>
        <w:t xml:space="preserve">Melaksanakan tugas pokok pada unit kerja yang berada di bawah Pimpinan Bagian </w:t>
      </w:r>
      <w:r w:rsidRPr="00593D10">
        <w:t>Supervisi Kredit</w:t>
      </w:r>
      <w:r>
        <w:t xml:space="preserve"> secara efektif dan efesien sesuai dengan batasan dan  wewenang yang ditetapkan direksi </w:t>
      </w:r>
    </w:p>
    <w:p w:rsidR="00B808F1" w:rsidRDefault="00B808F1" w:rsidP="00B808F1">
      <w:pPr>
        <w:pStyle w:val="ListParagraph"/>
        <w:numPr>
          <w:ilvl w:val="0"/>
          <w:numId w:val="9"/>
        </w:numPr>
        <w:spacing w:line="480" w:lineRule="auto"/>
        <w:ind w:left="720"/>
        <w:jc w:val="both"/>
      </w:pPr>
      <w:r>
        <w:t xml:space="preserve">Membina hubungan baik dengan pihak intern maupun ekstern untuk menunjang kelancran tugas bidang </w:t>
      </w:r>
      <w:r w:rsidRPr="00593D10">
        <w:t>Supervisi Kredit</w:t>
      </w:r>
      <w:r>
        <w:t>.</w:t>
      </w:r>
    </w:p>
    <w:p w:rsidR="00B808F1" w:rsidRDefault="00B808F1" w:rsidP="00B808F1">
      <w:pPr>
        <w:pStyle w:val="ListParagraph"/>
        <w:numPr>
          <w:ilvl w:val="0"/>
          <w:numId w:val="9"/>
        </w:numPr>
        <w:spacing w:line="480" w:lineRule="auto"/>
        <w:ind w:left="720"/>
        <w:jc w:val="both"/>
      </w:pPr>
      <w:r>
        <w:t>Membantu pimimpin cabang dalam merumuskan dan menyusun rencana kerja anggaran tahunan cabang serta tujuan yang akan dicapai.</w:t>
      </w:r>
    </w:p>
    <w:p w:rsidR="00B808F1" w:rsidRPr="00BA26CD" w:rsidRDefault="00B808F1" w:rsidP="00B808F1">
      <w:pPr>
        <w:pStyle w:val="ListParagraph"/>
        <w:numPr>
          <w:ilvl w:val="0"/>
          <w:numId w:val="9"/>
        </w:numPr>
        <w:spacing w:line="480" w:lineRule="auto"/>
        <w:ind w:left="720"/>
        <w:jc w:val="both"/>
      </w:pPr>
      <w:r>
        <w:t>Menyelia dan berpartisipasi aktif terhadap pemimpin seksi penyelesaian kredit.</w:t>
      </w:r>
    </w:p>
    <w:p w:rsidR="00B808F1" w:rsidRDefault="00B808F1" w:rsidP="00B808F1">
      <w:pPr>
        <w:numPr>
          <w:ilvl w:val="1"/>
          <w:numId w:val="3"/>
        </w:numPr>
        <w:tabs>
          <w:tab w:val="clear" w:pos="1440"/>
        </w:tabs>
        <w:spacing w:line="480" w:lineRule="auto"/>
        <w:ind w:left="360"/>
        <w:jc w:val="both"/>
        <w:rPr>
          <w:b/>
        </w:rPr>
      </w:pPr>
      <w:r w:rsidRPr="00D728D3">
        <w:rPr>
          <w:b/>
        </w:rPr>
        <w:t>Wewenang dan Tanggung Jawab Pimpinan</w:t>
      </w:r>
      <w:r>
        <w:rPr>
          <w:b/>
        </w:rPr>
        <w:t xml:space="preserve"> </w:t>
      </w:r>
      <w:r w:rsidRPr="00D728D3">
        <w:rPr>
          <w:b/>
        </w:rPr>
        <w:t>Bagian Pelayanan</w:t>
      </w:r>
    </w:p>
    <w:p w:rsidR="00B808F1" w:rsidRDefault="00B808F1" w:rsidP="00B808F1">
      <w:pPr>
        <w:pStyle w:val="ListParagraph"/>
        <w:numPr>
          <w:ilvl w:val="0"/>
          <w:numId w:val="10"/>
        </w:numPr>
        <w:spacing w:line="480" w:lineRule="auto"/>
        <w:jc w:val="both"/>
      </w:pPr>
      <w:r>
        <w:t xml:space="preserve">Melaksanakan seluruh fungsi  pokok pada unit kerja yang berada di bawah Pimpinan Bagian </w:t>
      </w:r>
      <w:r w:rsidRPr="000A6C45">
        <w:t>Pelayanan</w:t>
      </w:r>
      <w:r>
        <w:t xml:space="preserve"> secara efektif dan efesien sesuai dengan batasan dan  wewenang yang ditetapkan.</w:t>
      </w:r>
    </w:p>
    <w:p w:rsidR="00B808F1" w:rsidRDefault="00B808F1" w:rsidP="00B808F1">
      <w:pPr>
        <w:pStyle w:val="ListParagraph"/>
        <w:numPr>
          <w:ilvl w:val="0"/>
          <w:numId w:val="10"/>
        </w:numPr>
        <w:spacing w:line="480" w:lineRule="auto"/>
        <w:jc w:val="both"/>
      </w:pPr>
      <w:r>
        <w:lastRenderedPageBreak/>
        <w:t xml:space="preserve">Membina hubungan baik dengan pihak intern maupun ekstern untuk menunjang kelancran tugas bidang </w:t>
      </w:r>
      <w:r w:rsidRPr="000A6C45">
        <w:t>Pelayanan</w:t>
      </w:r>
      <w:r>
        <w:t xml:space="preserve"> dan mengamankan seluruh kepentingan cabang.</w:t>
      </w:r>
    </w:p>
    <w:p w:rsidR="00B808F1" w:rsidRDefault="00B808F1" w:rsidP="00B808F1">
      <w:pPr>
        <w:pStyle w:val="ListParagraph"/>
        <w:numPr>
          <w:ilvl w:val="0"/>
          <w:numId w:val="10"/>
        </w:numPr>
        <w:spacing w:line="480" w:lineRule="auto"/>
        <w:jc w:val="both"/>
      </w:pPr>
      <w:r>
        <w:t>Menyelia dan berpartisipasi aktif terhadap kepala kantor kas.</w:t>
      </w:r>
    </w:p>
    <w:p w:rsidR="00B808F1" w:rsidRDefault="00B808F1" w:rsidP="00B808F1">
      <w:pPr>
        <w:pStyle w:val="ListParagraph"/>
        <w:numPr>
          <w:ilvl w:val="0"/>
          <w:numId w:val="10"/>
        </w:numPr>
        <w:spacing w:line="480" w:lineRule="auto"/>
        <w:jc w:val="both"/>
      </w:pPr>
      <w:r>
        <w:t>Menyelia dan berpartisipasi aktif terhadap pimimpin seksi teller.</w:t>
      </w:r>
    </w:p>
    <w:p w:rsidR="00B808F1" w:rsidRDefault="00B808F1" w:rsidP="00B808F1">
      <w:pPr>
        <w:pStyle w:val="ListParagraph"/>
        <w:numPr>
          <w:ilvl w:val="0"/>
          <w:numId w:val="10"/>
        </w:numPr>
        <w:spacing w:line="480" w:lineRule="auto"/>
        <w:jc w:val="both"/>
      </w:pPr>
      <w:r>
        <w:t xml:space="preserve">Menyetujui semua bentuk setoran atas transaksi keuangan di kantor Cabang Utama,berikut dokumen dan warkat pembukuannya. </w:t>
      </w:r>
    </w:p>
    <w:p w:rsidR="00B808F1" w:rsidRPr="00933A8C" w:rsidRDefault="00B808F1" w:rsidP="00B808F1">
      <w:pPr>
        <w:pStyle w:val="ListParagraph"/>
        <w:numPr>
          <w:ilvl w:val="0"/>
          <w:numId w:val="10"/>
        </w:numPr>
        <w:spacing w:line="480" w:lineRule="auto"/>
        <w:jc w:val="both"/>
      </w:pPr>
      <w:r>
        <w:t>Mendatangani cek, atau penarikan dengan cara lainnya atas rekening bank dalam batas wewenang yang diberikan direksi</w:t>
      </w:r>
    </w:p>
    <w:p w:rsidR="00B808F1" w:rsidRDefault="00B808F1" w:rsidP="00B808F1">
      <w:pPr>
        <w:numPr>
          <w:ilvl w:val="1"/>
          <w:numId w:val="3"/>
        </w:numPr>
        <w:tabs>
          <w:tab w:val="clear" w:pos="1440"/>
        </w:tabs>
        <w:spacing w:line="480" w:lineRule="auto"/>
        <w:ind w:left="360"/>
        <w:jc w:val="both"/>
        <w:rPr>
          <w:b/>
        </w:rPr>
      </w:pPr>
      <w:r w:rsidRPr="00D728D3">
        <w:rPr>
          <w:b/>
        </w:rPr>
        <w:t>Wewenang dan Tanggung Jawab Pimpinan Bagian Operasional</w:t>
      </w:r>
    </w:p>
    <w:p w:rsidR="00B808F1" w:rsidRDefault="00B808F1" w:rsidP="00B808F1">
      <w:pPr>
        <w:pStyle w:val="ListParagraph"/>
        <w:numPr>
          <w:ilvl w:val="1"/>
          <w:numId w:val="5"/>
        </w:numPr>
        <w:spacing w:line="480" w:lineRule="auto"/>
        <w:ind w:left="720"/>
        <w:jc w:val="both"/>
      </w:pPr>
      <w:r>
        <w:t xml:space="preserve">Melaksanakan seluruh fungsi  pokok pada unit kerja yang berada di bawah Pimpinan Bagian </w:t>
      </w:r>
      <w:r w:rsidRPr="00933A8C">
        <w:t>Operasional</w:t>
      </w:r>
      <w:r>
        <w:t xml:space="preserve"> secara efektif dan efesien sesuai dengan batasan dan  wewenang yang ditetapkan.</w:t>
      </w:r>
    </w:p>
    <w:p w:rsidR="00B808F1" w:rsidRDefault="00B808F1" w:rsidP="00B808F1">
      <w:pPr>
        <w:pStyle w:val="ListParagraph"/>
        <w:numPr>
          <w:ilvl w:val="1"/>
          <w:numId w:val="5"/>
        </w:numPr>
        <w:spacing w:line="480" w:lineRule="auto"/>
        <w:ind w:left="720"/>
        <w:jc w:val="both"/>
      </w:pPr>
      <w:r>
        <w:t xml:space="preserve">Membina hubungan baik dengan pihak intern maupun ekstern untuk menunjang kelancaran tugas bidang </w:t>
      </w:r>
      <w:r w:rsidRPr="00933A8C">
        <w:t>Operasional</w:t>
      </w:r>
      <w:r>
        <w:t xml:space="preserve"> dan mengamankan seluruh kepentingan cabang.</w:t>
      </w:r>
    </w:p>
    <w:p w:rsidR="00B808F1" w:rsidRDefault="00B808F1" w:rsidP="00B808F1">
      <w:pPr>
        <w:pStyle w:val="ListParagraph"/>
        <w:numPr>
          <w:ilvl w:val="1"/>
          <w:numId w:val="5"/>
        </w:numPr>
        <w:spacing w:line="480" w:lineRule="auto"/>
        <w:ind w:left="720"/>
        <w:jc w:val="both"/>
      </w:pPr>
      <w:r>
        <w:t>Membantu pimimpin cabang dalam menyusun atau rencana kerja anggaran tahunan cabang serta tujuan yang akan dicapai.</w:t>
      </w:r>
    </w:p>
    <w:p w:rsidR="00B808F1" w:rsidRDefault="00B808F1" w:rsidP="00B808F1">
      <w:pPr>
        <w:pStyle w:val="ListParagraph"/>
        <w:numPr>
          <w:ilvl w:val="1"/>
          <w:numId w:val="5"/>
        </w:numPr>
        <w:spacing w:line="480" w:lineRule="auto"/>
        <w:ind w:left="720"/>
        <w:jc w:val="both"/>
      </w:pPr>
      <w:r>
        <w:t>Menutup asuransi atas barang-barang jaminan kredit, harta tetap dan inventaris bank, asuransi jiwa nasabah atau pegawai kantor cabang sesuai ketentuan yang berlaku.</w:t>
      </w:r>
    </w:p>
    <w:p w:rsidR="00B808F1" w:rsidRDefault="00B808F1" w:rsidP="00B808F1">
      <w:pPr>
        <w:pStyle w:val="ListParagraph"/>
        <w:numPr>
          <w:ilvl w:val="1"/>
          <w:numId w:val="5"/>
        </w:numPr>
        <w:spacing w:line="480" w:lineRule="auto"/>
        <w:ind w:left="720"/>
        <w:jc w:val="both"/>
      </w:pPr>
      <w:r>
        <w:lastRenderedPageBreak/>
        <w:t>Menyetujui pembayaran-pembayaran biaya rutin cabang, serta biaya pemeliharaan atau penarikan harta tetap dan inventaris cabang, dalam batas wewenang yang diberikan direksi.</w:t>
      </w:r>
    </w:p>
    <w:p w:rsidR="00B808F1" w:rsidRPr="00FA6B3B" w:rsidRDefault="00B808F1" w:rsidP="00B808F1">
      <w:pPr>
        <w:pStyle w:val="ListParagraph"/>
        <w:numPr>
          <w:ilvl w:val="1"/>
          <w:numId w:val="5"/>
        </w:numPr>
        <w:spacing w:line="480" w:lineRule="auto"/>
        <w:ind w:left="720"/>
        <w:jc w:val="both"/>
      </w:pPr>
      <w:r>
        <w:t>Menyetujui pemberian cuti atau izin dan ongkos perjalanan cuti kepada pegawai cabang, sesuai dengan batas wewenang yang diberikan oleh direksi.</w:t>
      </w:r>
    </w:p>
    <w:p w:rsidR="00B808F1" w:rsidRDefault="00B808F1" w:rsidP="00B808F1">
      <w:pPr>
        <w:numPr>
          <w:ilvl w:val="1"/>
          <w:numId w:val="3"/>
        </w:numPr>
        <w:tabs>
          <w:tab w:val="clear" w:pos="1440"/>
        </w:tabs>
        <w:spacing w:line="480" w:lineRule="auto"/>
        <w:ind w:left="360"/>
        <w:jc w:val="both"/>
        <w:rPr>
          <w:b/>
        </w:rPr>
      </w:pPr>
      <w:r w:rsidRPr="00D728D3">
        <w:rPr>
          <w:b/>
        </w:rPr>
        <w:t>Wewenang dan Tanggung Jawab Pimpinan Bagian Kontrol Intern Cabang</w:t>
      </w:r>
    </w:p>
    <w:p w:rsidR="00B808F1" w:rsidRDefault="00B808F1" w:rsidP="00B808F1">
      <w:pPr>
        <w:pStyle w:val="ListParagraph"/>
        <w:numPr>
          <w:ilvl w:val="0"/>
          <w:numId w:val="11"/>
        </w:numPr>
        <w:spacing w:line="480" w:lineRule="auto"/>
        <w:ind w:left="720"/>
        <w:jc w:val="both"/>
      </w:pPr>
      <w:r>
        <w:t>Menyusun dan merumuskan rencana kerja dan anggaran tahunan unit:</w:t>
      </w:r>
    </w:p>
    <w:p w:rsidR="00B808F1" w:rsidRDefault="00B808F1" w:rsidP="00B808F1">
      <w:pPr>
        <w:pStyle w:val="ListParagraph"/>
        <w:numPr>
          <w:ilvl w:val="0"/>
          <w:numId w:val="12"/>
        </w:numPr>
        <w:spacing w:line="480" w:lineRule="auto"/>
        <w:jc w:val="both"/>
      </w:pPr>
      <w:r>
        <w:t>Menghimpun bahan yang diperlukan untuk menyusun usulan.</w:t>
      </w:r>
    </w:p>
    <w:p w:rsidR="00B808F1" w:rsidRDefault="00B808F1" w:rsidP="00B808F1">
      <w:pPr>
        <w:pStyle w:val="ListParagraph"/>
        <w:numPr>
          <w:ilvl w:val="0"/>
          <w:numId w:val="12"/>
        </w:numPr>
        <w:spacing w:line="480" w:lineRule="auto"/>
        <w:jc w:val="both"/>
      </w:pPr>
      <w:r>
        <w:t>Mengkaji rencana kerja dan anggaran tahunan unit tahun lalu dan tahun berjalan.</w:t>
      </w:r>
    </w:p>
    <w:p w:rsidR="00B808F1" w:rsidRDefault="00B808F1" w:rsidP="00B808F1">
      <w:pPr>
        <w:pStyle w:val="ListParagraph"/>
        <w:numPr>
          <w:ilvl w:val="0"/>
          <w:numId w:val="12"/>
        </w:numPr>
        <w:spacing w:line="480" w:lineRule="auto"/>
        <w:jc w:val="both"/>
      </w:pPr>
      <w:r>
        <w:t>Membuat usulan rencana kerja dan anggaran tahunan unit.</w:t>
      </w:r>
    </w:p>
    <w:p w:rsidR="00B808F1" w:rsidRDefault="00B808F1" w:rsidP="00B808F1">
      <w:pPr>
        <w:pStyle w:val="ListParagraph"/>
        <w:numPr>
          <w:ilvl w:val="0"/>
          <w:numId w:val="11"/>
        </w:numPr>
        <w:spacing w:line="480" w:lineRule="auto"/>
        <w:ind w:left="720"/>
        <w:jc w:val="both"/>
      </w:pPr>
      <w:r>
        <w:t>Melaksanakan pemeriksaan dan pengawasan terhadap proses kegiatan harian cabang:</w:t>
      </w:r>
    </w:p>
    <w:p w:rsidR="00B808F1" w:rsidRDefault="00B808F1" w:rsidP="00B808F1">
      <w:pPr>
        <w:pStyle w:val="ListParagraph"/>
        <w:numPr>
          <w:ilvl w:val="0"/>
          <w:numId w:val="13"/>
        </w:numPr>
        <w:spacing w:line="480" w:lineRule="auto"/>
        <w:ind w:left="1080"/>
        <w:jc w:val="both"/>
      </w:pPr>
      <w:r>
        <w:t>Melakukan pemeriksaan secara sampling atas keabsahan voucher kas, pemindah bukuan dan kliring, terutama yang menyangkut kewenangan pejabat serta pelaksana keberanan.</w:t>
      </w:r>
    </w:p>
    <w:p w:rsidR="00B808F1" w:rsidRDefault="00B808F1" w:rsidP="00B808F1">
      <w:pPr>
        <w:pStyle w:val="ListParagraph"/>
        <w:numPr>
          <w:ilvl w:val="0"/>
          <w:numId w:val="13"/>
        </w:numPr>
        <w:spacing w:line="480" w:lineRule="auto"/>
        <w:ind w:left="1080"/>
        <w:jc w:val="both"/>
      </w:pPr>
      <w:r>
        <w:t>Meneliti kecocokan antara saldo rekening neraca dengan rekening buku besar, rekening sub buku besar dan rekening nominativif.</w:t>
      </w:r>
    </w:p>
    <w:p w:rsidR="00B808F1" w:rsidRDefault="00B808F1" w:rsidP="00B808F1">
      <w:pPr>
        <w:pStyle w:val="ListParagraph"/>
        <w:spacing w:line="480" w:lineRule="auto"/>
        <w:ind w:left="1080"/>
        <w:jc w:val="both"/>
      </w:pPr>
    </w:p>
    <w:p w:rsidR="00B808F1" w:rsidRDefault="00B808F1" w:rsidP="00B808F1">
      <w:pPr>
        <w:pStyle w:val="ListParagraph"/>
        <w:spacing w:line="480" w:lineRule="auto"/>
        <w:ind w:left="1080"/>
        <w:jc w:val="both"/>
      </w:pPr>
    </w:p>
    <w:p w:rsidR="00B808F1" w:rsidRPr="004455A5" w:rsidRDefault="00B808F1" w:rsidP="00B808F1">
      <w:pPr>
        <w:pStyle w:val="ListParagraph"/>
        <w:spacing w:line="480" w:lineRule="auto"/>
        <w:ind w:left="1080"/>
        <w:jc w:val="both"/>
      </w:pPr>
    </w:p>
    <w:p w:rsidR="00B808F1" w:rsidRDefault="00B808F1" w:rsidP="00B808F1">
      <w:pPr>
        <w:numPr>
          <w:ilvl w:val="1"/>
          <w:numId w:val="1"/>
        </w:numPr>
        <w:spacing w:line="480" w:lineRule="auto"/>
        <w:ind w:left="630" w:hanging="630"/>
        <w:jc w:val="both"/>
        <w:rPr>
          <w:b/>
        </w:rPr>
      </w:pPr>
      <w:r>
        <w:rPr>
          <w:b/>
        </w:rPr>
        <w:lastRenderedPageBreak/>
        <w:t>Aspek Kegiatan Perusahaan</w:t>
      </w:r>
    </w:p>
    <w:p w:rsidR="00B808F1" w:rsidRDefault="00B808F1" w:rsidP="00B808F1">
      <w:pPr>
        <w:spacing w:line="480" w:lineRule="auto"/>
        <w:ind w:firstLine="630"/>
        <w:jc w:val="both"/>
      </w:pPr>
      <w:r w:rsidRPr="004455A5">
        <w:t>Kegiatan usaha PT. Bank Jabar Banten Cabang Utama Bandung, adalah sebagai berikut:</w:t>
      </w:r>
    </w:p>
    <w:p w:rsidR="00B808F1" w:rsidRDefault="00B808F1" w:rsidP="00B808F1">
      <w:pPr>
        <w:pStyle w:val="ListParagraph"/>
        <w:numPr>
          <w:ilvl w:val="0"/>
          <w:numId w:val="14"/>
        </w:numPr>
        <w:spacing w:line="480" w:lineRule="auto"/>
        <w:ind w:left="360"/>
        <w:jc w:val="both"/>
      </w:pPr>
      <w:r>
        <w:t>Menerima simpanan dana pihak ketiga, diantaranya dalam bentuk di antara sebagai berikut:</w:t>
      </w:r>
    </w:p>
    <w:p w:rsidR="00B808F1" w:rsidRDefault="00B808F1" w:rsidP="00B808F1">
      <w:pPr>
        <w:pStyle w:val="ListParagraph"/>
        <w:numPr>
          <w:ilvl w:val="2"/>
          <w:numId w:val="3"/>
        </w:numPr>
        <w:spacing w:line="480" w:lineRule="auto"/>
        <w:ind w:left="720"/>
        <w:jc w:val="both"/>
      </w:pPr>
      <w:r>
        <w:t>Tabungan, jenisnya yaitu:</w:t>
      </w:r>
    </w:p>
    <w:p w:rsidR="00B808F1" w:rsidRDefault="00B808F1" w:rsidP="00B808F1">
      <w:pPr>
        <w:pStyle w:val="ListParagraph"/>
        <w:numPr>
          <w:ilvl w:val="0"/>
          <w:numId w:val="15"/>
        </w:numPr>
        <w:spacing w:line="480" w:lineRule="auto"/>
        <w:ind w:left="1080"/>
        <w:jc w:val="both"/>
      </w:pPr>
      <w:r>
        <w:t>Simpeda</w:t>
      </w:r>
    </w:p>
    <w:p w:rsidR="00B808F1" w:rsidRDefault="00B808F1" w:rsidP="00B808F1">
      <w:pPr>
        <w:pStyle w:val="ListParagraph"/>
        <w:numPr>
          <w:ilvl w:val="0"/>
          <w:numId w:val="15"/>
        </w:numPr>
        <w:spacing w:line="480" w:lineRule="auto"/>
        <w:ind w:left="1080"/>
        <w:jc w:val="both"/>
      </w:pPr>
      <w:r>
        <w:t>Tabah ( Tabungan Ibadah Haji)</w:t>
      </w:r>
    </w:p>
    <w:p w:rsidR="00B808F1" w:rsidRDefault="00B808F1" w:rsidP="00B808F1">
      <w:pPr>
        <w:pStyle w:val="ListParagraph"/>
        <w:numPr>
          <w:ilvl w:val="0"/>
          <w:numId w:val="15"/>
        </w:numPr>
        <w:spacing w:line="480" w:lineRule="auto"/>
        <w:ind w:left="1080"/>
        <w:jc w:val="both"/>
      </w:pPr>
      <w:r>
        <w:t>Tanda Mata (Tabungan Anda Masa Depan)</w:t>
      </w:r>
    </w:p>
    <w:p w:rsidR="00B808F1" w:rsidRDefault="00B808F1" w:rsidP="00B808F1">
      <w:pPr>
        <w:pStyle w:val="ListParagraph"/>
        <w:numPr>
          <w:ilvl w:val="0"/>
          <w:numId w:val="15"/>
        </w:numPr>
        <w:spacing w:line="480" w:lineRule="auto"/>
        <w:ind w:left="1080"/>
        <w:jc w:val="both"/>
      </w:pPr>
      <w:r>
        <w:t>Jabar  Okey Classic</w:t>
      </w:r>
    </w:p>
    <w:p w:rsidR="00B808F1" w:rsidRDefault="00B808F1" w:rsidP="00B808F1">
      <w:pPr>
        <w:pStyle w:val="ListParagraph"/>
        <w:numPr>
          <w:ilvl w:val="0"/>
          <w:numId w:val="15"/>
        </w:numPr>
        <w:spacing w:line="480" w:lineRule="auto"/>
        <w:ind w:left="1080"/>
        <w:jc w:val="both"/>
      </w:pPr>
      <w:r>
        <w:t>Jabar Okey Gold</w:t>
      </w:r>
    </w:p>
    <w:p w:rsidR="00B808F1" w:rsidRDefault="00B808F1" w:rsidP="00B808F1">
      <w:pPr>
        <w:pStyle w:val="ListParagraph"/>
        <w:numPr>
          <w:ilvl w:val="2"/>
          <w:numId w:val="3"/>
        </w:numPr>
        <w:spacing w:line="480" w:lineRule="auto"/>
        <w:ind w:left="720"/>
        <w:jc w:val="both"/>
      </w:pPr>
      <w:r>
        <w:t>Giro (dalam rupiah)</w:t>
      </w:r>
    </w:p>
    <w:p w:rsidR="00B808F1" w:rsidRDefault="00B808F1" w:rsidP="00B808F1">
      <w:pPr>
        <w:pStyle w:val="ListParagraph"/>
        <w:numPr>
          <w:ilvl w:val="2"/>
          <w:numId w:val="3"/>
        </w:numPr>
        <w:spacing w:line="480" w:lineRule="auto"/>
        <w:ind w:left="720"/>
        <w:jc w:val="both"/>
      </w:pPr>
      <w:r>
        <w:t>Deposito (dalam rupiah)</w:t>
      </w:r>
    </w:p>
    <w:p w:rsidR="00B808F1" w:rsidRDefault="00B808F1" w:rsidP="00B808F1">
      <w:pPr>
        <w:pStyle w:val="ListParagraph"/>
        <w:numPr>
          <w:ilvl w:val="0"/>
          <w:numId w:val="14"/>
        </w:numPr>
        <w:spacing w:line="480" w:lineRule="auto"/>
        <w:ind w:left="360"/>
        <w:jc w:val="both"/>
      </w:pPr>
      <w:r>
        <w:t>Memberikan kredit jangka pendek, menengah, dan jangka panjang untuk keperluan pengembangan rehabilitasi dan modernisasi diantaranya:</w:t>
      </w:r>
    </w:p>
    <w:p w:rsidR="00B808F1" w:rsidRDefault="00B808F1" w:rsidP="00B808F1">
      <w:pPr>
        <w:pStyle w:val="ListParagraph"/>
        <w:numPr>
          <w:ilvl w:val="0"/>
          <w:numId w:val="16"/>
        </w:numPr>
        <w:spacing w:line="480" w:lineRule="auto"/>
        <w:jc w:val="both"/>
      </w:pPr>
      <w:r>
        <w:t>Kredit Guna Bhakti</w:t>
      </w:r>
    </w:p>
    <w:p w:rsidR="00B808F1" w:rsidRDefault="00B808F1" w:rsidP="00B808F1">
      <w:pPr>
        <w:pStyle w:val="ListParagraph"/>
        <w:numPr>
          <w:ilvl w:val="0"/>
          <w:numId w:val="16"/>
        </w:numPr>
        <w:spacing w:line="480" w:lineRule="auto"/>
        <w:jc w:val="both"/>
      </w:pPr>
      <w:r>
        <w:t>Kredit Modal Kerja Umum</w:t>
      </w:r>
    </w:p>
    <w:p w:rsidR="00B808F1" w:rsidRDefault="00B808F1" w:rsidP="00B808F1">
      <w:pPr>
        <w:pStyle w:val="ListParagraph"/>
        <w:numPr>
          <w:ilvl w:val="0"/>
          <w:numId w:val="16"/>
        </w:numPr>
        <w:spacing w:line="480" w:lineRule="auto"/>
        <w:jc w:val="both"/>
      </w:pPr>
      <w:r>
        <w:t>Kredit Usaha Kecil</w:t>
      </w:r>
    </w:p>
    <w:p w:rsidR="00B808F1" w:rsidRDefault="00B808F1" w:rsidP="00B808F1">
      <w:pPr>
        <w:pStyle w:val="ListParagraph"/>
        <w:numPr>
          <w:ilvl w:val="0"/>
          <w:numId w:val="16"/>
        </w:numPr>
        <w:spacing w:line="480" w:lineRule="auto"/>
        <w:jc w:val="both"/>
      </w:pPr>
      <w:r>
        <w:t>Kredit Modal Kerja Konstruksi</w:t>
      </w:r>
    </w:p>
    <w:p w:rsidR="00B808F1" w:rsidRDefault="00B808F1" w:rsidP="00B808F1">
      <w:pPr>
        <w:pStyle w:val="ListParagraph"/>
        <w:numPr>
          <w:ilvl w:val="0"/>
          <w:numId w:val="16"/>
        </w:numPr>
        <w:spacing w:line="480" w:lineRule="auto"/>
        <w:jc w:val="both"/>
      </w:pPr>
      <w:r>
        <w:t>Kredit Pegawai</w:t>
      </w:r>
    </w:p>
    <w:p w:rsidR="00B808F1" w:rsidRDefault="00B808F1" w:rsidP="00B808F1">
      <w:pPr>
        <w:pStyle w:val="ListParagraph"/>
        <w:numPr>
          <w:ilvl w:val="0"/>
          <w:numId w:val="16"/>
        </w:numPr>
        <w:spacing w:line="480" w:lineRule="auto"/>
        <w:jc w:val="both"/>
      </w:pPr>
      <w:r>
        <w:t>Krdeit Pensiun</w:t>
      </w:r>
    </w:p>
    <w:p w:rsidR="00B808F1" w:rsidRDefault="00B808F1" w:rsidP="00B808F1">
      <w:pPr>
        <w:pStyle w:val="ListParagraph"/>
        <w:numPr>
          <w:ilvl w:val="0"/>
          <w:numId w:val="16"/>
        </w:numPr>
        <w:spacing w:line="480" w:lineRule="auto"/>
        <w:jc w:val="both"/>
      </w:pPr>
      <w:r>
        <w:t>Kredit Profesi</w:t>
      </w:r>
    </w:p>
    <w:p w:rsidR="00B808F1" w:rsidRDefault="00B808F1" w:rsidP="00B808F1">
      <w:pPr>
        <w:pStyle w:val="ListParagraph"/>
        <w:numPr>
          <w:ilvl w:val="0"/>
          <w:numId w:val="16"/>
        </w:numPr>
        <w:spacing w:line="480" w:lineRule="auto"/>
        <w:jc w:val="both"/>
      </w:pPr>
      <w:r>
        <w:t>Kredit Cash Collateral</w:t>
      </w:r>
    </w:p>
    <w:p w:rsidR="00B808F1" w:rsidRDefault="00B808F1" w:rsidP="00B808F1">
      <w:pPr>
        <w:pStyle w:val="ListParagraph"/>
        <w:numPr>
          <w:ilvl w:val="0"/>
          <w:numId w:val="16"/>
        </w:numPr>
        <w:spacing w:line="480" w:lineRule="auto"/>
        <w:jc w:val="both"/>
      </w:pPr>
      <w:r>
        <w:lastRenderedPageBreak/>
        <w:t>Kredit Peduli Jabar dan Banten</w:t>
      </w:r>
    </w:p>
    <w:p w:rsidR="00B808F1" w:rsidRDefault="00B808F1" w:rsidP="00B808F1">
      <w:pPr>
        <w:pStyle w:val="ListParagraph"/>
        <w:numPr>
          <w:ilvl w:val="0"/>
          <w:numId w:val="16"/>
        </w:numPr>
        <w:spacing w:line="480" w:lineRule="auto"/>
        <w:jc w:val="both"/>
      </w:pPr>
      <w:r>
        <w:t>Kredit Investasi</w:t>
      </w:r>
    </w:p>
    <w:p w:rsidR="00B808F1" w:rsidRDefault="00B808F1" w:rsidP="00B808F1">
      <w:pPr>
        <w:pStyle w:val="ListParagraph"/>
        <w:numPr>
          <w:ilvl w:val="0"/>
          <w:numId w:val="14"/>
        </w:numPr>
        <w:spacing w:line="480" w:lineRule="auto"/>
        <w:ind w:left="360"/>
        <w:jc w:val="both"/>
      </w:pPr>
      <w:r>
        <w:t>Mengadakan kerjasama antara bank dan lembaga keuangan lainnya sepanjang tidak bertentangan dengan undang-undang yang berlaku.</w:t>
      </w:r>
    </w:p>
    <w:p w:rsidR="00B808F1" w:rsidRDefault="00B808F1" w:rsidP="00B808F1">
      <w:pPr>
        <w:pStyle w:val="ListParagraph"/>
        <w:numPr>
          <w:ilvl w:val="0"/>
          <w:numId w:val="14"/>
        </w:numPr>
        <w:spacing w:line="480" w:lineRule="auto"/>
        <w:ind w:left="360"/>
        <w:jc w:val="both"/>
      </w:pPr>
      <w:r>
        <w:t>Memberikan jaminan bank, keterangan bank dan dukungan bank.</w:t>
      </w:r>
    </w:p>
    <w:p w:rsidR="00B808F1" w:rsidRDefault="00B808F1" w:rsidP="00B808F1">
      <w:pPr>
        <w:pStyle w:val="ListParagraph"/>
        <w:numPr>
          <w:ilvl w:val="0"/>
          <w:numId w:val="14"/>
        </w:numPr>
        <w:spacing w:line="480" w:lineRule="auto"/>
        <w:ind w:left="360"/>
        <w:jc w:val="both"/>
      </w:pPr>
      <w:r>
        <w:t>Pembayaran pensiunan, gaji dan uang kuliah.</w:t>
      </w:r>
    </w:p>
    <w:p w:rsidR="00B808F1" w:rsidRDefault="00B808F1" w:rsidP="00B808F1">
      <w:pPr>
        <w:pStyle w:val="ListParagraph"/>
        <w:tabs>
          <w:tab w:val="left" w:pos="90"/>
        </w:tabs>
        <w:spacing w:line="480" w:lineRule="auto"/>
        <w:ind w:left="0" w:firstLine="630"/>
        <w:jc w:val="both"/>
      </w:pPr>
      <w:r>
        <w:t>Untuk memberikan layanan yang optimbal kepada masyarakat, selain kegiatan-kegiatan utama tersebut, bank Jabar memberikan jasa-jasa sebagai berikut:</w:t>
      </w:r>
    </w:p>
    <w:p w:rsidR="00B808F1" w:rsidRDefault="00B808F1" w:rsidP="00B808F1">
      <w:pPr>
        <w:pStyle w:val="ListParagraph"/>
        <w:numPr>
          <w:ilvl w:val="0"/>
          <w:numId w:val="17"/>
        </w:numPr>
        <w:spacing w:line="480" w:lineRule="auto"/>
        <w:ind w:left="360"/>
        <w:jc w:val="both"/>
        <w:rPr>
          <w:b/>
        </w:rPr>
      </w:pPr>
      <w:r w:rsidRPr="00613DA5">
        <w:rPr>
          <w:b/>
        </w:rPr>
        <w:t>Kiriman Uang</w:t>
      </w:r>
    </w:p>
    <w:p w:rsidR="00B808F1" w:rsidRDefault="00B808F1" w:rsidP="00B808F1">
      <w:pPr>
        <w:pStyle w:val="ListParagraph"/>
        <w:spacing w:line="480" w:lineRule="auto"/>
        <w:ind w:left="360"/>
        <w:jc w:val="both"/>
      </w:pPr>
      <w:r w:rsidRPr="007F30EE">
        <w:t xml:space="preserve">Memiliki 2 (dua) jenis transfer </w:t>
      </w:r>
      <w:r>
        <w:t xml:space="preserve"> yaitu transfer </w:t>
      </w:r>
      <w:r w:rsidRPr="007F30EE">
        <w:t>rupiah dan transfer valas</w:t>
      </w:r>
    </w:p>
    <w:p w:rsidR="00B808F1" w:rsidRDefault="00B808F1" w:rsidP="00B808F1">
      <w:pPr>
        <w:pStyle w:val="ListParagraph"/>
        <w:numPr>
          <w:ilvl w:val="0"/>
          <w:numId w:val="18"/>
        </w:numPr>
        <w:spacing w:line="480" w:lineRule="auto"/>
        <w:jc w:val="both"/>
      </w:pPr>
      <w:r>
        <w:t>Transfer Rupiah</w:t>
      </w:r>
    </w:p>
    <w:p w:rsidR="00B808F1" w:rsidRDefault="00B808F1" w:rsidP="00B808F1">
      <w:pPr>
        <w:pStyle w:val="ListParagraph"/>
        <w:spacing w:line="480" w:lineRule="auto"/>
        <w:jc w:val="both"/>
      </w:pPr>
      <w:r>
        <w:t>Merupakan pemindahan uang dari rekening satu ke rekening lainnya dalam bentuk rupiah yang tentunya memudahkan para nasabah yang ingin memindahkan uang secara cepat.</w:t>
      </w:r>
    </w:p>
    <w:p w:rsidR="00B808F1" w:rsidRDefault="00B808F1" w:rsidP="00B808F1">
      <w:pPr>
        <w:pStyle w:val="ListParagraph"/>
        <w:numPr>
          <w:ilvl w:val="0"/>
          <w:numId w:val="18"/>
        </w:numPr>
        <w:spacing w:line="480" w:lineRule="auto"/>
        <w:jc w:val="both"/>
      </w:pPr>
      <w:r>
        <w:t>Transfer Valas</w:t>
      </w:r>
    </w:p>
    <w:p w:rsidR="00B808F1" w:rsidRDefault="00B808F1" w:rsidP="00B808F1">
      <w:pPr>
        <w:pStyle w:val="ListParagraph"/>
        <w:spacing w:line="480" w:lineRule="auto"/>
        <w:jc w:val="both"/>
      </w:pPr>
      <w:r>
        <w:t xml:space="preserve">Pengiriman atau penerimaan kiriman uang yang dilakukan dalam jenis mata uang bukan rupiah. Transfer valas dapat dilakukan dengan </w:t>
      </w:r>
      <w:r w:rsidRPr="007F30EE">
        <w:rPr>
          <w:i/>
        </w:rPr>
        <w:t>Mail Transfer, Telegrapic Transfer</w:t>
      </w:r>
      <w:r>
        <w:t xml:space="preserve">, Transfer yang dikirim dengan cara penarikan draft. </w:t>
      </w:r>
    </w:p>
    <w:p w:rsidR="00B808F1" w:rsidRDefault="00B808F1" w:rsidP="00B808F1">
      <w:pPr>
        <w:pStyle w:val="ListParagraph"/>
        <w:spacing w:line="480" w:lineRule="auto"/>
        <w:jc w:val="both"/>
      </w:pPr>
    </w:p>
    <w:p w:rsidR="00B808F1" w:rsidRDefault="00B808F1" w:rsidP="00B808F1">
      <w:pPr>
        <w:pStyle w:val="ListParagraph"/>
        <w:spacing w:line="480" w:lineRule="auto"/>
        <w:jc w:val="both"/>
      </w:pPr>
    </w:p>
    <w:p w:rsidR="00B808F1" w:rsidRPr="007F30EE" w:rsidRDefault="00B808F1" w:rsidP="00B808F1">
      <w:pPr>
        <w:pStyle w:val="ListParagraph"/>
        <w:spacing w:line="480" w:lineRule="auto"/>
        <w:jc w:val="both"/>
      </w:pPr>
    </w:p>
    <w:p w:rsidR="00B808F1" w:rsidRPr="00E375F8" w:rsidRDefault="00B808F1" w:rsidP="00B808F1">
      <w:pPr>
        <w:pStyle w:val="ListParagraph"/>
        <w:numPr>
          <w:ilvl w:val="0"/>
          <w:numId w:val="17"/>
        </w:numPr>
        <w:spacing w:line="480" w:lineRule="auto"/>
        <w:ind w:left="360"/>
        <w:jc w:val="both"/>
        <w:rPr>
          <w:b/>
        </w:rPr>
      </w:pPr>
      <w:r w:rsidRPr="00E375F8">
        <w:rPr>
          <w:b/>
        </w:rPr>
        <w:lastRenderedPageBreak/>
        <w:t>Inkaso</w:t>
      </w:r>
    </w:p>
    <w:p w:rsidR="00B808F1" w:rsidRDefault="00B808F1" w:rsidP="00B808F1">
      <w:pPr>
        <w:pStyle w:val="ListParagraph"/>
        <w:spacing w:line="480" w:lineRule="auto"/>
        <w:ind w:left="360"/>
        <w:jc w:val="both"/>
      </w:pPr>
      <w:r>
        <w:t>Merupakan penagihan oleh bank yang bertindak untuk dan atas nama seseorang kepada pihak lain atas dasar suatu hak tagihan dalam bentuk surat berharga. Surat berharga yang dapat digolongkan sebagai warkat inkaso adalah: Cek, Bilyet Giro, Wesel, Aksep atau Promes dan Kuintansi yang sudah ditandangani dan sudah jatuh tempo (maksimal 3 hari sebelum jatuh tempo).</w:t>
      </w:r>
    </w:p>
    <w:p w:rsidR="00B808F1" w:rsidRDefault="00B808F1" w:rsidP="00B808F1">
      <w:pPr>
        <w:pStyle w:val="ListParagraph"/>
        <w:numPr>
          <w:ilvl w:val="0"/>
          <w:numId w:val="17"/>
        </w:numPr>
        <w:spacing w:line="480" w:lineRule="auto"/>
        <w:ind w:left="360"/>
        <w:jc w:val="both"/>
        <w:rPr>
          <w:b/>
        </w:rPr>
      </w:pPr>
      <w:r w:rsidRPr="00E375F8">
        <w:rPr>
          <w:b/>
        </w:rPr>
        <w:t>Jaminan Bank (Garansi bank)</w:t>
      </w:r>
    </w:p>
    <w:p w:rsidR="00B808F1" w:rsidRDefault="00B808F1" w:rsidP="00B808F1">
      <w:pPr>
        <w:pStyle w:val="ListParagraph"/>
        <w:spacing w:line="480" w:lineRule="auto"/>
        <w:ind w:left="360"/>
        <w:jc w:val="both"/>
      </w:pPr>
      <w:r>
        <w:t>Jaminan Bank pada PT. Bank Jabar terdiri dari 2 (dua) macam, yaitu:</w:t>
      </w:r>
    </w:p>
    <w:p w:rsidR="00B808F1" w:rsidRDefault="00B808F1" w:rsidP="00B808F1">
      <w:pPr>
        <w:pStyle w:val="ListParagraph"/>
        <w:numPr>
          <w:ilvl w:val="0"/>
          <w:numId w:val="19"/>
        </w:numPr>
        <w:spacing w:line="480" w:lineRule="auto"/>
        <w:jc w:val="both"/>
      </w:pPr>
      <w:r>
        <w:t>Bank Garansi Umum (Pemberian Bank Garansi Keagenenan suatu produk), dengan ketentuan:</w:t>
      </w:r>
    </w:p>
    <w:p w:rsidR="00B808F1" w:rsidRDefault="00B808F1" w:rsidP="00B808F1">
      <w:pPr>
        <w:pStyle w:val="ListParagraph"/>
        <w:numPr>
          <w:ilvl w:val="0"/>
          <w:numId w:val="20"/>
        </w:numPr>
        <w:spacing w:line="480" w:lineRule="auto"/>
        <w:ind w:left="1080"/>
        <w:jc w:val="both"/>
      </w:pPr>
      <w:r>
        <w:t>Diberikan kepada nasabah sebagai jaminan pembayaran pada supplier yang memasok produk pada nasabah yang bersangkutan.</w:t>
      </w:r>
    </w:p>
    <w:p w:rsidR="00B808F1" w:rsidRDefault="00B808F1" w:rsidP="00B808F1">
      <w:pPr>
        <w:pStyle w:val="ListParagraph"/>
        <w:numPr>
          <w:ilvl w:val="0"/>
          <w:numId w:val="20"/>
        </w:numPr>
        <w:spacing w:line="480" w:lineRule="auto"/>
        <w:ind w:left="1080"/>
        <w:jc w:val="both"/>
      </w:pPr>
      <w:r>
        <w:t>Jangka waktu maksimal 1 tahun atau sesuai dengan kontrak</w:t>
      </w:r>
    </w:p>
    <w:p w:rsidR="00B808F1" w:rsidRDefault="00B808F1" w:rsidP="00B808F1">
      <w:pPr>
        <w:pStyle w:val="ListParagraph"/>
        <w:numPr>
          <w:ilvl w:val="0"/>
          <w:numId w:val="20"/>
        </w:numPr>
        <w:spacing w:line="480" w:lineRule="auto"/>
        <w:ind w:left="1080"/>
        <w:jc w:val="both"/>
      </w:pPr>
      <w:r>
        <w:t xml:space="preserve">Biaya provisi minimal sebesar 1,5% dari nilai garansi bank. </w:t>
      </w:r>
    </w:p>
    <w:p w:rsidR="00B808F1" w:rsidRDefault="00B808F1" w:rsidP="00B808F1">
      <w:pPr>
        <w:pStyle w:val="ListParagraph"/>
        <w:numPr>
          <w:ilvl w:val="0"/>
          <w:numId w:val="19"/>
        </w:numPr>
        <w:spacing w:line="480" w:lineRule="auto"/>
        <w:jc w:val="both"/>
      </w:pPr>
      <w:r>
        <w:t>Bank Garansi Konstruksi</w:t>
      </w:r>
    </w:p>
    <w:p w:rsidR="00B808F1" w:rsidRDefault="00B808F1" w:rsidP="00B808F1">
      <w:pPr>
        <w:pStyle w:val="ListParagraph"/>
        <w:spacing w:line="480" w:lineRule="auto"/>
        <w:jc w:val="both"/>
      </w:pPr>
      <w:r>
        <w:t>Diberikan kepada kantraktor dan terkait dengan kredit kontruksi dengan ketentuan:</w:t>
      </w:r>
    </w:p>
    <w:p w:rsidR="00B808F1" w:rsidRDefault="00B808F1" w:rsidP="00B808F1">
      <w:pPr>
        <w:pStyle w:val="ListParagraph"/>
        <w:numPr>
          <w:ilvl w:val="0"/>
          <w:numId w:val="21"/>
        </w:numPr>
        <w:spacing w:line="480" w:lineRule="auto"/>
        <w:ind w:left="1080"/>
        <w:jc w:val="both"/>
      </w:pPr>
      <w:r>
        <w:t>Diberikan kepada kontraktor dan terkait dengan kredit kontruksi</w:t>
      </w:r>
    </w:p>
    <w:p w:rsidR="00B808F1" w:rsidRDefault="00B808F1" w:rsidP="00B808F1">
      <w:pPr>
        <w:pStyle w:val="ListParagraph"/>
        <w:numPr>
          <w:ilvl w:val="0"/>
          <w:numId w:val="21"/>
        </w:numPr>
        <w:spacing w:line="480" w:lineRule="auto"/>
        <w:ind w:left="1080"/>
        <w:jc w:val="both"/>
      </w:pPr>
      <w:r>
        <w:t>Jangka waktunya sesuai dengan kredit konstruksi, paling lama sesuai dengan janka waktu proyek.</w:t>
      </w:r>
    </w:p>
    <w:p w:rsidR="00B808F1" w:rsidRDefault="00B808F1" w:rsidP="00B808F1">
      <w:pPr>
        <w:pStyle w:val="ListParagraph"/>
        <w:numPr>
          <w:ilvl w:val="0"/>
          <w:numId w:val="21"/>
        </w:numPr>
        <w:spacing w:line="480" w:lineRule="auto"/>
        <w:ind w:left="1080"/>
        <w:jc w:val="both"/>
      </w:pPr>
      <w:r>
        <w:t>Besarnya nilai BG sesuai dengan kontrak (SPP/SPK).</w:t>
      </w:r>
    </w:p>
    <w:p w:rsidR="00B808F1" w:rsidRPr="00E375F8" w:rsidRDefault="00B808F1" w:rsidP="00B808F1">
      <w:pPr>
        <w:spacing w:line="480" w:lineRule="auto"/>
        <w:jc w:val="both"/>
      </w:pPr>
    </w:p>
    <w:p w:rsidR="00B808F1" w:rsidRDefault="00B808F1" w:rsidP="00B808F1">
      <w:pPr>
        <w:pStyle w:val="ListParagraph"/>
        <w:numPr>
          <w:ilvl w:val="0"/>
          <w:numId w:val="17"/>
        </w:numPr>
        <w:spacing w:line="480" w:lineRule="auto"/>
        <w:ind w:left="360"/>
        <w:jc w:val="both"/>
        <w:rPr>
          <w:b/>
        </w:rPr>
      </w:pPr>
      <w:r w:rsidRPr="00F559B5">
        <w:rPr>
          <w:b/>
        </w:rPr>
        <w:lastRenderedPageBreak/>
        <w:t>Penerimaan Pembayaran Rekening</w:t>
      </w:r>
    </w:p>
    <w:p w:rsidR="00B808F1" w:rsidRPr="00F559B5" w:rsidRDefault="00B808F1" w:rsidP="00B808F1">
      <w:pPr>
        <w:pStyle w:val="ListParagraph"/>
        <w:spacing w:line="480" w:lineRule="auto"/>
        <w:ind w:left="360"/>
        <w:jc w:val="both"/>
      </w:pPr>
      <w:r w:rsidRPr="00F559B5">
        <w:t>Jasa layanan bank ini ditunjukan untuk membayar rekening-rekening seperti : telepon, listrik, air, pajak , dan uang kuliah.</w:t>
      </w:r>
    </w:p>
    <w:p w:rsidR="00B808F1" w:rsidRPr="00F559B5" w:rsidRDefault="00B808F1" w:rsidP="00B808F1">
      <w:pPr>
        <w:pStyle w:val="ListParagraph"/>
        <w:numPr>
          <w:ilvl w:val="0"/>
          <w:numId w:val="17"/>
        </w:numPr>
        <w:spacing w:line="480" w:lineRule="auto"/>
        <w:ind w:left="360"/>
        <w:jc w:val="both"/>
        <w:rPr>
          <w:b/>
        </w:rPr>
      </w:pPr>
      <w:r w:rsidRPr="00F559B5">
        <w:rPr>
          <w:b/>
        </w:rPr>
        <w:t>Pembayaran Gaji Pensiun</w:t>
      </w:r>
    </w:p>
    <w:p w:rsidR="00B808F1" w:rsidRDefault="00B808F1" w:rsidP="00B808F1">
      <w:pPr>
        <w:pStyle w:val="ListParagraph"/>
        <w:spacing w:line="480" w:lineRule="auto"/>
        <w:ind w:left="360"/>
        <w:jc w:val="both"/>
      </w:pPr>
      <w:r>
        <w:t>Jasa layanan bank sebagai penjamin kesejahteraan karyawan setelah pensiun</w:t>
      </w:r>
    </w:p>
    <w:p w:rsidR="00B808F1" w:rsidRDefault="00B808F1" w:rsidP="00B808F1">
      <w:pPr>
        <w:pStyle w:val="ListParagraph"/>
        <w:numPr>
          <w:ilvl w:val="0"/>
          <w:numId w:val="17"/>
        </w:numPr>
        <w:spacing w:line="480" w:lineRule="auto"/>
        <w:ind w:left="360"/>
        <w:jc w:val="both"/>
      </w:pPr>
      <w:r>
        <w:t xml:space="preserve">Jasa Layanan Pembayaran </w:t>
      </w:r>
      <w:r w:rsidRPr="00F559B5">
        <w:rPr>
          <w:b/>
        </w:rPr>
        <w:t xml:space="preserve">BPIH </w:t>
      </w:r>
      <w:r>
        <w:t>( biaya Penyelenggaran Ibadah Haji).</w:t>
      </w:r>
    </w:p>
    <w:p w:rsidR="00B808F1" w:rsidRDefault="00B808F1" w:rsidP="00B808F1">
      <w:pPr>
        <w:pStyle w:val="ListParagraph"/>
        <w:spacing w:line="480" w:lineRule="auto"/>
        <w:ind w:left="0" w:firstLine="630"/>
        <w:jc w:val="both"/>
      </w:pPr>
      <w:r>
        <w:t>Dalam rangka membantu dan meningkatkan kelancaran ekspor atau import khususnya didaerah jawa barat, transaksi devisa yang dapat dilayani oleh Bank Jabar sebagai berikut:</w:t>
      </w:r>
    </w:p>
    <w:p w:rsidR="00B808F1" w:rsidRDefault="00B808F1" w:rsidP="00B808F1">
      <w:pPr>
        <w:pStyle w:val="ListParagraph"/>
        <w:numPr>
          <w:ilvl w:val="0"/>
          <w:numId w:val="22"/>
        </w:numPr>
        <w:spacing w:line="480" w:lineRule="auto"/>
        <w:ind w:left="360"/>
        <w:jc w:val="both"/>
        <w:rPr>
          <w:b/>
        </w:rPr>
      </w:pPr>
      <w:r w:rsidRPr="007B1CB8">
        <w:rPr>
          <w:b/>
        </w:rPr>
        <w:t>Bidang Ekspor atau Import:</w:t>
      </w:r>
    </w:p>
    <w:p w:rsidR="00B808F1" w:rsidRPr="007B1CB8" w:rsidRDefault="00B808F1" w:rsidP="00B808F1">
      <w:pPr>
        <w:pStyle w:val="ListParagraph"/>
        <w:numPr>
          <w:ilvl w:val="0"/>
          <w:numId w:val="23"/>
        </w:numPr>
        <w:spacing w:line="480" w:lineRule="auto"/>
        <w:jc w:val="both"/>
      </w:pPr>
      <w:r w:rsidRPr="007B1CB8">
        <w:t>Bidang ekspor melayani pembiayaan dan negosiasi dokumen ekspor dan penerimaan pajak.</w:t>
      </w:r>
    </w:p>
    <w:p w:rsidR="00B808F1" w:rsidRPr="007B1CB8" w:rsidRDefault="00B808F1" w:rsidP="00B808F1">
      <w:pPr>
        <w:pStyle w:val="ListParagraph"/>
        <w:numPr>
          <w:ilvl w:val="0"/>
          <w:numId w:val="23"/>
        </w:numPr>
        <w:spacing w:line="480" w:lineRule="auto"/>
        <w:jc w:val="both"/>
      </w:pPr>
      <w:r w:rsidRPr="007B1CB8">
        <w:t>Bidang impor melayani pembukuan Letter of Credit (LC), pembiayaan kredit impor dan peneriaan pajak.</w:t>
      </w:r>
    </w:p>
    <w:p w:rsidR="00B808F1" w:rsidRDefault="00B808F1" w:rsidP="00B808F1">
      <w:pPr>
        <w:pStyle w:val="ListParagraph"/>
        <w:numPr>
          <w:ilvl w:val="0"/>
          <w:numId w:val="22"/>
        </w:numPr>
        <w:spacing w:line="480" w:lineRule="auto"/>
        <w:ind w:left="360"/>
        <w:jc w:val="both"/>
        <w:rPr>
          <w:b/>
        </w:rPr>
      </w:pPr>
      <w:r w:rsidRPr="007B1CB8">
        <w:rPr>
          <w:b/>
        </w:rPr>
        <w:t>Jasa-jasa Luar Negeri lainnya:</w:t>
      </w:r>
    </w:p>
    <w:p w:rsidR="00B808F1" w:rsidRPr="00147D5B" w:rsidRDefault="00B808F1" w:rsidP="00B808F1">
      <w:pPr>
        <w:pStyle w:val="ListParagraph"/>
        <w:numPr>
          <w:ilvl w:val="0"/>
          <w:numId w:val="24"/>
        </w:numPr>
        <w:spacing w:line="480" w:lineRule="auto"/>
        <w:jc w:val="both"/>
        <w:rPr>
          <w:b/>
        </w:rPr>
      </w:pPr>
      <w:r>
        <w:t>Giro Valas.</w:t>
      </w:r>
    </w:p>
    <w:p w:rsidR="00B808F1" w:rsidRPr="00147D5B" w:rsidRDefault="00B808F1" w:rsidP="00B808F1">
      <w:pPr>
        <w:pStyle w:val="ListParagraph"/>
        <w:numPr>
          <w:ilvl w:val="0"/>
          <w:numId w:val="24"/>
        </w:numPr>
        <w:spacing w:line="480" w:lineRule="auto"/>
        <w:jc w:val="both"/>
        <w:rPr>
          <w:b/>
        </w:rPr>
      </w:pPr>
      <w:r>
        <w:t>Deposito Valas</w:t>
      </w:r>
    </w:p>
    <w:p w:rsidR="00B808F1" w:rsidRPr="00147D5B" w:rsidRDefault="00B808F1" w:rsidP="00B808F1">
      <w:pPr>
        <w:pStyle w:val="ListParagraph"/>
        <w:numPr>
          <w:ilvl w:val="0"/>
          <w:numId w:val="24"/>
        </w:numPr>
        <w:spacing w:line="480" w:lineRule="auto"/>
        <w:jc w:val="both"/>
        <w:rPr>
          <w:b/>
        </w:rPr>
      </w:pPr>
      <w:r>
        <w:t>Transfer dan Inkaso dalam Valuta asing</w:t>
      </w:r>
    </w:p>
    <w:p w:rsidR="00B808F1" w:rsidRPr="00147D5B" w:rsidRDefault="00B808F1" w:rsidP="00B808F1">
      <w:pPr>
        <w:pStyle w:val="ListParagraph"/>
        <w:numPr>
          <w:ilvl w:val="0"/>
          <w:numId w:val="24"/>
        </w:numPr>
        <w:spacing w:line="480" w:lineRule="auto"/>
        <w:jc w:val="both"/>
        <w:rPr>
          <w:b/>
        </w:rPr>
      </w:pPr>
      <w:r>
        <w:t>Jual Barang Valuta Asing.</w:t>
      </w:r>
    </w:p>
    <w:p w:rsidR="00B808F1" w:rsidRPr="007B1CB8" w:rsidRDefault="00B808F1" w:rsidP="00B808F1">
      <w:pPr>
        <w:pStyle w:val="ListParagraph"/>
        <w:spacing w:line="480" w:lineRule="auto"/>
        <w:jc w:val="both"/>
        <w:rPr>
          <w:b/>
        </w:rPr>
      </w:pPr>
    </w:p>
    <w:p w:rsidR="00B808F1" w:rsidRDefault="00B808F1" w:rsidP="00B808F1">
      <w:pPr>
        <w:spacing w:line="480" w:lineRule="auto"/>
        <w:jc w:val="both"/>
        <w:rPr>
          <w:b/>
        </w:rPr>
      </w:pPr>
    </w:p>
    <w:p w:rsidR="00B808F1" w:rsidRDefault="00B808F1" w:rsidP="00B808F1">
      <w:pPr>
        <w:spacing w:line="480" w:lineRule="auto"/>
        <w:jc w:val="both"/>
        <w:rPr>
          <w:b/>
        </w:rPr>
      </w:pPr>
    </w:p>
    <w:p w:rsidR="0000164A" w:rsidRDefault="0000164A"/>
    <w:sectPr w:rsidR="0000164A" w:rsidSect="00B808F1">
      <w:headerReference w:type="default" r:id="rId7"/>
      <w:footerReference w:type="first" r:id="rId8"/>
      <w:pgSz w:w="11909" w:h="16834" w:code="9"/>
      <w:pgMar w:top="2268" w:right="1701" w:bottom="1701" w:left="2268"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469" w:rsidRDefault="00CD4469" w:rsidP="00B808F1">
      <w:r>
        <w:separator/>
      </w:r>
    </w:p>
  </w:endnote>
  <w:endnote w:type="continuationSeparator" w:id="1">
    <w:p w:rsidR="00CD4469" w:rsidRDefault="00CD4469" w:rsidP="00B80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F1" w:rsidRDefault="00B808F1" w:rsidP="00B808F1">
    <w:pPr>
      <w:pStyle w:val="Footer"/>
      <w:jc w:val="center"/>
    </w:pPr>
    <w: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469" w:rsidRDefault="00CD4469" w:rsidP="00B808F1">
      <w:r>
        <w:separator/>
      </w:r>
    </w:p>
  </w:footnote>
  <w:footnote w:type="continuationSeparator" w:id="1">
    <w:p w:rsidR="00CD4469" w:rsidRDefault="00CD4469" w:rsidP="00B80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751"/>
      <w:docPartObj>
        <w:docPartGallery w:val="Page Numbers (Top of Page)"/>
        <w:docPartUnique/>
      </w:docPartObj>
    </w:sdtPr>
    <w:sdtContent>
      <w:p w:rsidR="00B808F1" w:rsidRDefault="004B54AD">
        <w:pPr>
          <w:pStyle w:val="Header"/>
          <w:jc w:val="right"/>
        </w:pPr>
        <w:fldSimple w:instr=" PAGE   \* MERGEFORMAT ">
          <w:r w:rsidR="003C4EE6">
            <w:rPr>
              <w:noProof/>
            </w:rPr>
            <w:t>9</w:t>
          </w:r>
        </w:fldSimple>
      </w:p>
    </w:sdtContent>
  </w:sdt>
  <w:p w:rsidR="00B808F1" w:rsidRDefault="00B808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4515"/>
    <w:multiLevelType w:val="hybridMultilevel"/>
    <w:tmpl w:val="CEB0E16A"/>
    <w:lvl w:ilvl="0" w:tplc="C2E0B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4320C4"/>
    <w:multiLevelType w:val="hybridMultilevel"/>
    <w:tmpl w:val="97008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143B6"/>
    <w:multiLevelType w:val="hybridMultilevel"/>
    <w:tmpl w:val="B3681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E935F6"/>
    <w:multiLevelType w:val="hybridMultilevel"/>
    <w:tmpl w:val="FCFCFCCE"/>
    <w:lvl w:ilvl="0" w:tplc="C2E0B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8648D"/>
    <w:multiLevelType w:val="multilevel"/>
    <w:tmpl w:val="841A4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1E73F7"/>
    <w:multiLevelType w:val="hybridMultilevel"/>
    <w:tmpl w:val="324E6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10CD9"/>
    <w:multiLevelType w:val="hybridMultilevel"/>
    <w:tmpl w:val="1FD6BEA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nsid w:val="324D6693"/>
    <w:multiLevelType w:val="hybridMultilevel"/>
    <w:tmpl w:val="A878A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7D412D"/>
    <w:multiLevelType w:val="hybridMultilevel"/>
    <w:tmpl w:val="B24A3AB8"/>
    <w:lvl w:ilvl="0" w:tplc="58F88C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0A36D98"/>
    <w:multiLevelType w:val="hybridMultilevel"/>
    <w:tmpl w:val="8236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3A25A3C"/>
    <w:multiLevelType w:val="hybridMultilevel"/>
    <w:tmpl w:val="93964746"/>
    <w:lvl w:ilvl="0" w:tplc="0409000F">
      <w:start w:val="1"/>
      <w:numFmt w:val="decimal"/>
      <w:lvlText w:val="%1."/>
      <w:lvlJc w:val="left"/>
      <w:pPr>
        <w:ind w:left="1440" w:hanging="360"/>
      </w:pPr>
    </w:lvl>
    <w:lvl w:ilvl="1" w:tplc="04090019">
      <w:start w:val="1"/>
      <w:numFmt w:val="lowerLetter"/>
      <w:lvlText w:val="%2."/>
      <w:lvlJc w:val="left"/>
      <w:pPr>
        <w:ind w:left="2070" w:hanging="360"/>
      </w:pPr>
    </w:lvl>
    <w:lvl w:ilvl="2" w:tplc="B1E64DBA">
      <w:start w:val="18"/>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320520"/>
    <w:multiLevelType w:val="hybridMultilevel"/>
    <w:tmpl w:val="82684748"/>
    <w:lvl w:ilvl="0" w:tplc="D4EC23BE">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2">
    <w:nsid w:val="46004098"/>
    <w:multiLevelType w:val="hybridMultilevel"/>
    <w:tmpl w:val="45764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57969"/>
    <w:multiLevelType w:val="hybridMultilevel"/>
    <w:tmpl w:val="BD9CA902"/>
    <w:lvl w:ilvl="0" w:tplc="231C3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79490B"/>
    <w:multiLevelType w:val="hybridMultilevel"/>
    <w:tmpl w:val="696CA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E94404"/>
    <w:multiLevelType w:val="hybridMultilevel"/>
    <w:tmpl w:val="3E10453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5A5D7CF4"/>
    <w:multiLevelType w:val="hybridMultilevel"/>
    <w:tmpl w:val="A524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7C7B86"/>
    <w:multiLevelType w:val="hybridMultilevel"/>
    <w:tmpl w:val="DD0EE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27234D"/>
    <w:multiLevelType w:val="hybridMultilevel"/>
    <w:tmpl w:val="08ECA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1B7381"/>
    <w:multiLevelType w:val="hybridMultilevel"/>
    <w:tmpl w:val="ED6866C4"/>
    <w:lvl w:ilvl="0" w:tplc="04090019">
      <w:start w:val="1"/>
      <w:numFmt w:val="lowerLetter"/>
      <w:lvlText w:val="%1."/>
      <w:lvlJc w:val="left"/>
      <w:pPr>
        <w:tabs>
          <w:tab w:val="num" w:pos="720"/>
        </w:tabs>
        <w:ind w:left="720" w:hanging="360"/>
      </w:pPr>
      <w:rPr>
        <w:rFonts w:hint="default"/>
      </w:rPr>
    </w:lvl>
    <w:lvl w:ilvl="1" w:tplc="0D9697EA">
      <w:start w:val="1"/>
      <w:numFmt w:val="decimal"/>
      <w:lvlText w:val="%2."/>
      <w:lvlJc w:val="left"/>
      <w:pPr>
        <w:tabs>
          <w:tab w:val="num" w:pos="1440"/>
        </w:tabs>
        <w:ind w:left="1440" w:hanging="360"/>
      </w:pPr>
      <w:rPr>
        <w:rFonts w:hint="default"/>
      </w:rPr>
    </w:lvl>
    <w:lvl w:ilvl="2" w:tplc="FC9A4D8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C71163"/>
    <w:multiLevelType w:val="hybridMultilevel"/>
    <w:tmpl w:val="A39623D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C5D23"/>
    <w:multiLevelType w:val="hybridMultilevel"/>
    <w:tmpl w:val="86ACDF54"/>
    <w:lvl w:ilvl="0" w:tplc="C2E0B4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03F91"/>
    <w:multiLevelType w:val="hybridMultilevel"/>
    <w:tmpl w:val="D0D63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E92080B"/>
    <w:multiLevelType w:val="hybridMultilevel"/>
    <w:tmpl w:val="FB32441E"/>
    <w:lvl w:ilvl="0" w:tplc="0ABC25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2"/>
  </w:num>
  <w:num w:numId="3">
    <w:abstractNumId w:val="19"/>
  </w:num>
  <w:num w:numId="4">
    <w:abstractNumId w:val="11"/>
  </w:num>
  <w:num w:numId="5">
    <w:abstractNumId w:val="10"/>
  </w:num>
  <w:num w:numId="6">
    <w:abstractNumId w:val="22"/>
  </w:num>
  <w:num w:numId="7">
    <w:abstractNumId w:val="15"/>
  </w:num>
  <w:num w:numId="8">
    <w:abstractNumId w:val="0"/>
  </w:num>
  <w:num w:numId="9">
    <w:abstractNumId w:val="3"/>
  </w:num>
  <w:num w:numId="10">
    <w:abstractNumId w:val="21"/>
  </w:num>
  <w:num w:numId="11">
    <w:abstractNumId w:val="13"/>
  </w:num>
  <w:num w:numId="12">
    <w:abstractNumId w:val="7"/>
  </w:num>
  <w:num w:numId="13">
    <w:abstractNumId w:val="9"/>
  </w:num>
  <w:num w:numId="14">
    <w:abstractNumId w:val="8"/>
  </w:num>
  <w:num w:numId="15">
    <w:abstractNumId w:val="6"/>
  </w:num>
  <w:num w:numId="16">
    <w:abstractNumId w:val="5"/>
  </w:num>
  <w:num w:numId="17">
    <w:abstractNumId w:val="16"/>
  </w:num>
  <w:num w:numId="18">
    <w:abstractNumId w:val="17"/>
  </w:num>
  <w:num w:numId="19">
    <w:abstractNumId w:val="1"/>
  </w:num>
  <w:num w:numId="20">
    <w:abstractNumId w:val="2"/>
  </w:num>
  <w:num w:numId="21">
    <w:abstractNumId w:val="18"/>
  </w:num>
  <w:num w:numId="22">
    <w:abstractNumId w:val="23"/>
  </w:num>
  <w:num w:numId="23">
    <w:abstractNumId w:val="1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B808F1"/>
    <w:rsid w:val="0000164A"/>
    <w:rsid w:val="003C4EE6"/>
    <w:rsid w:val="004B54AD"/>
    <w:rsid w:val="006A0A2C"/>
    <w:rsid w:val="007759E4"/>
    <w:rsid w:val="007A76DA"/>
    <w:rsid w:val="00A92990"/>
    <w:rsid w:val="00B808F1"/>
    <w:rsid w:val="00CD4469"/>
    <w:rsid w:val="00F74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9218"/>
    <o:shapelayout v:ext="edit">
      <o:idmap v:ext="edit" data="1"/>
      <o:rules v:ext="edit">
        <o:r id="V:Rule8" type="connector" idref="#_x0000_s1028"/>
        <o:r id="V:Rule10" type="connector" idref="#_x0000_s1032"/>
        <o:r id="V:Rule12" type="connector" idref="#_x0000_s1035"/>
        <o:r id="V:Rule13" type="connector" idref="#_x0000_s1027"/>
        <o:r id="V:Rule14" type="connector" idref="#_x0000_s1030"/>
        <o:r id="V:Rule17" type="connector" idref="#_x0000_s1043"/>
        <o:r id="V:Rule1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8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8F1"/>
    <w:pPr>
      <w:ind w:left="720"/>
    </w:pPr>
  </w:style>
  <w:style w:type="paragraph" w:styleId="Header">
    <w:name w:val="header"/>
    <w:basedOn w:val="Normal"/>
    <w:link w:val="HeaderChar"/>
    <w:uiPriority w:val="99"/>
    <w:unhideWhenUsed/>
    <w:rsid w:val="00B808F1"/>
    <w:pPr>
      <w:tabs>
        <w:tab w:val="center" w:pos="4680"/>
        <w:tab w:val="right" w:pos="9360"/>
      </w:tabs>
    </w:pPr>
  </w:style>
  <w:style w:type="character" w:customStyle="1" w:styleId="HeaderChar">
    <w:name w:val="Header Char"/>
    <w:basedOn w:val="DefaultParagraphFont"/>
    <w:link w:val="Header"/>
    <w:uiPriority w:val="99"/>
    <w:rsid w:val="00B808F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808F1"/>
    <w:pPr>
      <w:tabs>
        <w:tab w:val="center" w:pos="4680"/>
        <w:tab w:val="right" w:pos="9360"/>
      </w:tabs>
    </w:pPr>
  </w:style>
  <w:style w:type="character" w:customStyle="1" w:styleId="FooterChar">
    <w:name w:val="Footer Char"/>
    <w:basedOn w:val="DefaultParagraphFont"/>
    <w:link w:val="Footer"/>
    <w:uiPriority w:val="99"/>
    <w:semiHidden/>
    <w:rsid w:val="00B808F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Management </Company>
  <LinksUpToDate>false</LinksUpToDate>
  <CharactersWithSpaces>16113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Merry</cp:lastModifiedBy>
  <cp:revision>3</cp:revision>
  <dcterms:created xsi:type="dcterms:W3CDTF">2009-11-05T01:55:00Z</dcterms:created>
  <dcterms:modified xsi:type="dcterms:W3CDTF">2009-12-07T11:18:00Z</dcterms:modified>
</cp:coreProperties>
</file>