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D5E" w:rsidRPr="009171BD" w:rsidRDefault="004C2D5E" w:rsidP="004C2D5E">
      <w:pPr>
        <w:pStyle w:val="NoSpacing"/>
        <w:spacing w:line="480" w:lineRule="auto"/>
        <w:jc w:val="center"/>
        <w:rPr>
          <w:rFonts w:ascii="Times New Roman" w:hAnsi="Times New Roman"/>
          <w:b/>
          <w:sz w:val="24"/>
          <w:szCs w:val="24"/>
        </w:rPr>
      </w:pPr>
      <w:bookmarkStart w:id="0" w:name="OLE_LINK1"/>
      <w:bookmarkStart w:id="1" w:name="OLE_LINK2"/>
      <w:r w:rsidRPr="009171BD">
        <w:rPr>
          <w:rFonts w:ascii="Times New Roman" w:hAnsi="Times New Roman"/>
          <w:b/>
          <w:sz w:val="24"/>
          <w:szCs w:val="24"/>
        </w:rPr>
        <w:t>BAB III</w:t>
      </w:r>
    </w:p>
    <w:p w:rsidR="004C2D5E" w:rsidRPr="009171BD" w:rsidRDefault="004C2D5E" w:rsidP="004C2D5E">
      <w:pPr>
        <w:pStyle w:val="NoSpacing"/>
        <w:spacing w:line="480" w:lineRule="auto"/>
        <w:jc w:val="center"/>
        <w:rPr>
          <w:rFonts w:ascii="Times New Roman" w:hAnsi="Times New Roman"/>
          <w:sz w:val="24"/>
          <w:szCs w:val="24"/>
        </w:rPr>
      </w:pPr>
      <w:r w:rsidRPr="009171BD">
        <w:rPr>
          <w:rFonts w:ascii="Times New Roman" w:hAnsi="Times New Roman"/>
          <w:b/>
          <w:sz w:val="24"/>
          <w:szCs w:val="24"/>
        </w:rPr>
        <w:t>PELAKSANAAN KERJA PRAKTEK</w:t>
      </w:r>
    </w:p>
    <w:p w:rsidR="004C2D5E" w:rsidRPr="009171BD" w:rsidRDefault="004C2D5E" w:rsidP="004C2D5E">
      <w:pPr>
        <w:pStyle w:val="NoSpacing"/>
        <w:spacing w:line="480" w:lineRule="auto"/>
        <w:jc w:val="both"/>
        <w:rPr>
          <w:rFonts w:ascii="Times New Roman" w:hAnsi="Times New Roman"/>
          <w:sz w:val="24"/>
          <w:szCs w:val="24"/>
        </w:rPr>
      </w:pPr>
    </w:p>
    <w:p w:rsidR="004C2D5E" w:rsidRPr="009171BD" w:rsidRDefault="004C2D5E" w:rsidP="004C2D5E">
      <w:pPr>
        <w:pStyle w:val="NoSpacing"/>
        <w:spacing w:line="480" w:lineRule="auto"/>
        <w:jc w:val="both"/>
        <w:rPr>
          <w:rFonts w:ascii="Times New Roman" w:hAnsi="Times New Roman"/>
          <w:b/>
          <w:sz w:val="24"/>
          <w:szCs w:val="24"/>
        </w:rPr>
      </w:pPr>
      <w:r w:rsidRPr="009171BD">
        <w:rPr>
          <w:rFonts w:ascii="Times New Roman" w:hAnsi="Times New Roman"/>
          <w:b/>
          <w:sz w:val="24"/>
          <w:szCs w:val="24"/>
        </w:rPr>
        <w:t>3.1.</w:t>
      </w:r>
      <w:r w:rsidRPr="009171BD">
        <w:rPr>
          <w:rFonts w:ascii="Times New Roman" w:hAnsi="Times New Roman"/>
          <w:b/>
          <w:sz w:val="24"/>
          <w:szCs w:val="24"/>
        </w:rPr>
        <w:tab/>
        <w:t>Bidang Pelaksanaan Kerja Praktek</w:t>
      </w:r>
    </w:p>
    <w:p w:rsidR="004C2D5E" w:rsidRPr="009171BD" w:rsidRDefault="004C2D5E" w:rsidP="004C2D5E">
      <w:pPr>
        <w:pStyle w:val="NoSpacing"/>
        <w:spacing w:line="480" w:lineRule="auto"/>
        <w:ind w:firstLine="720"/>
        <w:jc w:val="both"/>
        <w:rPr>
          <w:rFonts w:ascii="Times New Roman" w:hAnsi="Times New Roman"/>
          <w:sz w:val="24"/>
          <w:szCs w:val="24"/>
        </w:rPr>
      </w:pPr>
      <w:r w:rsidRPr="009171BD">
        <w:rPr>
          <w:rFonts w:ascii="Times New Roman" w:hAnsi="Times New Roman"/>
          <w:sz w:val="24"/>
          <w:szCs w:val="24"/>
        </w:rPr>
        <w:t xml:space="preserve">Selama melaksanakan Kerja Praktek, penulis ditempatkan di </w:t>
      </w:r>
      <w:r w:rsidRPr="009171BD">
        <w:rPr>
          <w:rFonts w:ascii="Times New Roman" w:hAnsi="Times New Roman"/>
          <w:i/>
          <w:sz w:val="24"/>
          <w:szCs w:val="24"/>
        </w:rPr>
        <w:t>Divisi Learning Management</w:t>
      </w:r>
      <w:r w:rsidRPr="009171BD">
        <w:rPr>
          <w:rFonts w:ascii="Times New Roman" w:hAnsi="Times New Roman"/>
          <w:sz w:val="24"/>
          <w:szCs w:val="24"/>
        </w:rPr>
        <w:t xml:space="preserve"> </w:t>
      </w:r>
      <w:r w:rsidRPr="009171BD">
        <w:rPr>
          <w:rFonts w:ascii="Times New Roman" w:hAnsi="Times New Roman"/>
          <w:i/>
          <w:sz w:val="24"/>
          <w:szCs w:val="24"/>
        </w:rPr>
        <w:t>Unit Learning Communication</w:t>
      </w:r>
      <w:r>
        <w:rPr>
          <w:rFonts w:ascii="Times New Roman" w:hAnsi="Times New Roman"/>
          <w:sz w:val="24"/>
          <w:szCs w:val="24"/>
        </w:rPr>
        <w:t xml:space="preserve"> Telkom Learning Centre (TLC)</w:t>
      </w:r>
      <w:r w:rsidRPr="009171BD">
        <w:rPr>
          <w:rFonts w:ascii="Times New Roman" w:hAnsi="Times New Roman"/>
          <w:sz w:val="24"/>
          <w:szCs w:val="24"/>
        </w:rPr>
        <w:t xml:space="preserve"> Bandung. Unit ini memastikan terkelolanya fungsi pendayagunaan </w:t>
      </w:r>
      <w:r w:rsidRPr="009171BD">
        <w:rPr>
          <w:rFonts w:ascii="Times New Roman" w:hAnsi="Times New Roman"/>
          <w:i/>
          <w:sz w:val="24"/>
          <w:szCs w:val="24"/>
        </w:rPr>
        <w:t>Learning Account Management (LAM)</w:t>
      </w:r>
      <w:r w:rsidRPr="009171BD">
        <w:rPr>
          <w:rFonts w:ascii="Times New Roman" w:hAnsi="Times New Roman"/>
          <w:sz w:val="24"/>
          <w:szCs w:val="24"/>
        </w:rPr>
        <w:t xml:space="preserve"> dan pengaturan alokasi </w:t>
      </w:r>
      <w:r w:rsidRPr="009171BD">
        <w:rPr>
          <w:rFonts w:ascii="Times New Roman" w:hAnsi="Times New Roman"/>
          <w:i/>
          <w:sz w:val="24"/>
          <w:szCs w:val="24"/>
        </w:rPr>
        <w:t>resources</w:t>
      </w:r>
      <w:r w:rsidRPr="009171BD">
        <w:rPr>
          <w:rFonts w:ascii="Times New Roman" w:hAnsi="Times New Roman"/>
          <w:sz w:val="24"/>
          <w:szCs w:val="24"/>
        </w:rPr>
        <w:t xml:space="preserve"> pendukung pelatihan, sehingga program learning yang tersusun dapat diselenggarakan.</w:t>
      </w:r>
    </w:p>
    <w:p w:rsidR="004C2D5E" w:rsidRPr="009171BD" w:rsidRDefault="004C2D5E" w:rsidP="004C2D5E">
      <w:pPr>
        <w:pStyle w:val="NoSpacing"/>
        <w:spacing w:line="480" w:lineRule="auto"/>
        <w:ind w:firstLine="720"/>
        <w:jc w:val="both"/>
        <w:rPr>
          <w:rFonts w:ascii="Times New Roman" w:hAnsi="Times New Roman"/>
          <w:sz w:val="24"/>
          <w:szCs w:val="24"/>
        </w:rPr>
      </w:pPr>
      <w:r w:rsidRPr="009171BD">
        <w:rPr>
          <w:rFonts w:ascii="Times New Roman" w:hAnsi="Times New Roman"/>
          <w:sz w:val="24"/>
          <w:szCs w:val="24"/>
        </w:rPr>
        <w:t>Di bagian ini pula penulis bisa menambah wawasan dan ilmu pengetahuan tentang manajemen pengelolaan program kerja, selain itu sangat berguna dalam</w:t>
      </w:r>
      <w:bookmarkEnd w:id="0"/>
      <w:bookmarkEnd w:id="1"/>
      <w:r>
        <w:rPr>
          <w:rFonts w:ascii="Times New Roman" w:hAnsi="Times New Roman"/>
          <w:sz w:val="24"/>
          <w:szCs w:val="24"/>
          <w:lang w:val="id-ID"/>
        </w:rPr>
        <w:t xml:space="preserve"> </w:t>
      </w:r>
      <w:r w:rsidRPr="009171BD">
        <w:rPr>
          <w:rFonts w:ascii="Times New Roman" w:hAnsi="Times New Roman"/>
          <w:sz w:val="24"/>
          <w:szCs w:val="24"/>
        </w:rPr>
        <w:t>penyelesaian Laporan Kerja Praktek. Sebelum melaksanakan praktek kerja lapangan, penulis terlebih dahulu mendapatkan pengarahan dan penjelasan mengenai tata tertib dan tugas-tugas yang akan dikerjakan.</w:t>
      </w:r>
    </w:p>
    <w:p w:rsidR="004C2D5E" w:rsidRPr="009171BD" w:rsidRDefault="004C2D5E" w:rsidP="004C2D5E">
      <w:pPr>
        <w:pStyle w:val="NoSpacing"/>
        <w:spacing w:line="480" w:lineRule="auto"/>
        <w:jc w:val="both"/>
        <w:rPr>
          <w:rFonts w:ascii="Times New Roman" w:hAnsi="Times New Roman"/>
          <w:b/>
          <w:sz w:val="24"/>
          <w:szCs w:val="24"/>
        </w:rPr>
      </w:pPr>
    </w:p>
    <w:p w:rsidR="004C2D5E" w:rsidRPr="009171BD" w:rsidRDefault="004C2D5E" w:rsidP="004C2D5E">
      <w:pPr>
        <w:pStyle w:val="NoSpacing"/>
        <w:spacing w:line="480" w:lineRule="auto"/>
        <w:jc w:val="both"/>
        <w:rPr>
          <w:rFonts w:ascii="Times New Roman" w:hAnsi="Times New Roman"/>
          <w:b/>
          <w:sz w:val="24"/>
          <w:szCs w:val="24"/>
        </w:rPr>
      </w:pPr>
      <w:r w:rsidRPr="009171BD">
        <w:rPr>
          <w:rFonts w:ascii="Times New Roman" w:hAnsi="Times New Roman"/>
          <w:b/>
          <w:sz w:val="24"/>
          <w:szCs w:val="24"/>
        </w:rPr>
        <w:t>3.2</w:t>
      </w:r>
      <w:r w:rsidRPr="009171BD">
        <w:rPr>
          <w:rFonts w:ascii="Times New Roman" w:hAnsi="Times New Roman"/>
          <w:b/>
          <w:sz w:val="24"/>
          <w:szCs w:val="24"/>
        </w:rPr>
        <w:tab/>
        <w:t>Teknis Pelaksanaan Kerja Praktek</w:t>
      </w:r>
    </w:p>
    <w:p w:rsidR="004C2D5E" w:rsidRPr="008B408B" w:rsidRDefault="004C2D5E" w:rsidP="004C2D5E">
      <w:pPr>
        <w:pStyle w:val="NoSpacing"/>
        <w:spacing w:line="480" w:lineRule="auto"/>
        <w:ind w:firstLine="720"/>
        <w:jc w:val="both"/>
        <w:rPr>
          <w:rFonts w:ascii="Times New Roman" w:hAnsi="Times New Roman"/>
          <w:sz w:val="24"/>
          <w:szCs w:val="24"/>
          <w:lang w:val="id-ID"/>
        </w:rPr>
      </w:pPr>
      <w:r w:rsidRPr="009171BD">
        <w:rPr>
          <w:rFonts w:ascii="Times New Roman" w:hAnsi="Times New Roman"/>
          <w:sz w:val="24"/>
          <w:szCs w:val="24"/>
        </w:rPr>
        <w:t>Kegiatan yang dilakukan pada saat praktek kerja lapangan pada intinya adalah kegiatan tentang pengetahuan mengenai kondisi kegiatan perusahaan, selebihnya kegiatan yang dilakukan merupakan segala kegiatan yang berhubungan dengan program learning. Penulis terlibat langsung dalam kegiatan yang dilakukan di unit Learning Communication pada Telkom Learning Centre.</w:t>
      </w:r>
    </w:p>
    <w:p w:rsidR="004C2D5E" w:rsidRPr="00D55941" w:rsidRDefault="004C2D5E" w:rsidP="004C2D5E">
      <w:pPr>
        <w:pStyle w:val="NoSpacing"/>
        <w:spacing w:line="480" w:lineRule="auto"/>
        <w:ind w:firstLine="720"/>
        <w:jc w:val="both"/>
        <w:rPr>
          <w:rFonts w:ascii="Times New Roman" w:hAnsi="Times New Roman"/>
          <w:sz w:val="24"/>
          <w:szCs w:val="24"/>
          <w:lang w:val="id-ID"/>
        </w:rPr>
      </w:pPr>
      <w:r w:rsidRPr="009171BD">
        <w:rPr>
          <w:rFonts w:ascii="Times New Roman" w:hAnsi="Times New Roman"/>
          <w:sz w:val="24"/>
          <w:szCs w:val="24"/>
        </w:rPr>
        <w:lastRenderedPageBreak/>
        <w:t>Adapun kegiatan-kegiatan yang penulis kerjakan selama praktek kerja lapangan berlangsung adalah sebagai berikut:</w:t>
      </w:r>
    </w:p>
    <w:p w:rsidR="004C2D5E" w:rsidRPr="009171BD" w:rsidRDefault="004C2D5E" w:rsidP="004C2D5E">
      <w:pPr>
        <w:pStyle w:val="NoSpacing"/>
        <w:numPr>
          <w:ilvl w:val="0"/>
          <w:numId w:val="4"/>
        </w:numPr>
        <w:spacing w:line="480" w:lineRule="auto"/>
        <w:ind w:left="426"/>
        <w:jc w:val="both"/>
        <w:rPr>
          <w:rFonts w:ascii="Times New Roman" w:hAnsi="Times New Roman"/>
          <w:sz w:val="24"/>
          <w:szCs w:val="24"/>
        </w:rPr>
      </w:pPr>
      <w:r>
        <w:rPr>
          <w:rFonts w:ascii="Times New Roman" w:hAnsi="Times New Roman"/>
          <w:sz w:val="24"/>
          <w:szCs w:val="24"/>
        </w:rPr>
        <w:t>Menyalin</w:t>
      </w:r>
      <w:r w:rsidRPr="009171BD">
        <w:rPr>
          <w:rFonts w:ascii="Times New Roman" w:hAnsi="Times New Roman"/>
          <w:sz w:val="24"/>
          <w:szCs w:val="24"/>
        </w:rPr>
        <w:t xml:space="preserve"> isi materi katalog pelatihan </w:t>
      </w:r>
      <w:r w:rsidRPr="009171BD">
        <w:rPr>
          <w:rFonts w:ascii="Times New Roman" w:hAnsi="Times New Roman"/>
          <w:i/>
          <w:sz w:val="24"/>
          <w:szCs w:val="24"/>
        </w:rPr>
        <w:t>online</w:t>
      </w:r>
      <w:r w:rsidRPr="009171BD">
        <w:rPr>
          <w:rFonts w:ascii="Times New Roman" w:hAnsi="Times New Roman"/>
          <w:sz w:val="24"/>
          <w:szCs w:val="24"/>
        </w:rPr>
        <w:t xml:space="preserve"> kedalam Program Excel.</w:t>
      </w:r>
    </w:p>
    <w:p w:rsidR="004C2D5E" w:rsidRPr="009171BD" w:rsidRDefault="004C2D5E" w:rsidP="004C2D5E">
      <w:pPr>
        <w:pStyle w:val="NoSpacing"/>
        <w:spacing w:line="480" w:lineRule="auto"/>
        <w:ind w:firstLine="720"/>
        <w:jc w:val="both"/>
        <w:rPr>
          <w:rFonts w:ascii="Times New Roman" w:hAnsi="Times New Roman"/>
          <w:sz w:val="24"/>
          <w:szCs w:val="24"/>
        </w:rPr>
      </w:pPr>
      <w:r w:rsidRPr="009171BD">
        <w:rPr>
          <w:rFonts w:ascii="Times New Roman" w:hAnsi="Times New Roman"/>
          <w:sz w:val="24"/>
          <w:szCs w:val="24"/>
        </w:rPr>
        <w:t xml:space="preserve">Kegiatan yang Penulis kerjakan selama praktek kerja lapangan, salah satunya adalah menyalin isi materi katalog pelatihan </w:t>
      </w:r>
      <w:r w:rsidRPr="009171BD">
        <w:rPr>
          <w:rFonts w:ascii="Times New Roman" w:hAnsi="Times New Roman"/>
          <w:i/>
          <w:sz w:val="24"/>
          <w:szCs w:val="24"/>
        </w:rPr>
        <w:t>online</w:t>
      </w:r>
      <w:r w:rsidRPr="009171BD">
        <w:rPr>
          <w:rFonts w:ascii="Times New Roman" w:hAnsi="Times New Roman"/>
          <w:sz w:val="24"/>
          <w:szCs w:val="24"/>
        </w:rPr>
        <w:t xml:space="preserve"> kedalam Program Excel dengan menyertakan </w:t>
      </w:r>
      <w:r w:rsidRPr="009171BD">
        <w:rPr>
          <w:rFonts w:ascii="Times New Roman" w:hAnsi="Times New Roman"/>
          <w:i/>
          <w:sz w:val="24"/>
          <w:szCs w:val="24"/>
        </w:rPr>
        <w:t>link</w:t>
      </w:r>
      <w:r w:rsidRPr="009171BD">
        <w:rPr>
          <w:rFonts w:ascii="Times New Roman" w:hAnsi="Times New Roman"/>
          <w:sz w:val="24"/>
          <w:szCs w:val="24"/>
        </w:rPr>
        <w:t xml:space="preserve"> untuk kemudahan pencarian materi yang diinginkan, dengan bersumber dari alamat web </w:t>
      </w:r>
      <w:hyperlink r:id="rId7" w:history="1">
        <w:r w:rsidRPr="009171BD">
          <w:rPr>
            <w:rStyle w:val="Hyperlink"/>
            <w:rFonts w:ascii="Times New Roman" w:hAnsi="Times New Roman"/>
            <w:sz w:val="24"/>
            <w:szCs w:val="24"/>
          </w:rPr>
          <w:t>http://www.ttc.telkom.co.id</w:t>
        </w:r>
      </w:hyperlink>
      <w:r w:rsidRPr="009171BD">
        <w:rPr>
          <w:rFonts w:ascii="Times New Roman" w:hAnsi="Times New Roman"/>
          <w:sz w:val="24"/>
          <w:szCs w:val="24"/>
        </w:rPr>
        <w:t xml:space="preserve">, dimana alamat ini hanya dapat diakses dari jaringan internal Telkom Learning Centre. Materi katalog pelatihan terbagi dua jenis, yaitu: </w:t>
      </w:r>
    </w:p>
    <w:p w:rsidR="004C2D5E" w:rsidRPr="009171BD" w:rsidRDefault="004C2D5E" w:rsidP="004C2D5E">
      <w:pPr>
        <w:pStyle w:val="NoSpacing"/>
        <w:numPr>
          <w:ilvl w:val="0"/>
          <w:numId w:val="1"/>
        </w:numPr>
        <w:spacing w:line="480" w:lineRule="auto"/>
        <w:ind w:left="426"/>
        <w:jc w:val="both"/>
        <w:rPr>
          <w:rFonts w:ascii="Times New Roman" w:hAnsi="Times New Roman"/>
          <w:sz w:val="24"/>
          <w:szCs w:val="24"/>
        </w:rPr>
      </w:pPr>
      <w:r w:rsidRPr="009171BD">
        <w:rPr>
          <w:rFonts w:ascii="Times New Roman" w:hAnsi="Times New Roman"/>
          <w:sz w:val="24"/>
          <w:szCs w:val="24"/>
        </w:rPr>
        <w:t xml:space="preserve">Materi Pelatihan Teknis yaitu materi pelatihan yang diselenggarakan berkaitan dengan kegiatan operasional lapangan. </w:t>
      </w:r>
    </w:p>
    <w:p w:rsidR="004C2D5E" w:rsidRPr="009171BD" w:rsidRDefault="004C2D5E" w:rsidP="004C2D5E">
      <w:pPr>
        <w:pStyle w:val="NoSpacing"/>
        <w:numPr>
          <w:ilvl w:val="0"/>
          <w:numId w:val="1"/>
        </w:numPr>
        <w:spacing w:line="480" w:lineRule="auto"/>
        <w:ind w:left="426"/>
        <w:jc w:val="both"/>
        <w:rPr>
          <w:rFonts w:ascii="Times New Roman" w:hAnsi="Times New Roman"/>
          <w:sz w:val="24"/>
          <w:szCs w:val="24"/>
        </w:rPr>
      </w:pPr>
      <w:r w:rsidRPr="009171BD">
        <w:rPr>
          <w:rFonts w:ascii="Times New Roman" w:hAnsi="Times New Roman"/>
          <w:sz w:val="24"/>
          <w:szCs w:val="24"/>
        </w:rPr>
        <w:t>Materi Pelatihan Non Teknis adalah materi pelatihan yang diselenggarakan berkaitan dengan kegiatan fungsional dan struktural perusahaan.</w:t>
      </w:r>
    </w:p>
    <w:p w:rsidR="004C2D5E" w:rsidRPr="009171BD" w:rsidRDefault="004C2D5E" w:rsidP="004C2D5E">
      <w:pPr>
        <w:pStyle w:val="NoSpacing"/>
        <w:spacing w:line="480" w:lineRule="auto"/>
        <w:ind w:firstLine="720"/>
        <w:jc w:val="both"/>
        <w:rPr>
          <w:rFonts w:ascii="Times New Roman" w:hAnsi="Times New Roman"/>
          <w:sz w:val="24"/>
          <w:szCs w:val="24"/>
        </w:rPr>
      </w:pPr>
      <w:r w:rsidRPr="009171BD">
        <w:rPr>
          <w:rFonts w:ascii="Times New Roman" w:hAnsi="Times New Roman"/>
          <w:sz w:val="24"/>
          <w:szCs w:val="24"/>
        </w:rPr>
        <w:t xml:space="preserve">Maksud dan tujuan penyalinan data materi pelatihan adalah sebagai bagian dari proses revisi dan </w:t>
      </w:r>
      <w:r>
        <w:rPr>
          <w:rFonts w:ascii="Times New Roman" w:hAnsi="Times New Roman"/>
          <w:sz w:val="24"/>
          <w:szCs w:val="24"/>
        </w:rPr>
        <w:t xml:space="preserve">pengembang </w:t>
      </w:r>
      <w:r w:rsidRPr="009171BD">
        <w:rPr>
          <w:rFonts w:ascii="Times New Roman" w:hAnsi="Times New Roman"/>
          <w:sz w:val="24"/>
          <w:szCs w:val="24"/>
        </w:rPr>
        <w:t xml:space="preserve">program pelatihan </w:t>
      </w:r>
      <w:r>
        <w:rPr>
          <w:rFonts w:ascii="Times New Roman" w:hAnsi="Times New Roman"/>
          <w:sz w:val="24"/>
          <w:szCs w:val="24"/>
        </w:rPr>
        <w:t xml:space="preserve">serta sebagai bahan evaluasi </w:t>
      </w:r>
      <w:r w:rsidRPr="009171BD">
        <w:rPr>
          <w:rFonts w:ascii="Times New Roman" w:hAnsi="Times New Roman"/>
          <w:sz w:val="24"/>
          <w:szCs w:val="24"/>
        </w:rPr>
        <w:t xml:space="preserve">dalam mengetahui sejauh mana materi pelatihan yang telah diberikan TLC dapat diimplementasikan di tempat kerja oleh para peserta pelatihan, </w:t>
      </w:r>
      <w:r>
        <w:rPr>
          <w:rFonts w:ascii="Times New Roman" w:hAnsi="Times New Roman"/>
          <w:sz w:val="24"/>
          <w:szCs w:val="24"/>
        </w:rPr>
        <w:t xml:space="preserve">disamping sebagai </w:t>
      </w:r>
      <w:r w:rsidRPr="009171BD">
        <w:rPr>
          <w:rFonts w:ascii="Times New Roman" w:hAnsi="Times New Roman"/>
          <w:sz w:val="24"/>
          <w:szCs w:val="24"/>
        </w:rPr>
        <w:t>data arsip Divisi Learning Management.</w:t>
      </w:r>
    </w:p>
    <w:p w:rsidR="004C2D5E" w:rsidRPr="00D55941" w:rsidRDefault="004C2D5E" w:rsidP="004C2D5E">
      <w:pPr>
        <w:spacing w:after="0" w:line="480" w:lineRule="auto"/>
        <w:jc w:val="both"/>
        <w:rPr>
          <w:rFonts w:ascii="Times New Roman" w:hAnsi="Times New Roman" w:cs="Times New Roman"/>
          <w:sz w:val="24"/>
          <w:szCs w:val="24"/>
        </w:rPr>
      </w:pPr>
      <w:r w:rsidRPr="009171BD">
        <w:rPr>
          <w:rFonts w:ascii="Times New Roman" w:hAnsi="Times New Roman" w:cs="Times New Roman"/>
          <w:sz w:val="24"/>
          <w:szCs w:val="24"/>
        </w:rPr>
        <w:tab/>
        <w:t xml:space="preserve">Teknis penyalinan dilaksanakan dengan cara menyalin isi materi katalog pelatihan </w:t>
      </w:r>
      <w:r w:rsidRPr="009171BD">
        <w:rPr>
          <w:rFonts w:ascii="Times New Roman" w:hAnsi="Times New Roman" w:cs="Times New Roman"/>
          <w:i/>
          <w:sz w:val="24"/>
          <w:szCs w:val="24"/>
        </w:rPr>
        <w:t>online</w:t>
      </w:r>
      <w:r w:rsidRPr="009171BD">
        <w:rPr>
          <w:rFonts w:ascii="Times New Roman" w:hAnsi="Times New Roman" w:cs="Times New Roman"/>
          <w:sz w:val="24"/>
          <w:szCs w:val="24"/>
        </w:rPr>
        <w:t xml:space="preserve"> dari alamat web </w:t>
      </w:r>
      <w:hyperlink r:id="rId8" w:history="1">
        <w:r w:rsidRPr="009171BD">
          <w:rPr>
            <w:rStyle w:val="Hyperlink"/>
            <w:rFonts w:ascii="Times New Roman" w:hAnsi="Times New Roman" w:cs="Times New Roman"/>
            <w:sz w:val="24"/>
            <w:szCs w:val="24"/>
          </w:rPr>
          <w:t>http://www.ttc.telkom.co.id</w:t>
        </w:r>
      </w:hyperlink>
      <w:r w:rsidRPr="009171BD">
        <w:rPr>
          <w:rFonts w:ascii="Times New Roman" w:hAnsi="Times New Roman" w:cs="Times New Roman"/>
          <w:sz w:val="24"/>
          <w:szCs w:val="24"/>
        </w:rPr>
        <w:t xml:space="preserve"> dimana alamat ini hanya dapat diakses dari jaringan internal Telkom Learning Centre kedalam Program Excel dengan menyertakan </w:t>
      </w:r>
      <w:r w:rsidRPr="009171BD">
        <w:rPr>
          <w:rFonts w:ascii="Times New Roman" w:hAnsi="Times New Roman" w:cs="Times New Roman"/>
          <w:i/>
          <w:sz w:val="24"/>
          <w:szCs w:val="24"/>
        </w:rPr>
        <w:t>hyperlink</w:t>
      </w:r>
      <w:r w:rsidRPr="009171BD">
        <w:rPr>
          <w:rFonts w:ascii="Times New Roman" w:hAnsi="Times New Roman" w:cs="Times New Roman"/>
          <w:sz w:val="24"/>
          <w:szCs w:val="24"/>
        </w:rPr>
        <w:t xml:space="preserve"> pada pilihan materi sehingga memberikan kemudahan pencarian materi yang diinginkan.</w:t>
      </w:r>
    </w:p>
    <w:p w:rsidR="004C2D5E" w:rsidRPr="00973F0D" w:rsidRDefault="004C2D5E" w:rsidP="004C2D5E">
      <w:pPr>
        <w:pStyle w:val="ListParagraph"/>
        <w:numPr>
          <w:ilvl w:val="0"/>
          <w:numId w:val="4"/>
        </w:numPr>
        <w:spacing w:after="0" w:line="480" w:lineRule="auto"/>
        <w:ind w:left="426"/>
        <w:jc w:val="both"/>
        <w:rPr>
          <w:rFonts w:ascii="Times New Roman" w:hAnsi="Times New Roman" w:cs="Times New Roman"/>
          <w:sz w:val="24"/>
          <w:szCs w:val="24"/>
        </w:rPr>
      </w:pPr>
      <w:r w:rsidRPr="00973F0D">
        <w:rPr>
          <w:rFonts w:ascii="Times New Roman" w:hAnsi="Times New Roman"/>
          <w:sz w:val="24"/>
          <w:szCs w:val="24"/>
        </w:rPr>
        <w:lastRenderedPageBreak/>
        <w:t>Mengetik dan Mendup</w:t>
      </w:r>
      <w:r>
        <w:rPr>
          <w:rFonts w:ascii="Times New Roman" w:hAnsi="Times New Roman"/>
          <w:sz w:val="24"/>
          <w:szCs w:val="24"/>
        </w:rPr>
        <w:t>likat Dokumen-Dokumen.</w:t>
      </w:r>
    </w:p>
    <w:p w:rsidR="004C2D5E" w:rsidRDefault="004C2D5E" w:rsidP="004C2D5E">
      <w:pPr>
        <w:pStyle w:val="NoSpacing"/>
        <w:spacing w:line="480" w:lineRule="auto"/>
        <w:ind w:firstLine="720"/>
        <w:jc w:val="both"/>
        <w:rPr>
          <w:rFonts w:ascii="Times New Roman" w:hAnsi="Times New Roman"/>
          <w:sz w:val="24"/>
          <w:szCs w:val="24"/>
        </w:rPr>
      </w:pPr>
      <w:r w:rsidRPr="009171BD">
        <w:rPr>
          <w:rFonts w:ascii="Times New Roman" w:hAnsi="Times New Roman"/>
          <w:sz w:val="24"/>
          <w:szCs w:val="24"/>
        </w:rPr>
        <w:t>Kegiatan ini termasuk pengenalan kondisi perusahaan. Teknis pengetikan dilaksanakan dibawah bimbingan pembimbing ataupun karyawan perusahaan. Pengerjaan dilakukan dengan dengan komputer dan hasil pekerjaan dikirim melalui akses jaringan internal Learning Management. Sedangkan teknis pelaksanaan fotocopy dokumen dilaksanakan dengan sebuah alat mesin fotocopy inventarisasi Divisi Learning Management.</w:t>
      </w:r>
    </w:p>
    <w:p w:rsidR="004C2D5E" w:rsidRPr="00D55941" w:rsidRDefault="004C2D5E" w:rsidP="004C2D5E">
      <w:pPr>
        <w:pStyle w:val="NoSpacing"/>
        <w:spacing w:line="480" w:lineRule="auto"/>
        <w:jc w:val="both"/>
        <w:rPr>
          <w:rFonts w:ascii="Times New Roman" w:hAnsi="Times New Roman"/>
          <w:b/>
          <w:sz w:val="24"/>
          <w:szCs w:val="24"/>
          <w:lang w:val="id-ID"/>
        </w:rPr>
      </w:pPr>
    </w:p>
    <w:p w:rsidR="004C2D5E" w:rsidRPr="009171BD" w:rsidRDefault="004C2D5E" w:rsidP="004C2D5E">
      <w:pPr>
        <w:pStyle w:val="NoSpacing"/>
        <w:spacing w:line="480" w:lineRule="auto"/>
        <w:jc w:val="both"/>
        <w:rPr>
          <w:rFonts w:ascii="Times New Roman" w:hAnsi="Times New Roman"/>
          <w:b/>
          <w:sz w:val="24"/>
          <w:szCs w:val="24"/>
        </w:rPr>
      </w:pPr>
      <w:r w:rsidRPr="009171BD">
        <w:rPr>
          <w:rFonts w:ascii="Times New Roman" w:hAnsi="Times New Roman"/>
          <w:b/>
          <w:sz w:val="24"/>
          <w:szCs w:val="24"/>
        </w:rPr>
        <w:t>3.3 Hasil Pelaksanaan Kerja Praktek</w:t>
      </w:r>
    </w:p>
    <w:p w:rsidR="004C2D5E" w:rsidRDefault="004C2D5E" w:rsidP="004C2D5E">
      <w:pPr>
        <w:spacing w:after="0" w:line="480" w:lineRule="auto"/>
        <w:jc w:val="both"/>
        <w:rPr>
          <w:rFonts w:ascii="Times New Roman" w:hAnsi="Times New Roman" w:cs="Times New Roman"/>
          <w:b/>
          <w:sz w:val="24"/>
          <w:szCs w:val="24"/>
        </w:rPr>
      </w:pPr>
      <w:r w:rsidRPr="00FF10AD">
        <w:rPr>
          <w:rFonts w:ascii="Times New Roman" w:hAnsi="Times New Roman" w:cs="Times New Roman"/>
          <w:b/>
          <w:sz w:val="24"/>
          <w:szCs w:val="24"/>
        </w:rPr>
        <w:t>3.3.1 Peranan D</w:t>
      </w:r>
      <w:r>
        <w:rPr>
          <w:rFonts w:ascii="Times New Roman" w:hAnsi="Times New Roman" w:cs="Times New Roman"/>
          <w:b/>
          <w:sz w:val="24"/>
          <w:szCs w:val="24"/>
        </w:rPr>
        <w:t>ivisi Learning Management</w:t>
      </w:r>
    </w:p>
    <w:p w:rsidR="004C2D5E" w:rsidRDefault="004C2D5E" w:rsidP="004C2D5E">
      <w:pPr>
        <w:autoSpaceDE w:val="0"/>
        <w:autoSpaceDN w:val="0"/>
        <w:adjustRightInd w:val="0"/>
        <w:spacing w:after="0" w:line="480" w:lineRule="auto"/>
        <w:ind w:firstLine="720"/>
        <w:jc w:val="both"/>
        <w:rPr>
          <w:rFonts w:ascii="Times New Roman" w:hAnsi="Times New Roman" w:cs="Times New Roman"/>
          <w:sz w:val="24"/>
          <w:szCs w:val="24"/>
        </w:rPr>
      </w:pPr>
      <w:r w:rsidRPr="009171BD">
        <w:rPr>
          <w:rFonts w:ascii="Times New Roman" w:hAnsi="Times New Roman" w:cs="Times New Roman"/>
          <w:sz w:val="24"/>
          <w:szCs w:val="24"/>
        </w:rPr>
        <w:t xml:space="preserve">Sebagian peran Divisi Learning Management adalah merevisi, mengevaluasi dan meningkatkan </w:t>
      </w:r>
      <w:r>
        <w:rPr>
          <w:rFonts w:ascii="Times New Roman" w:hAnsi="Times New Roman" w:cs="Times New Roman"/>
          <w:sz w:val="24"/>
          <w:szCs w:val="24"/>
        </w:rPr>
        <w:t xml:space="preserve">kualitas </w:t>
      </w:r>
      <w:r w:rsidRPr="009171BD">
        <w:rPr>
          <w:rFonts w:ascii="Times New Roman" w:hAnsi="Times New Roman" w:cs="Times New Roman"/>
          <w:sz w:val="24"/>
          <w:szCs w:val="24"/>
        </w:rPr>
        <w:t xml:space="preserve">program pelatihan dengan tujuan untuk memastikan agar perusahaan bisa melewati persyaratan dan tantangan di </w:t>
      </w:r>
      <w:r w:rsidRPr="009171BD">
        <w:rPr>
          <w:rFonts w:ascii="Times New Roman" w:hAnsi="Times New Roman" w:cs="Times New Roman"/>
          <w:i/>
          <w:sz w:val="24"/>
          <w:szCs w:val="24"/>
        </w:rPr>
        <w:t>pasar infocom</w:t>
      </w:r>
      <w:r w:rsidRPr="009171BD">
        <w:rPr>
          <w:rFonts w:ascii="Times New Roman" w:hAnsi="Times New Roman" w:cs="Times New Roman"/>
          <w:sz w:val="24"/>
          <w:szCs w:val="24"/>
        </w:rPr>
        <w:t xml:space="preserve"> yang semakin dinamis dalam mendukung tantangan bisnis.</w:t>
      </w:r>
    </w:p>
    <w:p w:rsidR="004C2D5E" w:rsidRPr="009171BD" w:rsidRDefault="004C2D5E" w:rsidP="004C2D5E">
      <w:pPr>
        <w:autoSpaceDE w:val="0"/>
        <w:autoSpaceDN w:val="0"/>
        <w:adjustRightInd w:val="0"/>
        <w:spacing w:after="0" w:line="480" w:lineRule="auto"/>
        <w:ind w:firstLine="720"/>
        <w:jc w:val="both"/>
        <w:rPr>
          <w:rFonts w:ascii="Times New Roman" w:hAnsi="Times New Roman" w:cs="Times New Roman"/>
          <w:sz w:val="24"/>
          <w:szCs w:val="24"/>
        </w:rPr>
      </w:pPr>
      <w:r w:rsidRPr="009171BD">
        <w:rPr>
          <w:rFonts w:ascii="Times New Roman" w:hAnsi="Times New Roman" w:cs="Times New Roman"/>
          <w:sz w:val="24"/>
          <w:szCs w:val="24"/>
        </w:rPr>
        <w:t xml:space="preserve">Pengembangan kompetensi karyawan menjadi strategi bisnis inti TELKOM dalam mempertahankan dan menumbuhkan pendapatan. TLC sebagai sarana pelatihan memastikan bahwa </w:t>
      </w:r>
      <w:r>
        <w:rPr>
          <w:rFonts w:ascii="Times New Roman" w:hAnsi="Times New Roman" w:cs="Times New Roman"/>
          <w:sz w:val="24"/>
          <w:szCs w:val="24"/>
        </w:rPr>
        <w:t>karyawan</w:t>
      </w:r>
      <w:r w:rsidRPr="009171BD">
        <w:rPr>
          <w:rFonts w:ascii="Times New Roman" w:hAnsi="Times New Roman" w:cs="Times New Roman"/>
          <w:sz w:val="24"/>
          <w:szCs w:val="24"/>
        </w:rPr>
        <w:t xml:space="preserve"> TELKOM memiliki keterampilan yang diperlukan dan mampu menghadapi tantangan bisnis dan teknologi. </w:t>
      </w:r>
    </w:p>
    <w:p w:rsidR="004C2D5E" w:rsidRPr="00E41F8F" w:rsidRDefault="004C2D5E" w:rsidP="004C2D5E">
      <w:pPr>
        <w:spacing w:after="0" w:line="480" w:lineRule="auto"/>
        <w:ind w:firstLine="720"/>
        <w:jc w:val="both"/>
        <w:rPr>
          <w:rFonts w:ascii="Times New Roman" w:hAnsi="Times New Roman" w:cs="Times New Roman"/>
          <w:b/>
          <w:sz w:val="24"/>
          <w:szCs w:val="24"/>
        </w:rPr>
      </w:pPr>
      <w:r w:rsidRPr="009171BD">
        <w:rPr>
          <w:rFonts w:ascii="Times New Roman" w:hAnsi="Times New Roman" w:cs="Times New Roman"/>
          <w:sz w:val="24"/>
          <w:szCs w:val="24"/>
        </w:rPr>
        <w:t xml:space="preserve">Di lain pihak, teknologi pembelajaran juga berkembang sejalan dengan perkembangan teknologi informasi. Hal ini, haruslah diadaptasi oleh TLC untuk mengembangkan program pembelajaran yang lebih cepat, jangkauan lebih luas, tepat sasaran dengan hasil yang efektif. TLC telah merancang program-program pengembangan masyarakat yang akan membangun perusahaan ke arah yang lebih </w:t>
      </w:r>
      <w:r w:rsidRPr="009171BD">
        <w:rPr>
          <w:rFonts w:ascii="Times New Roman" w:hAnsi="Times New Roman" w:cs="Times New Roman"/>
          <w:sz w:val="24"/>
          <w:szCs w:val="24"/>
        </w:rPr>
        <w:lastRenderedPageBreak/>
        <w:t>strategis dengan peningkatan kompetensi, kemampuan dan kapasit</w:t>
      </w:r>
      <w:r>
        <w:rPr>
          <w:rFonts w:ascii="Times New Roman" w:hAnsi="Times New Roman" w:cs="Times New Roman"/>
          <w:sz w:val="24"/>
          <w:szCs w:val="24"/>
        </w:rPr>
        <w:t>as SDM TELKOM.</w:t>
      </w:r>
      <w:r w:rsidRPr="00AF0EAD">
        <w:rPr>
          <w:rFonts w:ascii="Times New Roman" w:hAnsi="Times New Roman" w:cs="Times New Roman"/>
          <w:sz w:val="24"/>
          <w:szCs w:val="24"/>
        </w:rPr>
        <w:t xml:space="preserve"> </w:t>
      </w:r>
      <w:r w:rsidRPr="009171BD">
        <w:rPr>
          <w:rFonts w:ascii="Times New Roman" w:hAnsi="Times New Roman" w:cs="Times New Roman"/>
          <w:sz w:val="24"/>
          <w:szCs w:val="24"/>
        </w:rPr>
        <w:t>Karena itu program-program pelatihan di TLC harus memiliki kaitan yang erat dengan strategi bisnis TELKOM.</w:t>
      </w:r>
    </w:p>
    <w:p w:rsidR="004C2D5E" w:rsidRDefault="004C2D5E" w:rsidP="004C2D5E">
      <w:pPr>
        <w:spacing w:after="0" w:line="480" w:lineRule="auto"/>
        <w:jc w:val="both"/>
        <w:rPr>
          <w:rFonts w:ascii="Times New Roman" w:hAnsi="Times New Roman" w:cs="Times New Roman"/>
          <w:b/>
          <w:sz w:val="24"/>
          <w:szCs w:val="24"/>
        </w:rPr>
      </w:pPr>
    </w:p>
    <w:p w:rsidR="004C2D5E" w:rsidRPr="008A4EAD" w:rsidRDefault="004C2D5E" w:rsidP="004C2D5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3.3.2 Kendala Aktivitas Divisi Learning Management</w:t>
      </w:r>
    </w:p>
    <w:p w:rsidR="004C2D5E" w:rsidRPr="009171BD" w:rsidRDefault="004C2D5E" w:rsidP="004C2D5E">
      <w:pPr>
        <w:spacing w:after="0" w:line="480" w:lineRule="auto"/>
        <w:ind w:firstLine="720"/>
        <w:jc w:val="both"/>
        <w:rPr>
          <w:rFonts w:ascii="Times New Roman" w:hAnsi="Times New Roman" w:cs="Times New Roman"/>
          <w:sz w:val="24"/>
          <w:szCs w:val="24"/>
        </w:rPr>
      </w:pPr>
      <w:r w:rsidRPr="009171BD">
        <w:rPr>
          <w:rFonts w:ascii="Times New Roman" w:hAnsi="Times New Roman" w:cs="Times New Roman"/>
          <w:sz w:val="24"/>
          <w:szCs w:val="24"/>
        </w:rPr>
        <w:t>Masalah yang timbul dalam aktivitas kegiatan Divisi Learning Management</w:t>
      </w:r>
      <w:r>
        <w:rPr>
          <w:rFonts w:ascii="Times New Roman" w:hAnsi="Times New Roman" w:cs="Times New Roman"/>
          <w:sz w:val="24"/>
          <w:szCs w:val="24"/>
        </w:rPr>
        <w:t xml:space="preserve"> adalah:</w:t>
      </w:r>
    </w:p>
    <w:p w:rsidR="004C2D5E" w:rsidRDefault="004C2D5E" w:rsidP="004C2D5E">
      <w:pPr>
        <w:pStyle w:val="ListParagraph"/>
        <w:numPr>
          <w:ilvl w:val="0"/>
          <w:numId w:val="2"/>
        </w:numPr>
        <w:spacing w:after="0" w:line="480" w:lineRule="auto"/>
        <w:ind w:left="426"/>
        <w:jc w:val="both"/>
        <w:rPr>
          <w:rFonts w:ascii="Times New Roman" w:hAnsi="Times New Roman" w:cs="Times New Roman"/>
          <w:sz w:val="24"/>
          <w:szCs w:val="24"/>
          <w:lang w:val="id-ID"/>
        </w:rPr>
      </w:pPr>
      <w:r w:rsidRPr="00FF10AD">
        <w:rPr>
          <w:rFonts w:ascii="Times New Roman" w:hAnsi="Times New Roman" w:cs="Times New Roman"/>
          <w:sz w:val="24"/>
          <w:szCs w:val="24"/>
        </w:rPr>
        <w:t>Instruktur pelatihan tidak tersedia atau tidak siap memberi pelatihan karena sudah memiliki jadwal untuk pelatihan lain, sehingga pelatihan yang sudah dijadwalkan tidak bisa dilaksanakan. Hal ini terjadi karena kurangnya komunikasi antara penyelenggara pelat</w:t>
      </w:r>
      <w:r>
        <w:rPr>
          <w:rFonts w:ascii="Times New Roman" w:hAnsi="Times New Roman" w:cs="Times New Roman"/>
          <w:sz w:val="24"/>
          <w:szCs w:val="24"/>
        </w:rPr>
        <w:t>ihan dengan kelompok instruktur</w:t>
      </w:r>
      <w:r>
        <w:rPr>
          <w:rFonts w:ascii="Times New Roman" w:hAnsi="Times New Roman" w:cs="Times New Roman"/>
          <w:sz w:val="24"/>
          <w:szCs w:val="24"/>
          <w:lang w:val="id-ID"/>
        </w:rPr>
        <w:t>.</w:t>
      </w:r>
    </w:p>
    <w:p w:rsidR="004C2D5E" w:rsidRDefault="004C2D5E" w:rsidP="004C2D5E">
      <w:pPr>
        <w:pStyle w:val="ListParagraph"/>
        <w:numPr>
          <w:ilvl w:val="0"/>
          <w:numId w:val="2"/>
        </w:numPr>
        <w:spacing w:after="0" w:line="480" w:lineRule="auto"/>
        <w:ind w:left="426"/>
        <w:jc w:val="both"/>
        <w:rPr>
          <w:rFonts w:ascii="Times New Roman" w:hAnsi="Times New Roman" w:cs="Times New Roman"/>
          <w:sz w:val="24"/>
          <w:szCs w:val="24"/>
          <w:lang w:val="id-ID"/>
        </w:rPr>
      </w:pPr>
      <w:r w:rsidRPr="009171BD">
        <w:rPr>
          <w:rFonts w:ascii="Times New Roman" w:hAnsi="Times New Roman" w:cs="Times New Roman"/>
          <w:sz w:val="24"/>
          <w:szCs w:val="24"/>
        </w:rPr>
        <w:t xml:space="preserve">Ketidaksiapan materi atau </w:t>
      </w:r>
      <w:r w:rsidRPr="00AF24A4">
        <w:rPr>
          <w:rFonts w:ascii="Times New Roman" w:hAnsi="Times New Roman" w:cs="Times New Roman"/>
          <w:i/>
          <w:sz w:val="24"/>
          <w:szCs w:val="24"/>
        </w:rPr>
        <w:t>update</w:t>
      </w:r>
      <w:r w:rsidRPr="009171BD">
        <w:rPr>
          <w:rFonts w:ascii="Times New Roman" w:hAnsi="Times New Roman" w:cs="Times New Roman"/>
          <w:sz w:val="24"/>
          <w:szCs w:val="24"/>
        </w:rPr>
        <w:t xml:space="preserve"> materi belum sempurna dari </w:t>
      </w:r>
      <w:r w:rsidRPr="009171BD">
        <w:rPr>
          <w:rFonts w:ascii="Times New Roman" w:hAnsi="Times New Roman" w:cs="Times New Roman"/>
          <w:i/>
          <w:sz w:val="24"/>
          <w:szCs w:val="24"/>
        </w:rPr>
        <w:t>course development</w:t>
      </w:r>
      <w:r w:rsidRPr="009171BD">
        <w:rPr>
          <w:rFonts w:ascii="Times New Roman" w:hAnsi="Times New Roman" w:cs="Times New Roman"/>
          <w:sz w:val="24"/>
          <w:szCs w:val="24"/>
        </w:rPr>
        <w:t xml:space="preserve"> akibat dari keterbatasan</w:t>
      </w:r>
      <w:r>
        <w:rPr>
          <w:rFonts w:ascii="Times New Roman" w:hAnsi="Times New Roman" w:cs="Times New Roman"/>
          <w:sz w:val="24"/>
          <w:szCs w:val="24"/>
        </w:rPr>
        <w:t xml:space="preserve"> waktu </w:t>
      </w:r>
      <w:r w:rsidRPr="009171BD">
        <w:rPr>
          <w:rFonts w:ascii="Times New Roman" w:hAnsi="Times New Roman" w:cs="Times New Roman"/>
          <w:sz w:val="24"/>
          <w:szCs w:val="24"/>
        </w:rPr>
        <w:t>dalam menghadapi banyaknya permintaan materi pelatihan yang harus diselesaikan sesuai dengan jadwal pelatihan.</w:t>
      </w:r>
    </w:p>
    <w:p w:rsidR="004C2D5E" w:rsidRDefault="004C2D5E" w:rsidP="004C2D5E">
      <w:pPr>
        <w:spacing w:line="480" w:lineRule="auto"/>
        <w:jc w:val="both"/>
        <w:rPr>
          <w:rFonts w:ascii="Times New Roman" w:hAnsi="Times New Roman" w:cs="Times New Roman"/>
          <w:sz w:val="24"/>
          <w:szCs w:val="24"/>
        </w:rPr>
      </w:pPr>
    </w:p>
    <w:p w:rsidR="004C2D5E" w:rsidRDefault="004C2D5E" w:rsidP="004C2D5E">
      <w:pPr>
        <w:spacing w:line="480" w:lineRule="auto"/>
        <w:jc w:val="both"/>
        <w:rPr>
          <w:rFonts w:ascii="Times New Roman" w:hAnsi="Times New Roman" w:cs="Times New Roman"/>
          <w:b/>
          <w:sz w:val="24"/>
          <w:szCs w:val="24"/>
        </w:rPr>
      </w:pPr>
      <w:r w:rsidRPr="00694E8C">
        <w:rPr>
          <w:rFonts w:ascii="Times New Roman" w:hAnsi="Times New Roman" w:cs="Times New Roman"/>
          <w:b/>
          <w:sz w:val="24"/>
          <w:szCs w:val="24"/>
        </w:rPr>
        <w:t xml:space="preserve">3.3.3 </w:t>
      </w:r>
      <w:r>
        <w:rPr>
          <w:rFonts w:ascii="Times New Roman" w:hAnsi="Times New Roman" w:cs="Times New Roman"/>
          <w:b/>
          <w:sz w:val="24"/>
          <w:szCs w:val="24"/>
        </w:rPr>
        <w:t xml:space="preserve">Solusi Kendala Aktivitas </w:t>
      </w:r>
      <w:r w:rsidRPr="00694E8C">
        <w:rPr>
          <w:rFonts w:ascii="Times New Roman" w:hAnsi="Times New Roman" w:cs="Times New Roman"/>
          <w:b/>
          <w:sz w:val="24"/>
          <w:szCs w:val="24"/>
        </w:rPr>
        <w:t>Divisi Learning Managem</w:t>
      </w:r>
      <w:r>
        <w:rPr>
          <w:rFonts w:ascii="Times New Roman" w:hAnsi="Times New Roman" w:cs="Times New Roman"/>
          <w:b/>
          <w:sz w:val="24"/>
          <w:szCs w:val="24"/>
        </w:rPr>
        <w:t>ent</w:t>
      </w:r>
    </w:p>
    <w:p w:rsidR="004C2D5E" w:rsidRDefault="004C2D5E" w:rsidP="004C2D5E">
      <w:pPr>
        <w:spacing w:line="480" w:lineRule="auto"/>
        <w:ind w:firstLine="360"/>
        <w:jc w:val="both"/>
        <w:rPr>
          <w:rFonts w:ascii="Times New Roman" w:hAnsi="Times New Roman" w:cs="Times New Roman"/>
          <w:sz w:val="24"/>
          <w:szCs w:val="24"/>
        </w:rPr>
      </w:pPr>
      <w:r w:rsidRPr="00D55FAB">
        <w:rPr>
          <w:rFonts w:ascii="Times New Roman" w:hAnsi="Times New Roman" w:cs="Times New Roman"/>
          <w:sz w:val="24"/>
          <w:szCs w:val="24"/>
        </w:rPr>
        <w:t xml:space="preserve">Sistem Manajemen SDM TLC berupaya untuk secara berkelanjutan meningkatkan kompetensi SDM yang merupakan elemen-elemen penting dalam penempatan profesionalisme karyawan. Kompetensi SDM yang dipelihara dengan baik akan meningkatkan </w:t>
      </w:r>
      <w:r w:rsidRPr="000128BE">
        <w:rPr>
          <w:rFonts w:ascii="Times New Roman" w:hAnsi="Times New Roman" w:cs="Times New Roman"/>
          <w:i/>
          <w:sz w:val="24"/>
          <w:szCs w:val="24"/>
        </w:rPr>
        <w:t>value</w:t>
      </w:r>
      <w:r w:rsidRPr="00D55FAB">
        <w:rPr>
          <w:rFonts w:ascii="Times New Roman" w:hAnsi="Times New Roman" w:cs="Times New Roman"/>
          <w:sz w:val="24"/>
          <w:szCs w:val="24"/>
        </w:rPr>
        <w:t xml:space="preserve"> perusahaan yang pada akhirnya akan memberika</w:t>
      </w:r>
      <w:r>
        <w:rPr>
          <w:rFonts w:ascii="Times New Roman" w:hAnsi="Times New Roman" w:cs="Times New Roman"/>
          <w:sz w:val="24"/>
          <w:szCs w:val="24"/>
        </w:rPr>
        <w:t xml:space="preserve">n </w:t>
      </w:r>
      <w:r w:rsidRPr="00D55FAB">
        <w:rPr>
          <w:rFonts w:ascii="Times New Roman" w:hAnsi="Times New Roman" w:cs="Times New Roman"/>
          <w:sz w:val="24"/>
          <w:szCs w:val="24"/>
        </w:rPr>
        <w:t>kesejaheraan bagi karyawan TELKOM dan keluarganya.</w:t>
      </w:r>
      <w:r>
        <w:rPr>
          <w:rFonts w:ascii="Times New Roman" w:hAnsi="Times New Roman" w:cs="Times New Roman"/>
          <w:sz w:val="24"/>
          <w:szCs w:val="24"/>
        </w:rPr>
        <w:t xml:space="preserve"> </w:t>
      </w:r>
    </w:p>
    <w:p w:rsidR="004C2D5E" w:rsidRPr="00D55941" w:rsidRDefault="004C2D5E" w:rsidP="004C2D5E">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Adapun solusi kendala aktivitas Divisi learning Management adalah:</w:t>
      </w:r>
    </w:p>
    <w:p w:rsidR="004C2D5E" w:rsidRPr="00DE53C8" w:rsidRDefault="004C2D5E" w:rsidP="004C2D5E">
      <w:pPr>
        <w:pStyle w:val="ListParagraph"/>
        <w:numPr>
          <w:ilvl w:val="0"/>
          <w:numId w:val="3"/>
        </w:numPr>
        <w:spacing w:line="480" w:lineRule="auto"/>
        <w:ind w:left="426"/>
        <w:jc w:val="both"/>
        <w:rPr>
          <w:rFonts w:ascii="Times New Roman" w:hAnsi="Times New Roman" w:cs="Times New Roman"/>
          <w:b/>
          <w:sz w:val="24"/>
          <w:szCs w:val="24"/>
        </w:rPr>
      </w:pPr>
      <w:r>
        <w:rPr>
          <w:rFonts w:ascii="Times New Roman" w:hAnsi="Times New Roman" w:cs="Times New Roman"/>
          <w:sz w:val="24"/>
          <w:szCs w:val="24"/>
        </w:rPr>
        <w:t>Untuk masalah instruktur yang tidak tersedia karena kurangnya komunikasi, seharusnya k</w:t>
      </w:r>
      <w:r w:rsidRPr="00DE53C8">
        <w:rPr>
          <w:rFonts w:ascii="Times New Roman" w:hAnsi="Times New Roman" w:cs="Times New Roman"/>
          <w:sz w:val="24"/>
          <w:szCs w:val="24"/>
        </w:rPr>
        <w:t xml:space="preserve">omunikasi antara kelompok instruktur dengan penyelenggara pelatihan dapat ditingkatkan dan terjalin dengan baik untuk menghindari </w:t>
      </w:r>
      <w:r w:rsidRPr="00DE53C8">
        <w:rPr>
          <w:rFonts w:ascii="Times New Roman" w:hAnsi="Times New Roman" w:cs="Times New Roman"/>
          <w:i/>
          <w:sz w:val="24"/>
          <w:szCs w:val="24"/>
        </w:rPr>
        <w:t>misscomunication</w:t>
      </w:r>
      <w:r w:rsidRPr="00DE53C8">
        <w:rPr>
          <w:rFonts w:ascii="Times New Roman" w:hAnsi="Times New Roman" w:cs="Times New Roman"/>
          <w:sz w:val="24"/>
          <w:szCs w:val="24"/>
        </w:rPr>
        <w:t xml:space="preserve">. Selain itu pihak penyelenggara juga dapat mencari dan menyediakan </w:t>
      </w:r>
      <w:r w:rsidRPr="00DE53C8">
        <w:rPr>
          <w:rFonts w:ascii="Times New Roman" w:hAnsi="Times New Roman" w:cs="Times New Roman"/>
          <w:i/>
          <w:sz w:val="24"/>
          <w:szCs w:val="24"/>
        </w:rPr>
        <w:t>instruktur eksternal</w:t>
      </w:r>
      <w:r w:rsidRPr="00DE53C8">
        <w:rPr>
          <w:rFonts w:ascii="Times New Roman" w:hAnsi="Times New Roman" w:cs="Times New Roman"/>
          <w:sz w:val="24"/>
          <w:szCs w:val="24"/>
        </w:rPr>
        <w:t xml:space="preserve"> TELKOM seperti dari TELKOMRisti, Telkomsel, dan lain-lain yang berasal dari lingkungan TELKOM apabila instruktur </w:t>
      </w:r>
      <w:r>
        <w:rPr>
          <w:rFonts w:ascii="Times New Roman" w:hAnsi="Times New Roman" w:cs="Times New Roman"/>
          <w:sz w:val="24"/>
          <w:szCs w:val="24"/>
          <w:lang w:val="id-ID"/>
        </w:rPr>
        <w:t>TLC</w:t>
      </w:r>
      <w:r w:rsidRPr="00DE53C8">
        <w:rPr>
          <w:rFonts w:ascii="Times New Roman" w:hAnsi="Times New Roman" w:cs="Times New Roman"/>
          <w:sz w:val="24"/>
          <w:szCs w:val="24"/>
        </w:rPr>
        <w:t xml:space="preserve"> sedang tidak siap atau tidak tersedia</w:t>
      </w:r>
      <w:r>
        <w:rPr>
          <w:rFonts w:ascii="Times New Roman" w:hAnsi="Times New Roman" w:cs="Times New Roman"/>
          <w:sz w:val="24"/>
          <w:szCs w:val="24"/>
        </w:rPr>
        <w:t>.</w:t>
      </w:r>
    </w:p>
    <w:p w:rsidR="004C2D5E" w:rsidRPr="00866563" w:rsidRDefault="004C2D5E" w:rsidP="004C2D5E">
      <w:pPr>
        <w:pStyle w:val="ListParagraph"/>
        <w:numPr>
          <w:ilvl w:val="0"/>
          <w:numId w:val="3"/>
        </w:numPr>
        <w:spacing w:line="48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Sedangkan </w:t>
      </w:r>
      <w:r>
        <w:rPr>
          <w:rFonts w:ascii="Times New Roman" w:hAnsi="Times New Roman" w:cs="Times New Roman"/>
          <w:sz w:val="24"/>
          <w:szCs w:val="24"/>
          <w:lang w:val="id-ID"/>
        </w:rPr>
        <w:t xml:space="preserve">untuk </w:t>
      </w:r>
      <w:r>
        <w:rPr>
          <w:rFonts w:ascii="Times New Roman" w:hAnsi="Times New Roman" w:cs="Times New Roman"/>
          <w:sz w:val="24"/>
          <w:szCs w:val="24"/>
        </w:rPr>
        <w:t xml:space="preserve">masalah update materi pelatihan yang tidak siap, maka pihak penyelenggara bisa menyediakan sarana pelatihan berupa </w:t>
      </w:r>
      <w:r>
        <w:rPr>
          <w:rFonts w:ascii="Times New Roman" w:hAnsi="Times New Roman" w:cs="Times New Roman"/>
          <w:i/>
          <w:sz w:val="24"/>
          <w:szCs w:val="24"/>
        </w:rPr>
        <w:t>server materi online</w:t>
      </w:r>
      <w:r>
        <w:rPr>
          <w:rFonts w:ascii="Times New Roman" w:hAnsi="Times New Roman" w:cs="Times New Roman"/>
          <w:sz w:val="24"/>
          <w:szCs w:val="24"/>
        </w:rPr>
        <w:t xml:space="preserve"> yang berguna dalam mengumpulkan materi dan mengupdate materi yang lama. Sehingga materi pelatihan selalu sesuai dengan keadaan yang diperlukan saat ini dan sesuai dengan kebutuhan </w:t>
      </w:r>
      <w:r>
        <w:rPr>
          <w:rFonts w:ascii="Times New Roman" w:hAnsi="Times New Roman" w:cs="Times New Roman"/>
          <w:i/>
          <w:sz w:val="24"/>
          <w:szCs w:val="24"/>
        </w:rPr>
        <w:t>user</w:t>
      </w:r>
      <w:r>
        <w:rPr>
          <w:rFonts w:ascii="Times New Roman" w:hAnsi="Times New Roman" w:cs="Times New Roman"/>
          <w:sz w:val="24"/>
          <w:szCs w:val="24"/>
        </w:rPr>
        <w:t xml:space="preserve"> </w:t>
      </w:r>
      <w:r>
        <w:rPr>
          <w:rFonts w:ascii="Times New Roman" w:hAnsi="Times New Roman" w:cs="Times New Roman"/>
          <w:sz w:val="24"/>
          <w:szCs w:val="24"/>
          <w:lang w:val="id-ID"/>
        </w:rPr>
        <w:t>dalam</w:t>
      </w:r>
      <w:r>
        <w:rPr>
          <w:rFonts w:ascii="Times New Roman" w:hAnsi="Times New Roman" w:cs="Times New Roman"/>
          <w:sz w:val="24"/>
          <w:szCs w:val="24"/>
        </w:rPr>
        <w:t xml:space="preserve"> mengikuti pelatihan.</w:t>
      </w:r>
    </w:p>
    <w:p w:rsidR="008924B2" w:rsidRDefault="008924B2"/>
    <w:sectPr w:rsidR="008924B2" w:rsidSect="00EB2008">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720" w:gutter="0"/>
      <w:pgNumType w:start="2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B87" w:rsidRDefault="00DD6B87" w:rsidP="004100B3">
      <w:pPr>
        <w:spacing w:after="0" w:line="240" w:lineRule="auto"/>
      </w:pPr>
      <w:r>
        <w:separator/>
      </w:r>
    </w:p>
  </w:endnote>
  <w:endnote w:type="continuationSeparator" w:id="1">
    <w:p w:rsidR="00DD6B87" w:rsidRDefault="00DD6B87" w:rsidP="004100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025" w:rsidRDefault="007500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025" w:rsidRDefault="007500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8490"/>
      <w:docPartObj>
        <w:docPartGallery w:val="Page Numbers (Bottom of Page)"/>
        <w:docPartUnique/>
      </w:docPartObj>
    </w:sdtPr>
    <w:sdtContent>
      <w:p w:rsidR="00EB2008" w:rsidRDefault="00EB2008">
        <w:pPr>
          <w:pStyle w:val="Footer"/>
          <w:jc w:val="center"/>
        </w:pPr>
        <w:r w:rsidRPr="00750025">
          <w:rPr>
            <w:rFonts w:ascii="Times New Roman" w:hAnsi="Times New Roman" w:cs="Times New Roman"/>
            <w:sz w:val="24"/>
            <w:szCs w:val="24"/>
            <w:lang w:val="id-ID"/>
          </w:rPr>
          <w:t>23</w:t>
        </w:r>
      </w:p>
    </w:sdtContent>
  </w:sdt>
  <w:p w:rsidR="00532D71" w:rsidRDefault="00DD6B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B87" w:rsidRDefault="00DD6B87" w:rsidP="004100B3">
      <w:pPr>
        <w:spacing w:after="0" w:line="240" w:lineRule="auto"/>
      </w:pPr>
      <w:r>
        <w:separator/>
      </w:r>
    </w:p>
  </w:footnote>
  <w:footnote w:type="continuationSeparator" w:id="1">
    <w:p w:rsidR="00DD6B87" w:rsidRDefault="00DD6B87" w:rsidP="004100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8528"/>
      <w:docPartObj>
        <w:docPartGallery w:val="Page Numbers (Top of Page)"/>
        <w:docPartUnique/>
      </w:docPartObj>
    </w:sdtPr>
    <w:sdtContent>
      <w:p w:rsidR="00EB2008" w:rsidRDefault="00EB2008">
        <w:pPr>
          <w:pStyle w:val="Header"/>
          <w:jc w:val="right"/>
        </w:pPr>
        <w:r w:rsidRPr="00750025">
          <w:rPr>
            <w:rFonts w:ascii="Times New Roman" w:hAnsi="Times New Roman" w:cs="Times New Roman"/>
            <w:sz w:val="24"/>
            <w:szCs w:val="24"/>
          </w:rPr>
          <w:fldChar w:fldCharType="begin"/>
        </w:r>
        <w:r w:rsidRPr="00750025">
          <w:rPr>
            <w:rFonts w:ascii="Times New Roman" w:hAnsi="Times New Roman" w:cs="Times New Roman"/>
            <w:sz w:val="24"/>
            <w:szCs w:val="24"/>
          </w:rPr>
          <w:instrText xml:space="preserve"> PAGE   \* MERGEFORMAT </w:instrText>
        </w:r>
        <w:r w:rsidRPr="00750025">
          <w:rPr>
            <w:rFonts w:ascii="Times New Roman" w:hAnsi="Times New Roman" w:cs="Times New Roman"/>
            <w:sz w:val="24"/>
            <w:szCs w:val="24"/>
          </w:rPr>
          <w:fldChar w:fldCharType="separate"/>
        </w:r>
        <w:r w:rsidR="00750025">
          <w:rPr>
            <w:rFonts w:ascii="Times New Roman" w:hAnsi="Times New Roman" w:cs="Times New Roman"/>
            <w:noProof/>
            <w:sz w:val="24"/>
            <w:szCs w:val="24"/>
          </w:rPr>
          <w:t>26</w:t>
        </w:r>
        <w:r w:rsidRPr="00750025">
          <w:rPr>
            <w:rFonts w:ascii="Times New Roman" w:hAnsi="Times New Roman" w:cs="Times New Roman"/>
            <w:sz w:val="24"/>
            <w:szCs w:val="24"/>
          </w:rPr>
          <w:fldChar w:fldCharType="end"/>
        </w:r>
      </w:p>
    </w:sdtContent>
  </w:sdt>
  <w:p w:rsidR="00532D71" w:rsidRPr="00EB2008" w:rsidRDefault="00DD6B87" w:rsidP="00EB2008">
    <w:pPr>
      <w:pStyle w:val="Header"/>
      <w:jc w:val="right"/>
      <w:rPr>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8506"/>
      <w:docPartObj>
        <w:docPartGallery w:val="Page Numbers (Top of Page)"/>
        <w:docPartUnique/>
      </w:docPartObj>
    </w:sdtPr>
    <w:sdtContent>
      <w:p w:rsidR="00EB2008" w:rsidRDefault="00EB2008">
        <w:pPr>
          <w:pStyle w:val="Header"/>
          <w:jc w:val="right"/>
        </w:pPr>
        <w:r w:rsidRPr="00750025">
          <w:rPr>
            <w:rFonts w:ascii="Times New Roman" w:hAnsi="Times New Roman" w:cs="Times New Roman"/>
            <w:sz w:val="24"/>
            <w:szCs w:val="24"/>
          </w:rPr>
          <w:fldChar w:fldCharType="begin"/>
        </w:r>
        <w:r w:rsidRPr="00750025">
          <w:rPr>
            <w:rFonts w:ascii="Times New Roman" w:hAnsi="Times New Roman" w:cs="Times New Roman"/>
            <w:sz w:val="24"/>
            <w:szCs w:val="24"/>
          </w:rPr>
          <w:instrText xml:space="preserve"> PAGE   \* MERGEFORMAT </w:instrText>
        </w:r>
        <w:r w:rsidRPr="00750025">
          <w:rPr>
            <w:rFonts w:ascii="Times New Roman" w:hAnsi="Times New Roman" w:cs="Times New Roman"/>
            <w:sz w:val="24"/>
            <w:szCs w:val="24"/>
          </w:rPr>
          <w:fldChar w:fldCharType="separate"/>
        </w:r>
        <w:r w:rsidR="00750025">
          <w:rPr>
            <w:rFonts w:ascii="Times New Roman" w:hAnsi="Times New Roman" w:cs="Times New Roman"/>
            <w:noProof/>
            <w:sz w:val="24"/>
            <w:szCs w:val="24"/>
          </w:rPr>
          <w:t>27</w:t>
        </w:r>
        <w:r w:rsidRPr="00750025">
          <w:rPr>
            <w:rFonts w:ascii="Times New Roman" w:hAnsi="Times New Roman" w:cs="Times New Roman"/>
            <w:sz w:val="24"/>
            <w:szCs w:val="24"/>
          </w:rPr>
          <w:fldChar w:fldCharType="end"/>
        </w:r>
      </w:p>
    </w:sdtContent>
  </w:sdt>
  <w:p w:rsidR="00EB2008" w:rsidRPr="00EB2008" w:rsidRDefault="00EB2008" w:rsidP="00EB2008">
    <w:pPr>
      <w:pStyle w:val="Header"/>
      <w:jc w:val="right"/>
      <w:rPr>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025" w:rsidRDefault="007500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70133"/>
    <w:multiLevelType w:val="hybridMultilevel"/>
    <w:tmpl w:val="85CC5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0642B7"/>
    <w:multiLevelType w:val="hybridMultilevel"/>
    <w:tmpl w:val="B0902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433565"/>
    <w:multiLevelType w:val="hybridMultilevel"/>
    <w:tmpl w:val="5170AD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495C59"/>
    <w:multiLevelType w:val="hybridMultilevel"/>
    <w:tmpl w:val="BBDA3F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C2D5E"/>
    <w:rsid w:val="004100B3"/>
    <w:rsid w:val="004C2D5E"/>
    <w:rsid w:val="00750025"/>
    <w:rsid w:val="008924B2"/>
    <w:rsid w:val="00DD6B87"/>
    <w:rsid w:val="00EB200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2D5E"/>
    <w:pPr>
      <w:spacing w:after="0" w:line="240" w:lineRule="auto"/>
    </w:pPr>
    <w:rPr>
      <w:rFonts w:ascii="Calibri" w:eastAsia="Calibri" w:hAnsi="Calibri" w:cs="Times New Roman"/>
      <w:lang w:val="en-US" w:eastAsia="en-US"/>
    </w:rPr>
  </w:style>
  <w:style w:type="paragraph" w:styleId="Header">
    <w:name w:val="header"/>
    <w:basedOn w:val="Normal"/>
    <w:link w:val="HeaderChar"/>
    <w:uiPriority w:val="99"/>
    <w:unhideWhenUsed/>
    <w:rsid w:val="004C2D5E"/>
    <w:pPr>
      <w:tabs>
        <w:tab w:val="center" w:pos="4680"/>
        <w:tab w:val="right" w:pos="9360"/>
      </w:tabs>
      <w:spacing w:after="0" w:line="240" w:lineRule="auto"/>
    </w:pPr>
    <w:rPr>
      <w:lang w:val="en-US" w:eastAsia="en-US"/>
    </w:rPr>
  </w:style>
  <w:style w:type="character" w:customStyle="1" w:styleId="HeaderChar">
    <w:name w:val="Header Char"/>
    <w:basedOn w:val="DefaultParagraphFont"/>
    <w:link w:val="Header"/>
    <w:uiPriority w:val="99"/>
    <w:rsid w:val="004C2D5E"/>
    <w:rPr>
      <w:lang w:val="en-US" w:eastAsia="en-US"/>
    </w:rPr>
  </w:style>
  <w:style w:type="paragraph" w:styleId="Footer">
    <w:name w:val="footer"/>
    <w:basedOn w:val="Normal"/>
    <w:link w:val="FooterChar"/>
    <w:uiPriority w:val="99"/>
    <w:unhideWhenUsed/>
    <w:rsid w:val="004C2D5E"/>
    <w:pPr>
      <w:tabs>
        <w:tab w:val="center" w:pos="4680"/>
        <w:tab w:val="right" w:pos="9360"/>
      </w:tabs>
      <w:spacing w:after="0" w:line="240" w:lineRule="auto"/>
    </w:pPr>
    <w:rPr>
      <w:lang w:val="en-US" w:eastAsia="en-US"/>
    </w:rPr>
  </w:style>
  <w:style w:type="character" w:customStyle="1" w:styleId="FooterChar">
    <w:name w:val="Footer Char"/>
    <w:basedOn w:val="DefaultParagraphFont"/>
    <w:link w:val="Footer"/>
    <w:uiPriority w:val="99"/>
    <w:rsid w:val="004C2D5E"/>
    <w:rPr>
      <w:lang w:val="en-US" w:eastAsia="en-US"/>
    </w:rPr>
  </w:style>
  <w:style w:type="paragraph" w:styleId="ListParagraph">
    <w:name w:val="List Paragraph"/>
    <w:basedOn w:val="Normal"/>
    <w:uiPriority w:val="34"/>
    <w:qFormat/>
    <w:rsid w:val="004C2D5E"/>
    <w:pPr>
      <w:ind w:left="720"/>
      <w:contextualSpacing/>
    </w:pPr>
    <w:rPr>
      <w:rFonts w:eastAsiaTheme="minorHAnsi"/>
      <w:lang w:val="en-US" w:eastAsia="en-US"/>
    </w:rPr>
  </w:style>
  <w:style w:type="character" w:styleId="Hyperlink">
    <w:name w:val="Hyperlink"/>
    <w:basedOn w:val="DefaultParagraphFont"/>
    <w:uiPriority w:val="99"/>
    <w:unhideWhenUsed/>
    <w:rsid w:val="004C2D5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c.telkom.co.i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tc.telkom.co.i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Syifa Febrianti Muharram</dc:creator>
  <cp:keywords/>
  <dc:description/>
  <cp:lastModifiedBy>Syifa Febrianti Muharram</cp:lastModifiedBy>
  <cp:revision>5</cp:revision>
  <dcterms:created xsi:type="dcterms:W3CDTF">2009-12-17T15:18:00Z</dcterms:created>
  <dcterms:modified xsi:type="dcterms:W3CDTF">2009-12-17T16:04:00Z</dcterms:modified>
</cp:coreProperties>
</file>