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BE0" w:rsidRPr="00666BE0" w:rsidRDefault="00666BE0" w:rsidP="00666BE0">
      <w:pPr>
        <w:spacing w:after="0" w:line="480" w:lineRule="auto"/>
        <w:jc w:val="center"/>
        <w:rPr>
          <w:rFonts w:ascii="Times New Roman" w:hAnsi="Times New Roman" w:cs="Times New Roman"/>
          <w:b/>
          <w:sz w:val="24"/>
          <w:szCs w:val="24"/>
        </w:rPr>
      </w:pPr>
      <w:r w:rsidRPr="00666BE0">
        <w:rPr>
          <w:rFonts w:ascii="Times New Roman" w:hAnsi="Times New Roman" w:cs="Times New Roman"/>
          <w:b/>
          <w:sz w:val="24"/>
          <w:szCs w:val="24"/>
        </w:rPr>
        <w:t>BAB I</w:t>
      </w:r>
    </w:p>
    <w:p w:rsidR="00666BE0" w:rsidRPr="00666BE0" w:rsidRDefault="00666BE0" w:rsidP="00666BE0">
      <w:pPr>
        <w:spacing w:after="0" w:line="480" w:lineRule="auto"/>
        <w:jc w:val="center"/>
        <w:rPr>
          <w:rFonts w:ascii="Times New Roman" w:hAnsi="Times New Roman" w:cs="Times New Roman"/>
          <w:b/>
          <w:sz w:val="24"/>
          <w:szCs w:val="24"/>
        </w:rPr>
      </w:pPr>
      <w:r w:rsidRPr="00666BE0">
        <w:rPr>
          <w:rFonts w:ascii="Times New Roman" w:hAnsi="Times New Roman" w:cs="Times New Roman"/>
          <w:b/>
          <w:sz w:val="24"/>
          <w:szCs w:val="24"/>
        </w:rPr>
        <w:t>PENDAHULUAN</w:t>
      </w:r>
    </w:p>
    <w:p w:rsidR="00666BE0" w:rsidRPr="00666BE0" w:rsidRDefault="00666BE0" w:rsidP="00666BE0">
      <w:pPr>
        <w:spacing w:after="0" w:line="480" w:lineRule="auto"/>
        <w:jc w:val="both"/>
        <w:rPr>
          <w:rFonts w:ascii="Times New Roman" w:hAnsi="Times New Roman" w:cs="Times New Roman"/>
          <w:sz w:val="24"/>
          <w:szCs w:val="24"/>
        </w:rPr>
      </w:pPr>
    </w:p>
    <w:p w:rsidR="00666BE0" w:rsidRPr="00666BE0" w:rsidRDefault="00666BE0" w:rsidP="00666BE0">
      <w:pPr>
        <w:pStyle w:val="ListParagraph"/>
        <w:numPr>
          <w:ilvl w:val="1"/>
          <w:numId w:val="1"/>
        </w:numPr>
        <w:spacing w:after="0" w:line="480" w:lineRule="auto"/>
        <w:jc w:val="both"/>
        <w:rPr>
          <w:rFonts w:ascii="Times New Roman" w:hAnsi="Times New Roman" w:cs="Times New Roman"/>
          <w:b/>
          <w:sz w:val="24"/>
          <w:szCs w:val="24"/>
        </w:rPr>
      </w:pPr>
      <w:r w:rsidRPr="00666BE0">
        <w:rPr>
          <w:rFonts w:ascii="Times New Roman" w:hAnsi="Times New Roman" w:cs="Times New Roman"/>
          <w:b/>
          <w:sz w:val="24"/>
          <w:szCs w:val="24"/>
        </w:rPr>
        <w:t>Latar Belakang Kerja Praktek</w:t>
      </w:r>
    </w:p>
    <w:p w:rsidR="00666BE0" w:rsidRPr="00666BE0" w:rsidRDefault="00666BE0" w:rsidP="00666BE0">
      <w:pPr>
        <w:spacing w:after="0" w:line="480" w:lineRule="auto"/>
        <w:ind w:firstLine="720"/>
        <w:jc w:val="both"/>
        <w:rPr>
          <w:rFonts w:ascii="Times New Roman" w:hAnsi="Times New Roman" w:cs="Times New Roman"/>
          <w:b/>
          <w:sz w:val="24"/>
          <w:szCs w:val="24"/>
        </w:rPr>
      </w:pPr>
      <w:r w:rsidRPr="00666BE0">
        <w:rPr>
          <w:rFonts w:ascii="Times New Roman" w:hAnsi="Times New Roman" w:cs="Times New Roman"/>
          <w:sz w:val="24"/>
          <w:szCs w:val="24"/>
        </w:rPr>
        <w:t>Universitas Komputer Indonesia memiliki banyak Program Studi dimana setiap program studi tersebut diwajibkan memiliki rencana pelaksanaan Kuliah Kerja Praktek bagi setiap mahasiswa/ mahasiswinya yang bersifat ilmiah guna menambah wawasan dan keterampilan setiap mahasiswa/ mahasiswi tersebut.</w:t>
      </w:r>
      <w:r w:rsidRPr="00666BE0">
        <w:rPr>
          <w:rFonts w:ascii="Times New Roman" w:hAnsi="Times New Roman" w:cs="Times New Roman"/>
          <w:b/>
          <w:sz w:val="24"/>
          <w:szCs w:val="24"/>
        </w:rPr>
        <w:t xml:space="preserve"> </w:t>
      </w:r>
      <w:r w:rsidRPr="00666BE0">
        <w:rPr>
          <w:rFonts w:ascii="Times New Roman" w:hAnsi="Times New Roman" w:cs="Times New Roman"/>
          <w:sz w:val="24"/>
          <w:szCs w:val="24"/>
        </w:rPr>
        <w:t xml:space="preserve">Dalam hal ini, Program Studi Manajemen memberikan peluang besar kepada setiap mahasiswa/ mahasiswi untuk memilih perusahaan-perusahaan yang diharapkan dapat membantu dalam Kuliah Kerja Praktek ini. </w:t>
      </w:r>
    </w:p>
    <w:p w:rsidR="00666BE0" w:rsidRPr="00666BE0" w:rsidRDefault="00666BE0" w:rsidP="00666BE0">
      <w:pPr>
        <w:spacing w:after="0" w:line="480" w:lineRule="auto"/>
        <w:ind w:firstLine="720"/>
        <w:jc w:val="both"/>
        <w:rPr>
          <w:rFonts w:ascii="Times New Roman" w:hAnsi="Times New Roman" w:cs="Times New Roman"/>
          <w:sz w:val="24"/>
          <w:szCs w:val="24"/>
        </w:rPr>
      </w:pPr>
      <w:r w:rsidRPr="00666BE0">
        <w:rPr>
          <w:rFonts w:ascii="Times New Roman" w:hAnsi="Times New Roman" w:cs="Times New Roman"/>
          <w:sz w:val="24"/>
          <w:szCs w:val="24"/>
        </w:rPr>
        <w:t>Penulis memilih Telkom Learning Center (TLC) Bandung untuk melaksanakan Kegiatan Kerja Praktek, karena penulis melihat bahwa perusahaan yang dipilih merupakan pusat pembelajaran dan pelatihan Sumber Daya Manusia (SDM) sebuah perusahaan besar di Indonesia yang bergerak dalam bidang telekomunikasi (TELKOM) dan dapat memberikan wawasan yang luas serta pengalaman yang sangat bermanfaat.</w:t>
      </w:r>
    </w:p>
    <w:p w:rsidR="00666BE0" w:rsidRPr="00666BE0" w:rsidRDefault="00666BE0" w:rsidP="00666BE0">
      <w:pPr>
        <w:spacing w:line="480" w:lineRule="auto"/>
        <w:ind w:firstLine="720"/>
        <w:jc w:val="both"/>
        <w:rPr>
          <w:rFonts w:ascii="Times New Roman" w:hAnsi="Times New Roman" w:cs="Times New Roman"/>
          <w:sz w:val="24"/>
          <w:szCs w:val="24"/>
        </w:rPr>
      </w:pPr>
      <w:r w:rsidRPr="00666BE0">
        <w:rPr>
          <w:rFonts w:ascii="Times New Roman" w:hAnsi="Times New Roman" w:cs="Times New Roman"/>
          <w:sz w:val="24"/>
          <w:szCs w:val="24"/>
        </w:rPr>
        <w:t>Telkom Learning Center merupakan</w:t>
      </w:r>
      <w:r w:rsidRPr="00666BE0">
        <w:rPr>
          <w:rFonts w:ascii="Times New Roman" w:eastAsia="Times New Roman" w:hAnsi="Times New Roman" w:cs="Times New Roman"/>
          <w:sz w:val="24"/>
          <w:szCs w:val="24"/>
        </w:rPr>
        <w:t xml:space="preserve"> unit pendukung TELKOM dalam pengembangan sumber daya manusia</w:t>
      </w:r>
      <w:r w:rsidRPr="00666BE0">
        <w:rPr>
          <w:rFonts w:ascii="Times New Roman" w:hAnsi="Times New Roman" w:cs="Times New Roman"/>
          <w:sz w:val="24"/>
          <w:szCs w:val="24"/>
        </w:rPr>
        <w:t xml:space="preserve"> yang mempunyai visi sebagai pusat pembelajaran yang menyelenggarakan program</w:t>
      </w:r>
      <w:r w:rsidRPr="00666BE0">
        <w:rPr>
          <w:rFonts w:ascii="Times New Roman" w:eastAsia="Times New Roman" w:hAnsi="Times New Roman" w:cs="Times New Roman"/>
          <w:sz w:val="24"/>
          <w:szCs w:val="24"/>
        </w:rPr>
        <w:t xml:space="preserve">-program </w:t>
      </w:r>
      <w:r w:rsidRPr="00666BE0">
        <w:rPr>
          <w:rFonts w:ascii="Times New Roman" w:hAnsi="Times New Roman" w:cs="Times New Roman"/>
          <w:sz w:val="24"/>
          <w:szCs w:val="24"/>
        </w:rPr>
        <w:t xml:space="preserve">pelatihan dan pengembangan berkualitas yang </w:t>
      </w:r>
      <w:r w:rsidRPr="00666BE0">
        <w:rPr>
          <w:rFonts w:ascii="Times New Roman" w:eastAsia="Times New Roman" w:hAnsi="Times New Roman" w:cs="Times New Roman"/>
          <w:sz w:val="24"/>
          <w:szCs w:val="24"/>
        </w:rPr>
        <w:t xml:space="preserve">akan memberikan </w:t>
      </w:r>
      <w:r w:rsidRPr="00666BE0">
        <w:rPr>
          <w:rFonts w:ascii="Times New Roman" w:eastAsia="Times New Roman" w:hAnsi="Times New Roman" w:cs="Times New Roman"/>
          <w:i/>
          <w:sz w:val="24"/>
          <w:szCs w:val="24"/>
        </w:rPr>
        <w:t>value</w:t>
      </w:r>
      <w:r w:rsidRPr="00666BE0">
        <w:rPr>
          <w:rFonts w:ascii="Times New Roman" w:eastAsia="Times New Roman" w:hAnsi="Times New Roman" w:cs="Times New Roman"/>
          <w:sz w:val="24"/>
          <w:szCs w:val="24"/>
        </w:rPr>
        <w:t xml:space="preserve"> dan </w:t>
      </w:r>
      <w:r w:rsidRPr="00666BE0">
        <w:rPr>
          <w:rFonts w:ascii="Times New Roman" w:hAnsi="Times New Roman" w:cs="Times New Roman"/>
          <w:sz w:val="24"/>
          <w:szCs w:val="24"/>
        </w:rPr>
        <w:t>mendorong daya saing TELKOM agar mampu bersaing di kawasan regional.</w:t>
      </w:r>
    </w:p>
    <w:p w:rsidR="00666BE0" w:rsidRPr="00666BE0" w:rsidRDefault="00666BE0" w:rsidP="00666BE0">
      <w:pPr>
        <w:spacing w:after="0" w:line="480" w:lineRule="auto"/>
        <w:ind w:firstLine="720"/>
        <w:jc w:val="both"/>
        <w:rPr>
          <w:rFonts w:ascii="Times New Roman" w:hAnsi="Times New Roman" w:cs="Times New Roman"/>
          <w:sz w:val="24"/>
          <w:szCs w:val="24"/>
        </w:rPr>
      </w:pPr>
      <w:r w:rsidRPr="00666BE0">
        <w:rPr>
          <w:rFonts w:ascii="Times New Roman" w:hAnsi="Times New Roman" w:cs="Times New Roman"/>
          <w:sz w:val="24"/>
          <w:szCs w:val="24"/>
        </w:rPr>
        <w:lastRenderedPageBreak/>
        <w:t xml:space="preserve">Dari sekian banyak divisi pada Telkom Learning Center Bandung, Penulis ditempatkan di </w:t>
      </w:r>
      <w:r w:rsidRPr="00666BE0">
        <w:rPr>
          <w:rFonts w:ascii="Times New Roman" w:hAnsi="Times New Roman" w:cs="Times New Roman"/>
          <w:i/>
          <w:sz w:val="24"/>
          <w:szCs w:val="24"/>
        </w:rPr>
        <w:t>Divisi Learning Management</w:t>
      </w:r>
      <w:r w:rsidRPr="00666BE0">
        <w:rPr>
          <w:rFonts w:ascii="Times New Roman" w:hAnsi="Times New Roman" w:cs="Times New Roman"/>
          <w:sz w:val="24"/>
          <w:szCs w:val="24"/>
        </w:rPr>
        <w:t xml:space="preserve"> yaitu pada </w:t>
      </w:r>
      <w:r w:rsidRPr="00666BE0">
        <w:rPr>
          <w:rFonts w:ascii="Times New Roman" w:hAnsi="Times New Roman" w:cs="Times New Roman"/>
          <w:i/>
          <w:sz w:val="24"/>
          <w:szCs w:val="24"/>
        </w:rPr>
        <w:t>Unit Learning Communication</w:t>
      </w:r>
      <w:r w:rsidRPr="00666BE0">
        <w:rPr>
          <w:rFonts w:ascii="Times New Roman" w:hAnsi="Times New Roman" w:cs="Times New Roman"/>
          <w:sz w:val="24"/>
          <w:szCs w:val="24"/>
        </w:rPr>
        <w:t xml:space="preserve"> yang terletak di Area Telkom Learning Center Jl. Gegerkalong Hilir No. 47 Bandung. Divisi Learning Management merupakan sub unit organisasi TLC yang fokus pada fungsi penyelenggaraan proses </w:t>
      </w:r>
      <w:r w:rsidRPr="00666BE0">
        <w:rPr>
          <w:rFonts w:ascii="Times New Roman" w:hAnsi="Times New Roman" w:cs="Times New Roman"/>
          <w:i/>
          <w:sz w:val="24"/>
          <w:szCs w:val="24"/>
        </w:rPr>
        <w:t>Training Delivery</w:t>
      </w:r>
      <w:r w:rsidRPr="00666BE0">
        <w:rPr>
          <w:rFonts w:ascii="Times New Roman" w:hAnsi="Times New Roman" w:cs="Times New Roman"/>
          <w:sz w:val="24"/>
          <w:szCs w:val="24"/>
        </w:rPr>
        <w:t xml:space="preserve"> bagi pengguna di lingkup area masing-masing. </w:t>
      </w:r>
    </w:p>
    <w:p w:rsidR="00666BE0" w:rsidRPr="00666BE0" w:rsidRDefault="00666BE0" w:rsidP="00666BE0">
      <w:pPr>
        <w:spacing w:after="0" w:line="480" w:lineRule="auto"/>
        <w:ind w:firstLine="720"/>
        <w:jc w:val="both"/>
        <w:rPr>
          <w:rFonts w:ascii="Times New Roman" w:hAnsi="Times New Roman" w:cs="Times New Roman"/>
          <w:b/>
          <w:sz w:val="24"/>
          <w:szCs w:val="24"/>
        </w:rPr>
      </w:pPr>
      <w:r w:rsidRPr="00666BE0">
        <w:rPr>
          <w:rFonts w:ascii="Times New Roman" w:hAnsi="Times New Roman" w:cs="Times New Roman"/>
          <w:sz w:val="24"/>
          <w:szCs w:val="24"/>
        </w:rPr>
        <w:t xml:space="preserve">Berdasarkan pokok-pokok pemikiran tersebut diatas, maka penulis tertarik untuk mengetahui Aktivitas kegiatan dan Peranan Divisi Learning Management di Telkom Learning Center, yang dituangkan dalam judul </w:t>
      </w:r>
      <w:r w:rsidRPr="00666BE0">
        <w:rPr>
          <w:rFonts w:ascii="Times New Roman" w:hAnsi="Times New Roman" w:cs="Times New Roman"/>
          <w:b/>
          <w:sz w:val="24"/>
          <w:szCs w:val="24"/>
        </w:rPr>
        <w:t>“PERANAN DIVISI LEARNING MANAGEMENT PADA TELKOM LEARNING CENTER BANDUNG”.</w:t>
      </w:r>
    </w:p>
    <w:p w:rsidR="00666BE0" w:rsidRPr="00666BE0" w:rsidRDefault="00666BE0" w:rsidP="00666BE0">
      <w:pPr>
        <w:spacing w:after="0" w:line="480" w:lineRule="auto"/>
        <w:jc w:val="both"/>
        <w:rPr>
          <w:rFonts w:ascii="Times New Roman" w:hAnsi="Times New Roman" w:cs="Times New Roman"/>
          <w:b/>
          <w:sz w:val="24"/>
          <w:szCs w:val="24"/>
        </w:rPr>
      </w:pPr>
    </w:p>
    <w:p w:rsidR="00666BE0" w:rsidRPr="00666BE0" w:rsidRDefault="00666BE0" w:rsidP="00666BE0">
      <w:pPr>
        <w:pStyle w:val="ListParagraph"/>
        <w:numPr>
          <w:ilvl w:val="1"/>
          <w:numId w:val="4"/>
        </w:numPr>
        <w:spacing w:after="0" w:line="480" w:lineRule="auto"/>
        <w:jc w:val="both"/>
        <w:rPr>
          <w:rFonts w:ascii="Times New Roman" w:hAnsi="Times New Roman" w:cs="Times New Roman"/>
          <w:b/>
          <w:sz w:val="24"/>
          <w:szCs w:val="24"/>
        </w:rPr>
      </w:pPr>
      <w:r w:rsidRPr="00666BE0">
        <w:rPr>
          <w:rFonts w:ascii="Times New Roman" w:hAnsi="Times New Roman" w:cs="Times New Roman"/>
          <w:b/>
          <w:sz w:val="24"/>
          <w:szCs w:val="24"/>
        </w:rPr>
        <w:t>Tujuan Kerja Praktek</w:t>
      </w:r>
    </w:p>
    <w:p w:rsidR="00666BE0" w:rsidRPr="00666BE0" w:rsidRDefault="00666BE0" w:rsidP="00666BE0">
      <w:pPr>
        <w:tabs>
          <w:tab w:val="left" w:pos="0"/>
        </w:tabs>
        <w:spacing w:after="0" w:line="480" w:lineRule="auto"/>
        <w:jc w:val="both"/>
        <w:rPr>
          <w:rFonts w:ascii="Times New Roman" w:hAnsi="Times New Roman" w:cs="Times New Roman"/>
          <w:sz w:val="24"/>
          <w:szCs w:val="24"/>
        </w:rPr>
      </w:pPr>
      <w:r w:rsidRPr="00666BE0">
        <w:rPr>
          <w:rFonts w:ascii="Times New Roman" w:eastAsiaTheme="minorHAnsi" w:hAnsi="Times New Roman" w:cs="Times New Roman"/>
          <w:b/>
          <w:sz w:val="24"/>
          <w:szCs w:val="24"/>
        </w:rPr>
        <w:tab/>
      </w:r>
      <w:r w:rsidRPr="00666BE0">
        <w:rPr>
          <w:rFonts w:ascii="Times New Roman" w:hAnsi="Times New Roman" w:cs="Times New Roman"/>
          <w:sz w:val="24"/>
          <w:szCs w:val="24"/>
        </w:rPr>
        <w:t>Penulis melaksanakan kerja praktek pada Telkom Learning Center Bandung Divisi Learning Management dengan tujuan untuk mengetahui:</w:t>
      </w:r>
    </w:p>
    <w:p w:rsidR="00666BE0" w:rsidRPr="00666BE0" w:rsidRDefault="00666BE0" w:rsidP="00666BE0">
      <w:pPr>
        <w:pStyle w:val="ListParagraph"/>
        <w:numPr>
          <w:ilvl w:val="0"/>
          <w:numId w:val="2"/>
        </w:numPr>
        <w:tabs>
          <w:tab w:val="left" w:pos="0"/>
        </w:tabs>
        <w:spacing w:after="0" w:line="480" w:lineRule="auto"/>
        <w:jc w:val="both"/>
        <w:rPr>
          <w:rFonts w:ascii="Times New Roman" w:hAnsi="Times New Roman" w:cs="Times New Roman"/>
          <w:sz w:val="24"/>
          <w:szCs w:val="24"/>
        </w:rPr>
      </w:pPr>
      <w:r w:rsidRPr="00666BE0">
        <w:rPr>
          <w:rFonts w:ascii="Times New Roman" w:hAnsi="Times New Roman" w:cs="Times New Roman"/>
          <w:sz w:val="24"/>
          <w:szCs w:val="24"/>
        </w:rPr>
        <w:t>Peranan Divisi Learning Management.</w:t>
      </w:r>
    </w:p>
    <w:p w:rsidR="00666BE0" w:rsidRPr="00666BE0" w:rsidRDefault="00666BE0" w:rsidP="00666BE0">
      <w:pPr>
        <w:pStyle w:val="ListParagraph"/>
        <w:numPr>
          <w:ilvl w:val="0"/>
          <w:numId w:val="2"/>
        </w:numPr>
        <w:tabs>
          <w:tab w:val="left" w:pos="0"/>
        </w:tabs>
        <w:spacing w:after="0" w:line="480" w:lineRule="auto"/>
        <w:jc w:val="both"/>
        <w:rPr>
          <w:rFonts w:ascii="Times New Roman" w:hAnsi="Times New Roman" w:cs="Times New Roman"/>
          <w:sz w:val="24"/>
          <w:szCs w:val="24"/>
        </w:rPr>
      </w:pPr>
      <w:r w:rsidRPr="00666BE0">
        <w:rPr>
          <w:rFonts w:ascii="Times New Roman" w:hAnsi="Times New Roman" w:cs="Times New Roman"/>
          <w:sz w:val="24"/>
          <w:szCs w:val="24"/>
        </w:rPr>
        <w:t>Kendala Aktivitas Divisi Learning Management.</w:t>
      </w:r>
    </w:p>
    <w:p w:rsidR="00666BE0" w:rsidRPr="00666BE0" w:rsidRDefault="00666BE0" w:rsidP="00666BE0">
      <w:pPr>
        <w:pStyle w:val="ListParagraph"/>
        <w:numPr>
          <w:ilvl w:val="0"/>
          <w:numId w:val="2"/>
        </w:numPr>
        <w:tabs>
          <w:tab w:val="left" w:pos="0"/>
        </w:tabs>
        <w:spacing w:after="0" w:line="480" w:lineRule="auto"/>
        <w:jc w:val="both"/>
        <w:rPr>
          <w:rFonts w:ascii="Times New Roman" w:hAnsi="Times New Roman" w:cs="Times New Roman"/>
          <w:sz w:val="24"/>
          <w:szCs w:val="24"/>
        </w:rPr>
      </w:pPr>
      <w:r w:rsidRPr="00666BE0">
        <w:rPr>
          <w:rFonts w:ascii="Times New Roman" w:hAnsi="Times New Roman" w:cs="Times New Roman"/>
          <w:sz w:val="24"/>
          <w:szCs w:val="24"/>
        </w:rPr>
        <w:t>Solusi Kendala Aktivitas Divisi Learning Management</w:t>
      </w:r>
    </w:p>
    <w:p w:rsidR="00666BE0" w:rsidRPr="00666BE0" w:rsidRDefault="00666BE0" w:rsidP="00666BE0">
      <w:pPr>
        <w:tabs>
          <w:tab w:val="left" w:pos="0"/>
        </w:tabs>
        <w:spacing w:after="0" w:line="480" w:lineRule="auto"/>
        <w:jc w:val="both"/>
        <w:rPr>
          <w:rFonts w:ascii="Times New Roman" w:hAnsi="Times New Roman" w:cs="Times New Roman"/>
          <w:sz w:val="24"/>
          <w:szCs w:val="24"/>
        </w:rPr>
      </w:pPr>
    </w:p>
    <w:p w:rsidR="00666BE0" w:rsidRPr="00666BE0" w:rsidRDefault="00666BE0" w:rsidP="00666BE0">
      <w:pPr>
        <w:tabs>
          <w:tab w:val="left" w:pos="0"/>
        </w:tabs>
        <w:spacing w:after="0" w:line="480" w:lineRule="auto"/>
        <w:jc w:val="both"/>
        <w:rPr>
          <w:rFonts w:ascii="Times New Roman" w:hAnsi="Times New Roman" w:cs="Times New Roman"/>
          <w:sz w:val="24"/>
          <w:szCs w:val="24"/>
        </w:rPr>
      </w:pPr>
    </w:p>
    <w:p w:rsidR="00666BE0" w:rsidRPr="00666BE0" w:rsidRDefault="00666BE0" w:rsidP="00666BE0">
      <w:pPr>
        <w:tabs>
          <w:tab w:val="left" w:pos="0"/>
        </w:tabs>
        <w:spacing w:after="0" w:line="480" w:lineRule="auto"/>
        <w:jc w:val="both"/>
        <w:rPr>
          <w:rFonts w:ascii="Times New Roman" w:hAnsi="Times New Roman" w:cs="Times New Roman"/>
          <w:sz w:val="24"/>
          <w:szCs w:val="24"/>
        </w:rPr>
      </w:pPr>
    </w:p>
    <w:p w:rsidR="00666BE0" w:rsidRPr="00666BE0" w:rsidRDefault="00666BE0" w:rsidP="00666BE0">
      <w:pPr>
        <w:tabs>
          <w:tab w:val="left" w:pos="0"/>
        </w:tabs>
        <w:spacing w:after="0" w:line="480" w:lineRule="auto"/>
        <w:jc w:val="both"/>
        <w:rPr>
          <w:rFonts w:ascii="Times New Roman" w:hAnsi="Times New Roman" w:cs="Times New Roman"/>
          <w:sz w:val="24"/>
          <w:szCs w:val="24"/>
        </w:rPr>
      </w:pPr>
    </w:p>
    <w:p w:rsidR="00666BE0" w:rsidRPr="00666BE0" w:rsidRDefault="00666BE0" w:rsidP="00666BE0">
      <w:pPr>
        <w:tabs>
          <w:tab w:val="left" w:pos="0"/>
        </w:tabs>
        <w:spacing w:after="0" w:line="480" w:lineRule="auto"/>
        <w:jc w:val="both"/>
        <w:rPr>
          <w:rFonts w:ascii="Times New Roman" w:hAnsi="Times New Roman" w:cs="Times New Roman"/>
          <w:sz w:val="24"/>
          <w:szCs w:val="24"/>
        </w:rPr>
      </w:pPr>
    </w:p>
    <w:p w:rsidR="00666BE0" w:rsidRPr="00666BE0" w:rsidRDefault="00666BE0" w:rsidP="00666BE0">
      <w:pPr>
        <w:pStyle w:val="ListParagraph"/>
        <w:numPr>
          <w:ilvl w:val="1"/>
          <w:numId w:val="4"/>
        </w:numPr>
        <w:tabs>
          <w:tab w:val="left" w:pos="0"/>
        </w:tabs>
        <w:spacing w:after="0" w:line="480" w:lineRule="auto"/>
        <w:jc w:val="both"/>
        <w:rPr>
          <w:rFonts w:ascii="Times New Roman" w:hAnsi="Times New Roman" w:cs="Times New Roman"/>
          <w:b/>
          <w:sz w:val="24"/>
          <w:szCs w:val="24"/>
        </w:rPr>
      </w:pPr>
      <w:r w:rsidRPr="00666BE0">
        <w:rPr>
          <w:rFonts w:ascii="Times New Roman" w:hAnsi="Times New Roman" w:cs="Times New Roman"/>
          <w:b/>
          <w:sz w:val="24"/>
          <w:szCs w:val="24"/>
        </w:rPr>
        <w:lastRenderedPageBreak/>
        <w:t>Kegunaan Kerja Praktek</w:t>
      </w:r>
    </w:p>
    <w:p w:rsidR="00666BE0" w:rsidRPr="00666BE0" w:rsidRDefault="00666BE0" w:rsidP="00666BE0">
      <w:pPr>
        <w:tabs>
          <w:tab w:val="left" w:pos="0"/>
        </w:tabs>
        <w:spacing w:after="0" w:line="480" w:lineRule="auto"/>
        <w:jc w:val="both"/>
        <w:rPr>
          <w:rFonts w:ascii="Times New Roman" w:hAnsi="Times New Roman" w:cs="Times New Roman"/>
          <w:sz w:val="24"/>
          <w:szCs w:val="24"/>
        </w:rPr>
      </w:pPr>
      <w:r w:rsidRPr="00666BE0">
        <w:rPr>
          <w:rFonts w:ascii="Times New Roman" w:hAnsi="Times New Roman" w:cs="Times New Roman"/>
          <w:sz w:val="24"/>
          <w:szCs w:val="24"/>
        </w:rPr>
        <w:tab/>
        <w:t>Hasil Kerja Praktek ini diharapkan dapat memberikan kegunaan sebagai berikut:</w:t>
      </w:r>
    </w:p>
    <w:p w:rsidR="00666BE0" w:rsidRPr="00666BE0" w:rsidRDefault="00666BE0" w:rsidP="00666BE0">
      <w:pPr>
        <w:pStyle w:val="ListParagraph"/>
        <w:numPr>
          <w:ilvl w:val="0"/>
          <w:numId w:val="3"/>
        </w:numPr>
        <w:spacing w:after="0" w:line="480" w:lineRule="auto"/>
        <w:jc w:val="both"/>
        <w:rPr>
          <w:rFonts w:ascii="Times New Roman" w:hAnsi="Times New Roman" w:cs="Times New Roman"/>
          <w:sz w:val="24"/>
          <w:szCs w:val="24"/>
        </w:rPr>
      </w:pPr>
      <w:r w:rsidRPr="00666BE0">
        <w:rPr>
          <w:rFonts w:ascii="Times New Roman" w:hAnsi="Times New Roman" w:cs="Times New Roman"/>
          <w:sz w:val="24"/>
          <w:szCs w:val="24"/>
        </w:rPr>
        <w:t>Bagi Penulis.</w:t>
      </w:r>
    </w:p>
    <w:p w:rsidR="00666BE0" w:rsidRPr="00666BE0" w:rsidRDefault="00666BE0" w:rsidP="00666BE0">
      <w:pPr>
        <w:spacing w:after="0" w:line="480" w:lineRule="auto"/>
        <w:jc w:val="both"/>
        <w:rPr>
          <w:rFonts w:ascii="Times New Roman" w:hAnsi="Times New Roman" w:cs="Times New Roman"/>
          <w:sz w:val="24"/>
          <w:szCs w:val="24"/>
        </w:rPr>
      </w:pPr>
      <w:r w:rsidRPr="00666BE0">
        <w:rPr>
          <w:rFonts w:ascii="Times New Roman" w:hAnsi="Times New Roman" w:cs="Times New Roman"/>
          <w:sz w:val="24"/>
          <w:szCs w:val="24"/>
        </w:rPr>
        <w:t>Kerja praktek ini merupakan suatu kesempatan yang berharga bagi penulis untuk menambah wawasan dan pengetahuan penulis tentang peranan unit bisnis dalam suatu perusahaan, yang selanjutnya dijadikan syarat nilai mata kuliah Kerja Praktek pada Program Studi Manajemen Fakultas Ekonomi Universitas Komputer Indonesia.</w:t>
      </w:r>
    </w:p>
    <w:p w:rsidR="00666BE0" w:rsidRPr="00666BE0" w:rsidRDefault="00666BE0" w:rsidP="00666BE0">
      <w:pPr>
        <w:pStyle w:val="ListParagraph"/>
        <w:numPr>
          <w:ilvl w:val="0"/>
          <w:numId w:val="3"/>
        </w:numPr>
        <w:spacing w:after="0" w:line="480" w:lineRule="auto"/>
        <w:jc w:val="both"/>
        <w:rPr>
          <w:rFonts w:ascii="Times New Roman" w:hAnsi="Times New Roman" w:cs="Times New Roman"/>
          <w:sz w:val="24"/>
          <w:szCs w:val="24"/>
        </w:rPr>
      </w:pPr>
      <w:r w:rsidRPr="00666BE0">
        <w:rPr>
          <w:rFonts w:ascii="Times New Roman" w:hAnsi="Times New Roman" w:cs="Times New Roman"/>
          <w:sz w:val="24"/>
          <w:szCs w:val="24"/>
        </w:rPr>
        <w:t>Bagi Perusahaan.</w:t>
      </w:r>
    </w:p>
    <w:p w:rsidR="00666BE0" w:rsidRPr="00666BE0" w:rsidRDefault="00666BE0" w:rsidP="00666BE0">
      <w:pPr>
        <w:spacing w:after="0" w:line="480" w:lineRule="auto"/>
        <w:jc w:val="both"/>
        <w:rPr>
          <w:rFonts w:ascii="Times New Roman" w:hAnsi="Times New Roman" w:cs="Times New Roman"/>
          <w:sz w:val="24"/>
          <w:szCs w:val="24"/>
        </w:rPr>
      </w:pPr>
      <w:r w:rsidRPr="00666BE0">
        <w:rPr>
          <w:rFonts w:ascii="Times New Roman" w:hAnsi="Times New Roman" w:cs="Times New Roman"/>
          <w:sz w:val="24"/>
          <w:szCs w:val="24"/>
        </w:rPr>
        <w:t>Hasil kerja praktek ini semoga dapat menjadi hal yang berguna sebagai masukan terutama untuk peningkatan kualitas dan hasil pembelajaran SDM internal maupun eksternal Telkom Learning Center.</w:t>
      </w:r>
    </w:p>
    <w:p w:rsidR="00666BE0" w:rsidRPr="00666BE0" w:rsidRDefault="00666BE0" w:rsidP="00666BE0">
      <w:pPr>
        <w:pStyle w:val="ListParagraph"/>
        <w:numPr>
          <w:ilvl w:val="0"/>
          <w:numId w:val="3"/>
        </w:numPr>
        <w:spacing w:after="0" w:line="480" w:lineRule="auto"/>
        <w:jc w:val="both"/>
        <w:rPr>
          <w:rFonts w:ascii="Times New Roman" w:hAnsi="Times New Roman" w:cs="Times New Roman"/>
          <w:sz w:val="24"/>
          <w:szCs w:val="24"/>
        </w:rPr>
      </w:pPr>
      <w:r w:rsidRPr="00666BE0">
        <w:rPr>
          <w:rFonts w:ascii="Times New Roman" w:hAnsi="Times New Roman" w:cs="Times New Roman"/>
          <w:sz w:val="24"/>
          <w:szCs w:val="24"/>
        </w:rPr>
        <w:t>Bagi Almamater.</w:t>
      </w:r>
    </w:p>
    <w:p w:rsidR="00666BE0" w:rsidRPr="00666BE0" w:rsidRDefault="00666BE0" w:rsidP="00666BE0">
      <w:pPr>
        <w:spacing w:after="0" w:line="480" w:lineRule="auto"/>
        <w:jc w:val="both"/>
        <w:rPr>
          <w:rFonts w:ascii="Times New Roman" w:hAnsi="Times New Roman" w:cs="Times New Roman"/>
          <w:sz w:val="24"/>
          <w:szCs w:val="24"/>
        </w:rPr>
      </w:pPr>
      <w:r w:rsidRPr="00666BE0">
        <w:rPr>
          <w:rFonts w:ascii="Times New Roman" w:hAnsi="Times New Roman" w:cs="Times New Roman"/>
          <w:sz w:val="24"/>
          <w:szCs w:val="24"/>
        </w:rPr>
        <w:t>Diharapkan hasil laporan kerja praktek ini dapat menambah pengetahuan terapan khususnya dalam mengetahui Peranan Divisi Learning Management Pada Telkom Learning Center bagi akademi dan rekan-rekan mahasiswa Manajemen Universitas Komputer Indonesia.</w:t>
      </w:r>
    </w:p>
    <w:p w:rsidR="00666BE0" w:rsidRPr="00666BE0" w:rsidRDefault="00666BE0" w:rsidP="00666BE0">
      <w:pPr>
        <w:pStyle w:val="ListParagraph"/>
        <w:numPr>
          <w:ilvl w:val="0"/>
          <w:numId w:val="3"/>
        </w:numPr>
        <w:spacing w:after="0" w:line="480" w:lineRule="auto"/>
        <w:jc w:val="both"/>
        <w:rPr>
          <w:rFonts w:ascii="Times New Roman" w:hAnsi="Times New Roman" w:cs="Times New Roman"/>
          <w:sz w:val="24"/>
          <w:szCs w:val="24"/>
        </w:rPr>
      </w:pPr>
      <w:r w:rsidRPr="00666BE0">
        <w:rPr>
          <w:rFonts w:ascii="Times New Roman" w:hAnsi="Times New Roman" w:cs="Times New Roman"/>
          <w:sz w:val="24"/>
          <w:szCs w:val="24"/>
        </w:rPr>
        <w:t>Bagi Pihak Lain.</w:t>
      </w:r>
    </w:p>
    <w:p w:rsidR="00666BE0" w:rsidRPr="00666BE0" w:rsidRDefault="00666BE0" w:rsidP="00666BE0">
      <w:pPr>
        <w:spacing w:after="0" w:line="480" w:lineRule="auto"/>
        <w:jc w:val="both"/>
        <w:rPr>
          <w:rFonts w:ascii="Times New Roman" w:hAnsi="Times New Roman" w:cs="Times New Roman"/>
          <w:sz w:val="24"/>
          <w:szCs w:val="24"/>
        </w:rPr>
      </w:pPr>
      <w:r w:rsidRPr="00666BE0">
        <w:rPr>
          <w:rFonts w:ascii="Times New Roman" w:hAnsi="Times New Roman" w:cs="Times New Roman"/>
          <w:sz w:val="24"/>
          <w:szCs w:val="24"/>
        </w:rPr>
        <w:t>Diharapkan hasil laporan kerja praktek ini dapat bermanfaat sebagai informasi dan referensi bagi para peneliti di bidang manajemen dan rekan-rekan mahasiswa yang akan melaksanakan kerja praktek.</w:t>
      </w:r>
    </w:p>
    <w:p w:rsidR="00666BE0" w:rsidRPr="00666BE0" w:rsidRDefault="00666BE0" w:rsidP="00666BE0">
      <w:pPr>
        <w:spacing w:after="0" w:line="480" w:lineRule="auto"/>
        <w:jc w:val="both"/>
        <w:rPr>
          <w:rFonts w:ascii="Times New Roman" w:hAnsi="Times New Roman" w:cs="Times New Roman"/>
          <w:sz w:val="24"/>
          <w:szCs w:val="24"/>
        </w:rPr>
      </w:pPr>
    </w:p>
    <w:p w:rsidR="00666BE0" w:rsidRPr="00666BE0" w:rsidRDefault="00666BE0" w:rsidP="00666BE0">
      <w:pPr>
        <w:pStyle w:val="ListParagraph"/>
        <w:numPr>
          <w:ilvl w:val="1"/>
          <w:numId w:val="4"/>
        </w:numPr>
        <w:tabs>
          <w:tab w:val="left" w:pos="720"/>
        </w:tabs>
        <w:spacing w:after="0" w:line="480" w:lineRule="auto"/>
        <w:jc w:val="both"/>
        <w:rPr>
          <w:rFonts w:ascii="Times New Roman" w:hAnsi="Times New Roman" w:cs="Times New Roman"/>
          <w:b/>
          <w:sz w:val="24"/>
          <w:szCs w:val="24"/>
        </w:rPr>
      </w:pPr>
      <w:r w:rsidRPr="00666BE0">
        <w:rPr>
          <w:rFonts w:ascii="Times New Roman" w:hAnsi="Times New Roman" w:cs="Times New Roman"/>
          <w:b/>
          <w:sz w:val="24"/>
          <w:szCs w:val="24"/>
        </w:rPr>
        <w:lastRenderedPageBreak/>
        <w:t>Lokasi dan Waktu Kerja Praktek</w:t>
      </w:r>
    </w:p>
    <w:p w:rsidR="00666BE0" w:rsidRPr="00666BE0" w:rsidRDefault="00666BE0" w:rsidP="00666BE0">
      <w:pPr>
        <w:spacing w:after="0" w:line="480" w:lineRule="auto"/>
        <w:ind w:firstLine="720"/>
        <w:jc w:val="both"/>
        <w:rPr>
          <w:rFonts w:ascii="Times New Roman" w:hAnsi="Times New Roman" w:cs="Times New Roman"/>
          <w:sz w:val="24"/>
          <w:szCs w:val="24"/>
        </w:rPr>
      </w:pPr>
      <w:r w:rsidRPr="00666BE0">
        <w:rPr>
          <w:rFonts w:ascii="Times New Roman" w:hAnsi="Times New Roman" w:cs="Times New Roman"/>
          <w:sz w:val="24"/>
          <w:szCs w:val="24"/>
        </w:rPr>
        <w:t>Kerja praktek dilaksanakan di Telkom Learning Center Bandung Divisi Learning Management Jl. Gegerkalong Hilir No. 47 Bandung dimulai pada tanggal 16 Juli 2009 sampai dengan 18 Agustus 2009 dengan jam kerja setiap hari Senin sampai dengan Jum’at pukul 08.00 - 17.00 WIB.</w:t>
      </w:r>
    </w:p>
    <w:p w:rsidR="00666BE0" w:rsidRPr="00DE344B" w:rsidRDefault="00666BE0" w:rsidP="00DE344B">
      <w:pPr>
        <w:spacing w:after="0" w:line="240" w:lineRule="auto"/>
        <w:jc w:val="both"/>
        <w:rPr>
          <w:rFonts w:ascii="Times New Roman" w:hAnsi="Times New Roman" w:cs="Times New Roman"/>
          <w:b/>
          <w:sz w:val="20"/>
          <w:szCs w:val="20"/>
        </w:rPr>
      </w:pPr>
    </w:p>
    <w:p w:rsidR="00666BE0" w:rsidRPr="00DE344B" w:rsidRDefault="00666BE0" w:rsidP="00DE344B">
      <w:pPr>
        <w:spacing w:after="0" w:line="240" w:lineRule="auto"/>
        <w:jc w:val="center"/>
        <w:rPr>
          <w:rFonts w:ascii="Times New Roman" w:hAnsi="Times New Roman" w:cs="Times New Roman"/>
          <w:b/>
          <w:sz w:val="20"/>
          <w:szCs w:val="20"/>
        </w:rPr>
      </w:pPr>
      <w:r w:rsidRPr="00DE344B">
        <w:rPr>
          <w:rFonts w:ascii="Times New Roman" w:hAnsi="Times New Roman" w:cs="Times New Roman"/>
          <w:b/>
          <w:sz w:val="20"/>
          <w:szCs w:val="20"/>
        </w:rPr>
        <w:t>Tabel 1.1</w:t>
      </w:r>
    </w:p>
    <w:p w:rsidR="00666BE0" w:rsidRPr="00DE344B" w:rsidRDefault="00666BE0" w:rsidP="00DE344B">
      <w:pPr>
        <w:spacing w:after="0" w:line="240" w:lineRule="auto"/>
        <w:jc w:val="center"/>
        <w:rPr>
          <w:rFonts w:ascii="Times New Roman" w:hAnsi="Times New Roman" w:cs="Times New Roman"/>
          <w:b/>
          <w:i/>
          <w:sz w:val="20"/>
          <w:szCs w:val="20"/>
        </w:rPr>
      </w:pPr>
      <w:r w:rsidRPr="00DE344B">
        <w:rPr>
          <w:rFonts w:ascii="Times New Roman" w:hAnsi="Times New Roman" w:cs="Times New Roman"/>
          <w:b/>
          <w:i/>
          <w:sz w:val="20"/>
          <w:szCs w:val="20"/>
        </w:rPr>
        <w:t>Time Schedule</w:t>
      </w:r>
    </w:p>
    <w:p w:rsidR="00666BE0" w:rsidRPr="00DE344B" w:rsidRDefault="00666BE0" w:rsidP="00DE344B">
      <w:pPr>
        <w:spacing w:after="0" w:line="240" w:lineRule="auto"/>
        <w:jc w:val="both"/>
        <w:rPr>
          <w:rFonts w:ascii="Times New Roman" w:hAnsi="Times New Roman" w:cs="Times New Roman"/>
          <w:b/>
          <w:sz w:val="20"/>
          <w:szCs w:val="20"/>
        </w:rPr>
      </w:pPr>
    </w:p>
    <w:tbl>
      <w:tblPr>
        <w:tblStyle w:val="LightGrid-Accent3"/>
        <w:tblW w:w="5000" w:type="pct"/>
        <w:tblLayout w:type="fixed"/>
        <w:tblLook w:val="04A0"/>
      </w:tblPr>
      <w:tblGrid>
        <w:gridCol w:w="456"/>
        <w:gridCol w:w="1465"/>
        <w:gridCol w:w="236"/>
        <w:gridCol w:w="315"/>
        <w:gridCol w:w="315"/>
        <w:gridCol w:w="294"/>
        <w:gridCol w:w="23"/>
        <w:gridCol w:w="315"/>
        <w:gridCol w:w="315"/>
        <w:gridCol w:w="315"/>
        <w:gridCol w:w="294"/>
        <w:gridCol w:w="24"/>
        <w:gridCol w:w="316"/>
        <w:gridCol w:w="315"/>
        <w:gridCol w:w="315"/>
        <w:gridCol w:w="294"/>
        <w:gridCol w:w="24"/>
        <w:gridCol w:w="315"/>
        <w:gridCol w:w="315"/>
        <w:gridCol w:w="315"/>
        <w:gridCol w:w="294"/>
        <w:gridCol w:w="24"/>
        <w:gridCol w:w="316"/>
        <w:gridCol w:w="316"/>
        <w:gridCol w:w="315"/>
        <w:gridCol w:w="290"/>
        <w:gridCol w:w="23"/>
      </w:tblGrid>
      <w:tr w:rsidR="00666BE0" w:rsidRPr="00DE344B" w:rsidTr="00ED2F28">
        <w:trPr>
          <w:gridAfter w:val="1"/>
          <w:cnfStyle w:val="100000000000"/>
          <w:wAfter w:w="12" w:type="pct"/>
        </w:trPr>
        <w:tc>
          <w:tcPr>
            <w:cnfStyle w:val="001000000000"/>
            <w:tcW w:w="280" w:type="pct"/>
            <w:vMerge w:val="restart"/>
            <w:vAlign w:val="center"/>
          </w:tcPr>
          <w:p w:rsidR="00666BE0" w:rsidRPr="00DE344B" w:rsidRDefault="00666BE0" w:rsidP="00DE344B">
            <w:pPr>
              <w:ind w:left="-142"/>
              <w:jc w:val="center"/>
              <w:rPr>
                <w:rFonts w:ascii="Times New Roman" w:hAnsi="Times New Roman" w:cs="Times New Roman"/>
                <w:sz w:val="20"/>
                <w:szCs w:val="20"/>
              </w:rPr>
            </w:pPr>
            <w:r w:rsidRPr="00DE344B">
              <w:rPr>
                <w:rFonts w:ascii="Times New Roman" w:hAnsi="Times New Roman" w:cs="Times New Roman"/>
                <w:sz w:val="20"/>
                <w:szCs w:val="20"/>
              </w:rPr>
              <w:t xml:space="preserve">  No</w:t>
            </w:r>
          </w:p>
        </w:tc>
        <w:tc>
          <w:tcPr>
            <w:tcW w:w="899" w:type="pct"/>
            <w:vMerge w:val="restart"/>
            <w:vAlign w:val="center"/>
          </w:tcPr>
          <w:p w:rsidR="00666BE0" w:rsidRPr="00DE344B" w:rsidRDefault="00666BE0" w:rsidP="00DE344B">
            <w:pPr>
              <w:jc w:val="center"/>
              <w:cnfStyle w:val="100000000000"/>
              <w:rPr>
                <w:rFonts w:ascii="Times New Roman" w:hAnsi="Times New Roman" w:cs="Times New Roman"/>
                <w:sz w:val="20"/>
                <w:szCs w:val="20"/>
              </w:rPr>
            </w:pPr>
            <w:r w:rsidRPr="00DE344B">
              <w:rPr>
                <w:rFonts w:ascii="Times New Roman" w:hAnsi="Times New Roman" w:cs="Times New Roman"/>
                <w:sz w:val="20"/>
                <w:szCs w:val="20"/>
              </w:rPr>
              <w:t>Uraian</w:t>
            </w:r>
          </w:p>
        </w:tc>
        <w:tc>
          <w:tcPr>
            <w:tcW w:w="711" w:type="pct"/>
            <w:gridSpan w:val="4"/>
            <w:vAlign w:val="center"/>
          </w:tcPr>
          <w:p w:rsidR="00666BE0" w:rsidRPr="00DE344B" w:rsidRDefault="00666BE0" w:rsidP="00DE344B">
            <w:pPr>
              <w:jc w:val="center"/>
              <w:cnfStyle w:val="100000000000"/>
              <w:rPr>
                <w:rFonts w:ascii="Times New Roman" w:hAnsi="Times New Roman" w:cs="Times New Roman"/>
                <w:sz w:val="20"/>
                <w:szCs w:val="20"/>
              </w:rPr>
            </w:pPr>
            <w:r w:rsidRPr="00DE344B">
              <w:rPr>
                <w:rFonts w:ascii="Times New Roman" w:hAnsi="Times New Roman" w:cs="Times New Roman"/>
                <w:sz w:val="20"/>
                <w:szCs w:val="20"/>
              </w:rPr>
              <w:t>Juli</w:t>
            </w:r>
          </w:p>
        </w:tc>
        <w:tc>
          <w:tcPr>
            <w:tcW w:w="773" w:type="pct"/>
            <w:gridSpan w:val="5"/>
            <w:vAlign w:val="center"/>
          </w:tcPr>
          <w:p w:rsidR="00666BE0" w:rsidRPr="00DE344B" w:rsidRDefault="00666BE0" w:rsidP="00DE344B">
            <w:pPr>
              <w:jc w:val="center"/>
              <w:cnfStyle w:val="100000000000"/>
              <w:rPr>
                <w:rFonts w:ascii="Times New Roman" w:hAnsi="Times New Roman" w:cs="Times New Roman"/>
                <w:sz w:val="20"/>
                <w:szCs w:val="20"/>
              </w:rPr>
            </w:pPr>
            <w:r w:rsidRPr="00DE344B">
              <w:rPr>
                <w:rFonts w:ascii="Times New Roman" w:hAnsi="Times New Roman" w:cs="Times New Roman"/>
                <w:sz w:val="20"/>
                <w:szCs w:val="20"/>
              </w:rPr>
              <w:t>Agustus</w:t>
            </w:r>
          </w:p>
        </w:tc>
        <w:tc>
          <w:tcPr>
            <w:tcW w:w="775" w:type="pct"/>
            <w:gridSpan w:val="5"/>
            <w:vAlign w:val="center"/>
          </w:tcPr>
          <w:p w:rsidR="00666BE0" w:rsidRPr="00DE344B" w:rsidRDefault="00666BE0" w:rsidP="00DE344B">
            <w:pPr>
              <w:ind w:left="-108"/>
              <w:jc w:val="center"/>
              <w:cnfStyle w:val="100000000000"/>
              <w:rPr>
                <w:rFonts w:ascii="Times New Roman" w:hAnsi="Times New Roman" w:cs="Times New Roman"/>
                <w:sz w:val="20"/>
                <w:szCs w:val="20"/>
              </w:rPr>
            </w:pPr>
            <w:r w:rsidRPr="00DE344B">
              <w:rPr>
                <w:rFonts w:ascii="Times New Roman" w:hAnsi="Times New Roman" w:cs="Times New Roman"/>
                <w:sz w:val="20"/>
                <w:szCs w:val="20"/>
              </w:rPr>
              <w:t>September</w:t>
            </w:r>
          </w:p>
        </w:tc>
        <w:tc>
          <w:tcPr>
            <w:tcW w:w="774" w:type="pct"/>
            <w:gridSpan w:val="5"/>
            <w:vAlign w:val="center"/>
          </w:tcPr>
          <w:p w:rsidR="00666BE0" w:rsidRPr="00DE344B" w:rsidRDefault="00666BE0" w:rsidP="00DE344B">
            <w:pPr>
              <w:jc w:val="center"/>
              <w:cnfStyle w:val="100000000000"/>
              <w:rPr>
                <w:rFonts w:ascii="Times New Roman" w:hAnsi="Times New Roman" w:cs="Times New Roman"/>
                <w:sz w:val="20"/>
                <w:szCs w:val="20"/>
              </w:rPr>
            </w:pPr>
            <w:r w:rsidRPr="00DE344B">
              <w:rPr>
                <w:rFonts w:ascii="Times New Roman" w:hAnsi="Times New Roman" w:cs="Times New Roman"/>
                <w:sz w:val="20"/>
                <w:szCs w:val="20"/>
              </w:rPr>
              <w:t>Oktober</w:t>
            </w:r>
          </w:p>
        </w:tc>
        <w:tc>
          <w:tcPr>
            <w:tcW w:w="774" w:type="pct"/>
            <w:gridSpan w:val="5"/>
            <w:vAlign w:val="center"/>
          </w:tcPr>
          <w:p w:rsidR="00666BE0" w:rsidRPr="00DE344B" w:rsidRDefault="00666BE0" w:rsidP="00DE344B">
            <w:pPr>
              <w:jc w:val="center"/>
              <w:cnfStyle w:val="100000000000"/>
              <w:rPr>
                <w:rFonts w:ascii="Times New Roman" w:hAnsi="Times New Roman" w:cs="Times New Roman"/>
                <w:sz w:val="20"/>
                <w:szCs w:val="20"/>
              </w:rPr>
            </w:pPr>
            <w:r w:rsidRPr="00DE344B">
              <w:rPr>
                <w:rFonts w:ascii="Times New Roman" w:hAnsi="Times New Roman" w:cs="Times New Roman"/>
                <w:sz w:val="20"/>
                <w:szCs w:val="20"/>
              </w:rPr>
              <w:t>November</w:t>
            </w:r>
          </w:p>
        </w:tc>
      </w:tr>
      <w:tr w:rsidR="00666BE0" w:rsidRPr="00DE344B" w:rsidTr="00ED2F28">
        <w:trPr>
          <w:cnfStyle w:val="000000100000"/>
        </w:trPr>
        <w:tc>
          <w:tcPr>
            <w:cnfStyle w:val="001000000000"/>
            <w:tcW w:w="280" w:type="pct"/>
            <w:vMerge/>
            <w:vAlign w:val="center"/>
          </w:tcPr>
          <w:p w:rsidR="00666BE0" w:rsidRPr="00DE344B" w:rsidRDefault="00666BE0" w:rsidP="00DE344B">
            <w:pPr>
              <w:jc w:val="center"/>
              <w:rPr>
                <w:rFonts w:ascii="Times New Roman" w:hAnsi="Times New Roman" w:cs="Times New Roman"/>
                <w:sz w:val="20"/>
                <w:szCs w:val="20"/>
              </w:rPr>
            </w:pPr>
          </w:p>
        </w:tc>
        <w:tc>
          <w:tcPr>
            <w:tcW w:w="899" w:type="pct"/>
            <w:vMerge/>
            <w:vAlign w:val="center"/>
          </w:tcPr>
          <w:p w:rsidR="00666BE0" w:rsidRPr="00DE344B" w:rsidRDefault="00666BE0" w:rsidP="00DE344B">
            <w:pPr>
              <w:jc w:val="center"/>
              <w:cnfStyle w:val="000000100000"/>
              <w:rPr>
                <w:rFonts w:ascii="Times New Roman" w:hAnsi="Times New Roman" w:cs="Times New Roman"/>
                <w:b/>
                <w:sz w:val="20"/>
                <w:szCs w:val="20"/>
              </w:rPr>
            </w:pPr>
          </w:p>
        </w:tc>
        <w:tc>
          <w:tcPr>
            <w:tcW w:w="145" w:type="pct"/>
            <w:vAlign w:val="center"/>
          </w:tcPr>
          <w:p w:rsidR="00666BE0" w:rsidRPr="00DE344B" w:rsidRDefault="00666BE0" w:rsidP="00DE344B">
            <w:pPr>
              <w:jc w:val="center"/>
              <w:cnfStyle w:val="000000100000"/>
              <w:rPr>
                <w:rFonts w:ascii="Times New Roman" w:hAnsi="Times New Roman" w:cs="Times New Roman"/>
                <w:sz w:val="20"/>
                <w:szCs w:val="20"/>
              </w:rPr>
            </w:pPr>
            <w:r w:rsidRPr="00DE344B">
              <w:rPr>
                <w:rFonts w:ascii="Times New Roman" w:hAnsi="Times New Roman" w:cs="Times New Roman"/>
                <w:sz w:val="20"/>
                <w:szCs w:val="20"/>
              </w:rPr>
              <w:t>1</w:t>
            </w:r>
          </w:p>
        </w:tc>
        <w:tc>
          <w:tcPr>
            <w:tcW w:w="193" w:type="pct"/>
            <w:vAlign w:val="center"/>
          </w:tcPr>
          <w:p w:rsidR="00666BE0" w:rsidRPr="00DE344B" w:rsidRDefault="00666BE0" w:rsidP="00DE344B">
            <w:pPr>
              <w:jc w:val="center"/>
              <w:cnfStyle w:val="000000100000"/>
              <w:rPr>
                <w:rFonts w:ascii="Times New Roman" w:hAnsi="Times New Roman" w:cs="Times New Roman"/>
                <w:sz w:val="20"/>
                <w:szCs w:val="20"/>
              </w:rPr>
            </w:pPr>
            <w:r w:rsidRPr="00DE344B">
              <w:rPr>
                <w:rFonts w:ascii="Times New Roman" w:hAnsi="Times New Roman" w:cs="Times New Roman"/>
                <w:sz w:val="20"/>
                <w:szCs w:val="20"/>
              </w:rPr>
              <w:t>2</w:t>
            </w:r>
          </w:p>
        </w:tc>
        <w:tc>
          <w:tcPr>
            <w:tcW w:w="193" w:type="pct"/>
            <w:vAlign w:val="center"/>
          </w:tcPr>
          <w:p w:rsidR="00666BE0" w:rsidRPr="00DE344B" w:rsidRDefault="00666BE0" w:rsidP="00DE344B">
            <w:pPr>
              <w:jc w:val="center"/>
              <w:cnfStyle w:val="000000100000"/>
              <w:rPr>
                <w:rFonts w:ascii="Times New Roman" w:hAnsi="Times New Roman" w:cs="Times New Roman"/>
                <w:sz w:val="20"/>
                <w:szCs w:val="20"/>
              </w:rPr>
            </w:pPr>
            <w:r w:rsidRPr="00DE344B">
              <w:rPr>
                <w:rFonts w:ascii="Times New Roman" w:hAnsi="Times New Roman" w:cs="Times New Roman"/>
                <w:sz w:val="20"/>
                <w:szCs w:val="20"/>
              </w:rPr>
              <w:t>3</w:t>
            </w:r>
          </w:p>
        </w:tc>
        <w:tc>
          <w:tcPr>
            <w:tcW w:w="194" w:type="pct"/>
            <w:gridSpan w:val="2"/>
            <w:vAlign w:val="center"/>
          </w:tcPr>
          <w:p w:rsidR="00666BE0" w:rsidRPr="00DE344B" w:rsidRDefault="00666BE0" w:rsidP="00DE344B">
            <w:pPr>
              <w:jc w:val="center"/>
              <w:cnfStyle w:val="000000100000"/>
              <w:rPr>
                <w:rFonts w:ascii="Times New Roman" w:hAnsi="Times New Roman" w:cs="Times New Roman"/>
                <w:sz w:val="20"/>
                <w:szCs w:val="20"/>
              </w:rPr>
            </w:pPr>
            <w:r w:rsidRPr="00DE344B">
              <w:rPr>
                <w:rFonts w:ascii="Times New Roman" w:hAnsi="Times New Roman" w:cs="Times New Roman"/>
                <w:sz w:val="20"/>
                <w:szCs w:val="20"/>
              </w:rPr>
              <w:t>4</w:t>
            </w:r>
          </w:p>
        </w:tc>
        <w:tc>
          <w:tcPr>
            <w:tcW w:w="193" w:type="pct"/>
            <w:vAlign w:val="center"/>
          </w:tcPr>
          <w:p w:rsidR="00666BE0" w:rsidRPr="00DE344B" w:rsidRDefault="00666BE0" w:rsidP="00DE344B">
            <w:pPr>
              <w:jc w:val="center"/>
              <w:cnfStyle w:val="000000100000"/>
              <w:rPr>
                <w:rFonts w:ascii="Times New Roman" w:hAnsi="Times New Roman" w:cs="Times New Roman"/>
                <w:sz w:val="20"/>
                <w:szCs w:val="20"/>
              </w:rPr>
            </w:pPr>
            <w:r w:rsidRPr="00DE344B">
              <w:rPr>
                <w:rFonts w:ascii="Times New Roman" w:hAnsi="Times New Roman" w:cs="Times New Roman"/>
                <w:sz w:val="20"/>
                <w:szCs w:val="20"/>
              </w:rPr>
              <w:t>1</w:t>
            </w:r>
          </w:p>
        </w:tc>
        <w:tc>
          <w:tcPr>
            <w:tcW w:w="193" w:type="pct"/>
            <w:vAlign w:val="center"/>
          </w:tcPr>
          <w:p w:rsidR="00666BE0" w:rsidRPr="00DE344B" w:rsidRDefault="00666BE0" w:rsidP="00DE344B">
            <w:pPr>
              <w:jc w:val="center"/>
              <w:cnfStyle w:val="000000100000"/>
              <w:rPr>
                <w:rFonts w:ascii="Times New Roman" w:hAnsi="Times New Roman" w:cs="Times New Roman"/>
                <w:sz w:val="20"/>
                <w:szCs w:val="20"/>
              </w:rPr>
            </w:pPr>
            <w:r w:rsidRPr="00DE344B">
              <w:rPr>
                <w:rFonts w:ascii="Times New Roman" w:hAnsi="Times New Roman" w:cs="Times New Roman"/>
                <w:sz w:val="20"/>
                <w:szCs w:val="20"/>
              </w:rPr>
              <w:t>2</w:t>
            </w:r>
          </w:p>
        </w:tc>
        <w:tc>
          <w:tcPr>
            <w:tcW w:w="193" w:type="pct"/>
            <w:vAlign w:val="center"/>
          </w:tcPr>
          <w:p w:rsidR="00666BE0" w:rsidRPr="00DE344B" w:rsidRDefault="00666BE0" w:rsidP="00DE344B">
            <w:pPr>
              <w:jc w:val="center"/>
              <w:cnfStyle w:val="000000100000"/>
              <w:rPr>
                <w:rFonts w:ascii="Times New Roman" w:hAnsi="Times New Roman" w:cs="Times New Roman"/>
                <w:sz w:val="20"/>
                <w:szCs w:val="20"/>
              </w:rPr>
            </w:pPr>
            <w:r w:rsidRPr="00DE344B">
              <w:rPr>
                <w:rFonts w:ascii="Times New Roman" w:hAnsi="Times New Roman" w:cs="Times New Roman"/>
                <w:sz w:val="20"/>
                <w:szCs w:val="20"/>
              </w:rPr>
              <w:t>3</w:t>
            </w:r>
          </w:p>
        </w:tc>
        <w:tc>
          <w:tcPr>
            <w:tcW w:w="195" w:type="pct"/>
            <w:gridSpan w:val="2"/>
            <w:vAlign w:val="center"/>
          </w:tcPr>
          <w:p w:rsidR="00666BE0" w:rsidRPr="00DE344B" w:rsidRDefault="00666BE0" w:rsidP="00DE344B">
            <w:pPr>
              <w:jc w:val="center"/>
              <w:cnfStyle w:val="000000100000"/>
              <w:rPr>
                <w:rFonts w:ascii="Times New Roman" w:hAnsi="Times New Roman" w:cs="Times New Roman"/>
                <w:sz w:val="20"/>
                <w:szCs w:val="20"/>
              </w:rPr>
            </w:pPr>
            <w:r w:rsidRPr="00DE344B">
              <w:rPr>
                <w:rFonts w:ascii="Times New Roman" w:hAnsi="Times New Roman" w:cs="Times New Roman"/>
                <w:sz w:val="20"/>
                <w:szCs w:val="20"/>
              </w:rPr>
              <w:t>4</w:t>
            </w:r>
          </w:p>
        </w:tc>
        <w:tc>
          <w:tcPr>
            <w:tcW w:w="194" w:type="pct"/>
            <w:vAlign w:val="center"/>
          </w:tcPr>
          <w:p w:rsidR="00666BE0" w:rsidRPr="00DE344B" w:rsidRDefault="00666BE0" w:rsidP="00DE344B">
            <w:pPr>
              <w:jc w:val="center"/>
              <w:cnfStyle w:val="000000100000"/>
              <w:rPr>
                <w:rFonts w:ascii="Times New Roman" w:hAnsi="Times New Roman" w:cs="Times New Roman"/>
                <w:sz w:val="20"/>
                <w:szCs w:val="20"/>
              </w:rPr>
            </w:pPr>
            <w:r w:rsidRPr="00DE344B">
              <w:rPr>
                <w:rFonts w:ascii="Times New Roman" w:hAnsi="Times New Roman" w:cs="Times New Roman"/>
                <w:sz w:val="20"/>
                <w:szCs w:val="20"/>
              </w:rPr>
              <w:t>1</w:t>
            </w:r>
          </w:p>
        </w:tc>
        <w:tc>
          <w:tcPr>
            <w:tcW w:w="193" w:type="pct"/>
            <w:vAlign w:val="center"/>
          </w:tcPr>
          <w:p w:rsidR="00666BE0" w:rsidRPr="00DE344B" w:rsidRDefault="00666BE0" w:rsidP="00DE344B">
            <w:pPr>
              <w:jc w:val="center"/>
              <w:cnfStyle w:val="000000100000"/>
              <w:rPr>
                <w:rFonts w:ascii="Times New Roman" w:hAnsi="Times New Roman" w:cs="Times New Roman"/>
                <w:sz w:val="20"/>
                <w:szCs w:val="20"/>
              </w:rPr>
            </w:pPr>
            <w:r w:rsidRPr="00DE344B">
              <w:rPr>
                <w:rFonts w:ascii="Times New Roman" w:hAnsi="Times New Roman" w:cs="Times New Roman"/>
                <w:sz w:val="20"/>
                <w:szCs w:val="20"/>
              </w:rPr>
              <w:t>2</w:t>
            </w:r>
          </w:p>
        </w:tc>
        <w:tc>
          <w:tcPr>
            <w:tcW w:w="193" w:type="pct"/>
            <w:vAlign w:val="center"/>
          </w:tcPr>
          <w:p w:rsidR="00666BE0" w:rsidRPr="00DE344B" w:rsidRDefault="00666BE0" w:rsidP="00DE344B">
            <w:pPr>
              <w:jc w:val="center"/>
              <w:cnfStyle w:val="000000100000"/>
              <w:rPr>
                <w:rFonts w:ascii="Times New Roman" w:hAnsi="Times New Roman" w:cs="Times New Roman"/>
                <w:sz w:val="20"/>
                <w:szCs w:val="20"/>
              </w:rPr>
            </w:pPr>
            <w:r w:rsidRPr="00DE344B">
              <w:rPr>
                <w:rFonts w:ascii="Times New Roman" w:hAnsi="Times New Roman" w:cs="Times New Roman"/>
                <w:sz w:val="20"/>
                <w:szCs w:val="20"/>
              </w:rPr>
              <w:t>3</w:t>
            </w:r>
          </w:p>
        </w:tc>
        <w:tc>
          <w:tcPr>
            <w:tcW w:w="195" w:type="pct"/>
            <w:gridSpan w:val="2"/>
            <w:vAlign w:val="center"/>
          </w:tcPr>
          <w:p w:rsidR="00666BE0" w:rsidRPr="00DE344B" w:rsidRDefault="00666BE0" w:rsidP="00DE344B">
            <w:pPr>
              <w:jc w:val="center"/>
              <w:cnfStyle w:val="000000100000"/>
              <w:rPr>
                <w:rFonts w:ascii="Times New Roman" w:hAnsi="Times New Roman" w:cs="Times New Roman"/>
                <w:sz w:val="20"/>
                <w:szCs w:val="20"/>
              </w:rPr>
            </w:pPr>
            <w:r w:rsidRPr="00DE344B">
              <w:rPr>
                <w:rFonts w:ascii="Times New Roman" w:hAnsi="Times New Roman" w:cs="Times New Roman"/>
                <w:sz w:val="20"/>
                <w:szCs w:val="20"/>
              </w:rPr>
              <w:t>4</w:t>
            </w:r>
          </w:p>
        </w:tc>
        <w:tc>
          <w:tcPr>
            <w:tcW w:w="193" w:type="pct"/>
            <w:vAlign w:val="center"/>
          </w:tcPr>
          <w:p w:rsidR="00666BE0" w:rsidRPr="00DE344B" w:rsidRDefault="00666BE0" w:rsidP="00DE344B">
            <w:pPr>
              <w:jc w:val="center"/>
              <w:cnfStyle w:val="000000100000"/>
              <w:rPr>
                <w:rFonts w:ascii="Times New Roman" w:hAnsi="Times New Roman" w:cs="Times New Roman"/>
                <w:sz w:val="20"/>
                <w:szCs w:val="20"/>
              </w:rPr>
            </w:pPr>
            <w:r w:rsidRPr="00DE344B">
              <w:rPr>
                <w:rFonts w:ascii="Times New Roman" w:hAnsi="Times New Roman" w:cs="Times New Roman"/>
                <w:sz w:val="20"/>
                <w:szCs w:val="20"/>
              </w:rPr>
              <w:t>1</w:t>
            </w:r>
          </w:p>
        </w:tc>
        <w:tc>
          <w:tcPr>
            <w:tcW w:w="193" w:type="pct"/>
            <w:vAlign w:val="center"/>
          </w:tcPr>
          <w:p w:rsidR="00666BE0" w:rsidRPr="00DE344B" w:rsidRDefault="00666BE0" w:rsidP="00DE344B">
            <w:pPr>
              <w:jc w:val="center"/>
              <w:cnfStyle w:val="000000100000"/>
              <w:rPr>
                <w:rFonts w:ascii="Times New Roman" w:hAnsi="Times New Roman" w:cs="Times New Roman"/>
                <w:sz w:val="20"/>
                <w:szCs w:val="20"/>
              </w:rPr>
            </w:pPr>
            <w:r w:rsidRPr="00DE344B">
              <w:rPr>
                <w:rFonts w:ascii="Times New Roman" w:hAnsi="Times New Roman" w:cs="Times New Roman"/>
                <w:sz w:val="20"/>
                <w:szCs w:val="20"/>
              </w:rPr>
              <w:t>2</w:t>
            </w:r>
          </w:p>
        </w:tc>
        <w:tc>
          <w:tcPr>
            <w:tcW w:w="193" w:type="pct"/>
            <w:vAlign w:val="center"/>
          </w:tcPr>
          <w:p w:rsidR="00666BE0" w:rsidRPr="00DE344B" w:rsidRDefault="00666BE0" w:rsidP="00DE344B">
            <w:pPr>
              <w:jc w:val="center"/>
              <w:cnfStyle w:val="000000100000"/>
              <w:rPr>
                <w:rFonts w:ascii="Times New Roman" w:hAnsi="Times New Roman" w:cs="Times New Roman"/>
                <w:sz w:val="20"/>
                <w:szCs w:val="20"/>
              </w:rPr>
            </w:pPr>
            <w:r w:rsidRPr="00DE344B">
              <w:rPr>
                <w:rFonts w:ascii="Times New Roman" w:hAnsi="Times New Roman" w:cs="Times New Roman"/>
                <w:sz w:val="20"/>
                <w:szCs w:val="20"/>
              </w:rPr>
              <w:t>3</w:t>
            </w:r>
          </w:p>
        </w:tc>
        <w:tc>
          <w:tcPr>
            <w:tcW w:w="195" w:type="pct"/>
            <w:gridSpan w:val="2"/>
            <w:vAlign w:val="center"/>
          </w:tcPr>
          <w:p w:rsidR="00666BE0" w:rsidRPr="00DE344B" w:rsidRDefault="00666BE0" w:rsidP="00DE344B">
            <w:pPr>
              <w:jc w:val="center"/>
              <w:cnfStyle w:val="000000100000"/>
              <w:rPr>
                <w:rFonts w:ascii="Times New Roman" w:hAnsi="Times New Roman" w:cs="Times New Roman"/>
                <w:sz w:val="20"/>
                <w:szCs w:val="20"/>
              </w:rPr>
            </w:pPr>
            <w:r w:rsidRPr="00DE344B">
              <w:rPr>
                <w:rFonts w:ascii="Times New Roman" w:hAnsi="Times New Roman" w:cs="Times New Roman"/>
                <w:sz w:val="20"/>
                <w:szCs w:val="20"/>
              </w:rPr>
              <w:t>4</w:t>
            </w:r>
          </w:p>
        </w:tc>
        <w:tc>
          <w:tcPr>
            <w:tcW w:w="194" w:type="pct"/>
            <w:vAlign w:val="center"/>
          </w:tcPr>
          <w:p w:rsidR="00666BE0" w:rsidRPr="00DE344B" w:rsidRDefault="00666BE0" w:rsidP="00DE344B">
            <w:pPr>
              <w:jc w:val="center"/>
              <w:cnfStyle w:val="000000100000"/>
              <w:rPr>
                <w:rFonts w:ascii="Times New Roman" w:hAnsi="Times New Roman" w:cs="Times New Roman"/>
                <w:sz w:val="20"/>
                <w:szCs w:val="20"/>
              </w:rPr>
            </w:pPr>
            <w:r w:rsidRPr="00DE344B">
              <w:rPr>
                <w:rFonts w:ascii="Times New Roman" w:hAnsi="Times New Roman" w:cs="Times New Roman"/>
                <w:sz w:val="20"/>
                <w:szCs w:val="20"/>
              </w:rPr>
              <w:t>1</w:t>
            </w:r>
          </w:p>
        </w:tc>
        <w:tc>
          <w:tcPr>
            <w:tcW w:w="194" w:type="pct"/>
            <w:vAlign w:val="center"/>
          </w:tcPr>
          <w:p w:rsidR="00666BE0" w:rsidRPr="00DE344B" w:rsidRDefault="00666BE0" w:rsidP="00DE344B">
            <w:pPr>
              <w:jc w:val="center"/>
              <w:cnfStyle w:val="000000100000"/>
              <w:rPr>
                <w:rFonts w:ascii="Times New Roman" w:hAnsi="Times New Roman" w:cs="Times New Roman"/>
                <w:sz w:val="20"/>
                <w:szCs w:val="20"/>
              </w:rPr>
            </w:pPr>
            <w:r w:rsidRPr="00DE344B">
              <w:rPr>
                <w:rFonts w:ascii="Times New Roman" w:hAnsi="Times New Roman" w:cs="Times New Roman"/>
                <w:sz w:val="20"/>
                <w:szCs w:val="20"/>
              </w:rPr>
              <w:t>2</w:t>
            </w:r>
          </w:p>
        </w:tc>
        <w:tc>
          <w:tcPr>
            <w:tcW w:w="193" w:type="pct"/>
            <w:vAlign w:val="center"/>
          </w:tcPr>
          <w:p w:rsidR="00666BE0" w:rsidRPr="00DE344B" w:rsidRDefault="00666BE0" w:rsidP="00DE344B">
            <w:pPr>
              <w:jc w:val="center"/>
              <w:cnfStyle w:val="000000100000"/>
              <w:rPr>
                <w:rFonts w:ascii="Times New Roman" w:hAnsi="Times New Roman" w:cs="Times New Roman"/>
                <w:sz w:val="20"/>
                <w:szCs w:val="20"/>
              </w:rPr>
            </w:pPr>
            <w:r w:rsidRPr="00DE344B">
              <w:rPr>
                <w:rFonts w:ascii="Times New Roman" w:hAnsi="Times New Roman" w:cs="Times New Roman"/>
                <w:sz w:val="20"/>
                <w:szCs w:val="20"/>
              </w:rPr>
              <w:t>3</w:t>
            </w:r>
          </w:p>
        </w:tc>
        <w:tc>
          <w:tcPr>
            <w:tcW w:w="193" w:type="pct"/>
            <w:gridSpan w:val="2"/>
            <w:vAlign w:val="center"/>
          </w:tcPr>
          <w:p w:rsidR="00666BE0" w:rsidRPr="00DE344B" w:rsidRDefault="00666BE0" w:rsidP="00DE344B">
            <w:pPr>
              <w:jc w:val="center"/>
              <w:cnfStyle w:val="000000100000"/>
              <w:rPr>
                <w:rFonts w:ascii="Times New Roman" w:hAnsi="Times New Roman" w:cs="Times New Roman"/>
                <w:sz w:val="20"/>
                <w:szCs w:val="20"/>
              </w:rPr>
            </w:pPr>
            <w:r w:rsidRPr="00DE344B">
              <w:rPr>
                <w:rFonts w:ascii="Times New Roman" w:hAnsi="Times New Roman" w:cs="Times New Roman"/>
                <w:sz w:val="20"/>
                <w:szCs w:val="20"/>
              </w:rPr>
              <w:t>4</w:t>
            </w:r>
          </w:p>
        </w:tc>
      </w:tr>
      <w:tr w:rsidR="00666BE0" w:rsidRPr="00DE344B" w:rsidTr="00ED2F28">
        <w:trPr>
          <w:cnfStyle w:val="000000010000"/>
        </w:trPr>
        <w:tc>
          <w:tcPr>
            <w:cnfStyle w:val="001000000000"/>
            <w:tcW w:w="280" w:type="pct"/>
            <w:vAlign w:val="center"/>
          </w:tcPr>
          <w:p w:rsidR="00666BE0" w:rsidRPr="00DE344B" w:rsidRDefault="00666BE0" w:rsidP="00DE344B">
            <w:pPr>
              <w:jc w:val="center"/>
              <w:rPr>
                <w:rFonts w:ascii="Times New Roman" w:hAnsi="Times New Roman" w:cs="Times New Roman"/>
                <w:sz w:val="20"/>
                <w:szCs w:val="20"/>
              </w:rPr>
            </w:pPr>
            <w:r w:rsidRPr="00DE344B">
              <w:rPr>
                <w:rFonts w:ascii="Times New Roman" w:hAnsi="Times New Roman" w:cs="Times New Roman"/>
                <w:sz w:val="20"/>
                <w:szCs w:val="20"/>
              </w:rPr>
              <w:t>1</w:t>
            </w:r>
          </w:p>
        </w:tc>
        <w:tc>
          <w:tcPr>
            <w:tcW w:w="899" w:type="pct"/>
            <w:vAlign w:val="center"/>
          </w:tcPr>
          <w:p w:rsidR="00666BE0" w:rsidRPr="00DE344B" w:rsidRDefault="00666BE0" w:rsidP="00DE344B">
            <w:pPr>
              <w:cnfStyle w:val="000000010000"/>
              <w:rPr>
                <w:rFonts w:ascii="Times New Roman" w:hAnsi="Times New Roman" w:cs="Times New Roman"/>
                <w:b/>
                <w:bCs/>
                <w:sz w:val="20"/>
                <w:szCs w:val="20"/>
              </w:rPr>
            </w:pPr>
            <w:r w:rsidRPr="00DE344B">
              <w:rPr>
                <w:rFonts w:ascii="Times New Roman" w:hAnsi="Times New Roman" w:cs="Times New Roman"/>
                <w:b/>
                <w:bCs/>
                <w:sz w:val="20"/>
                <w:szCs w:val="20"/>
              </w:rPr>
              <w:t>Pengajuan Surat Kerja Praktek</w:t>
            </w:r>
          </w:p>
        </w:tc>
        <w:tc>
          <w:tcPr>
            <w:tcW w:w="145"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shd w:val="clear" w:color="auto" w:fill="FABF8F" w:themeFill="accent6" w:themeFillTint="99"/>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4" w:type="pct"/>
            <w:gridSpan w:val="2"/>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5" w:type="pct"/>
            <w:gridSpan w:val="2"/>
          </w:tcPr>
          <w:p w:rsidR="00666BE0" w:rsidRPr="00DE344B" w:rsidRDefault="00666BE0" w:rsidP="00DE344B">
            <w:pPr>
              <w:jc w:val="both"/>
              <w:cnfStyle w:val="000000010000"/>
              <w:rPr>
                <w:rFonts w:ascii="Times New Roman" w:hAnsi="Times New Roman" w:cs="Times New Roman"/>
                <w:sz w:val="20"/>
                <w:szCs w:val="20"/>
              </w:rPr>
            </w:pPr>
          </w:p>
        </w:tc>
        <w:tc>
          <w:tcPr>
            <w:tcW w:w="194"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5" w:type="pct"/>
            <w:gridSpan w:val="2"/>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5" w:type="pct"/>
            <w:gridSpan w:val="2"/>
          </w:tcPr>
          <w:p w:rsidR="00666BE0" w:rsidRPr="00DE344B" w:rsidRDefault="00666BE0" w:rsidP="00DE344B">
            <w:pPr>
              <w:jc w:val="both"/>
              <w:cnfStyle w:val="000000010000"/>
              <w:rPr>
                <w:rFonts w:ascii="Times New Roman" w:hAnsi="Times New Roman" w:cs="Times New Roman"/>
                <w:sz w:val="20"/>
                <w:szCs w:val="20"/>
              </w:rPr>
            </w:pPr>
          </w:p>
        </w:tc>
        <w:tc>
          <w:tcPr>
            <w:tcW w:w="194" w:type="pct"/>
          </w:tcPr>
          <w:p w:rsidR="00666BE0" w:rsidRPr="00DE344B" w:rsidRDefault="00666BE0" w:rsidP="00DE344B">
            <w:pPr>
              <w:jc w:val="both"/>
              <w:cnfStyle w:val="000000010000"/>
              <w:rPr>
                <w:rFonts w:ascii="Times New Roman" w:hAnsi="Times New Roman" w:cs="Times New Roman"/>
                <w:sz w:val="20"/>
                <w:szCs w:val="20"/>
              </w:rPr>
            </w:pPr>
          </w:p>
        </w:tc>
        <w:tc>
          <w:tcPr>
            <w:tcW w:w="194"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gridSpan w:val="2"/>
          </w:tcPr>
          <w:p w:rsidR="00666BE0" w:rsidRPr="00DE344B" w:rsidRDefault="00666BE0" w:rsidP="00DE344B">
            <w:pPr>
              <w:jc w:val="both"/>
              <w:cnfStyle w:val="000000010000"/>
              <w:rPr>
                <w:rFonts w:ascii="Times New Roman" w:hAnsi="Times New Roman" w:cs="Times New Roman"/>
                <w:sz w:val="20"/>
                <w:szCs w:val="20"/>
              </w:rPr>
            </w:pPr>
          </w:p>
        </w:tc>
      </w:tr>
      <w:tr w:rsidR="00666BE0" w:rsidRPr="00DE344B" w:rsidTr="00ED2F28">
        <w:trPr>
          <w:cnfStyle w:val="000000100000"/>
        </w:trPr>
        <w:tc>
          <w:tcPr>
            <w:cnfStyle w:val="001000000000"/>
            <w:tcW w:w="280" w:type="pct"/>
            <w:vAlign w:val="center"/>
          </w:tcPr>
          <w:p w:rsidR="00666BE0" w:rsidRPr="00DE344B" w:rsidRDefault="00666BE0" w:rsidP="00DE344B">
            <w:pPr>
              <w:jc w:val="center"/>
              <w:rPr>
                <w:rFonts w:ascii="Times New Roman" w:hAnsi="Times New Roman" w:cs="Times New Roman"/>
                <w:sz w:val="20"/>
                <w:szCs w:val="20"/>
              </w:rPr>
            </w:pPr>
            <w:r w:rsidRPr="00DE344B">
              <w:rPr>
                <w:rFonts w:ascii="Times New Roman" w:hAnsi="Times New Roman" w:cs="Times New Roman"/>
                <w:sz w:val="20"/>
                <w:szCs w:val="20"/>
              </w:rPr>
              <w:t>2</w:t>
            </w:r>
          </w:p>
        </w:tc>
        <w:tc>
          <w:tcPr>
            <w:tcW w:w="899" w:type="pct"/>
            <w:vAlign w:val="center"/>
          </w:tcPr>
          <w:p w:rsidR="00666BE0" w:rsidRPr="00DE344B" w:rsidRDefault="00666BE0" w:rsidP="00DE344B">
            <w:pPr>
              <w:cnfStyle w:val="000000100000"/>
              <w:rPr>
                <w:rFonts w:ascii="Times New Roman" w:hAnsi="Times New Roman" w:cs="Times New Roman"/>
                <w:b/>
                <w:bCs/>
                <w:sz w:val="20"/>
                <w:szCs w:val="20"/>
              </w:rPr>
            </w:pPr>
            <w:r w:rsidRPr="00DE344B">
              <w:rPr>
                <w:rFonts w:ascii="Times New Roman" w:hAnsi="Times New Roman" w:cs="Times New Roman"/>
                <w:b/>
                <w:bCs/>
                <w:sz w:val="20"/>
                <w:szCs w:val="20"/>
              </w:rPr>
              <w:t xml:space="preserve">               Kerja Praktek</w:t>
            </w:r>
          </w:p>
          <w:p w:rsidR="00666BE0" w:rsidRPr="00DE344B" w:rsidRDefault="00666BE0" w:rsidP="00DE344B">
            <w:pPr>
              <w:cnfStyle w:val="000000100000"/>
              <w:rPr>
                <w:rFonts w:ascii="Times New Roman" w:hAnsi="Times New Roman" w:cs="Times New Roman"/>
                <w:b/>
                <w:bCs/>
                <w:sz w:val="20"/>
                <w:szCs w:val="20"/>
              </w:rPr>
            </w:pPr>
          </w:p>
        </w:tc>
        <w:tc>
          <w:tcPr>
            <w:tcW w:w="145" w:type="pct"/>
          </w:tcPr>
          <w:p w:rsidR="00666BE0" w:rsidRPr="00DE344B" w:rsidRDefault="00666BE0" w:rsidP="00DE344B">
            <w:pPr>
              <w:jc w:val="both"/>
              <w:cnfStyle w:val="000000100000"/>
              <w:rPr>
                <w:rFonts w:ascii="Times New Roman" w:hAnsi="Times New Roman" w:cs="Times New Roman"/>
                <w:sz w:val="20"/>
                <w:szCs w:val="20"/>
              </w:rPr>
            </w:pPr>
          </w:p>
        </w:tc>
        <w:tc>
          <w:tcPr>
            <w:tcW w:w="193" w:type="pct"/>
          </w:tcPr>
          <w:p w:rsidR="00666BE0" w:rsidRPr="00DE344B" w:rsidRDefault="00666BE0" w:rsidP="00DE344B">
            <w:pPr>
              <w:jc w:val="both"/>
              <w:cnfStyle w:val="000000100000"/>
              <w:rPr>
                <w:rFonts w:ascii="Times New Roman" w:hAnsi="Times New Roman" w:cs="Times New Roman"/>
                <w:sz w:val="20"/>
                <w:szCs w:val="20"/>
              </w:rPr>
            </w:pPr>
          </w:p>
        </w:tc>
        <w:tc>
          <w:tcPr>
            <w:tcW w:w="193" w:type="pct"/>
            <w:shd w:val="clear" w:color="auto" w:fill="92CDDC" w:themeFill="accent5" w:themeFillTint="99"/>
          </w:tcPr>
          <w:p w:rsidR="00666BE0" w:rsidRPr="00DE344B" w:rsidRDefault="00666BE0" w:rsidP="00DE344B">
            <w:pPr>
              <w:jc w:val="both"/>
              <w:cnfStyle w:val="000000100000"/>
              <w:rPr>
                <w:rFonts w:ascii="Times New Roman" w:hAnsi="Times New Roman" w:cs="Times New Roman"/>
                <w:sz w:val="20"/>
                <w:szCs w:val="20"/>
              </w:rPr>
            </w:pPr>
          </w:p>
        </w:tc>
        <w:tc>
          <w:tcPr>
            <w:tcW w:w="194" w:type="pct"/>
            <w:gridSpan w:val="2"/>
            <w:shd w:val="clear" w:color="auto" w:fill="92CDDC" w:themeFill="accent5" w:themeFillTint="99"/>
          </w:tcPr>
          <w:p w:rsidR="00666BE0" w:rsidRPr="00DE344B" w:rsidRDefault="00666BE0" w:rsidP="00DE344B">
            <w:pPr>
              <w:jc w:val="both"/>
              <w:cnfStyle w:val="000000100000"/>
              <w:rPr>
                <w:rFonts w:ascii="Times New Roman" w:hAnsi="Times New Roman" w:cs="Times New Roman"/>
                <w:sz w:val="20"/>
                <w:szCs w:val="20"/>
              </w:rPr>
            </w:pPr>
          </w:p>
        </w:tc>
        <w:tc>
          <w:tcPr>
            <w:tcW w:w="193" w:type="pct"/>
            <w:shd w:val="clear" w:color="auto" w:fill="92CDDC" w:themeFill="accent5" w:themeFillTint="99"/>
          </w:tcPr>
          <w:p w:rsidR="00666BE0" w:rsidRPr="00DE344B" w:rsidRDefault="00666BE0" w:rsidP="00DE344B">
            <w:pPr>
              <w:jc w:val="both"/>
              <w:cnfStyle w:val="000000100000"/>
              <w:rPr>
                <w:rFonts w:ascii="Times New Roman" w:hAnsi="Times New Roman" w:cs="Times New Roman"/>
                <w:sz w:val="20"/>
                <w:szCs w:val="20"/>
              </w:rPr>
            </w:pPr>
          </w:p>
        </w:tc>
        <w:tc>
          <w:tcPr>
            <w:tcW w:w="193" w:type="pct"/>
            <w:shd w:val="clear" w:color="auto" w:fill="92CDDC" w:themeFill="accent5" w:themeFillTint="99"/>
          </w:tcPr>
          <w:p w:rsidR="00666BE0" w:rsidRPr="00DE344B" w:rsidRDefault="00666BE0" w:rsidP="00DE344B">
            <w:pPr>
              <w:jc w:val="both"/>
              <w:cnfStyle w:val="000000100000"/>
              <w:rPr>
                <w:rFonts w:ascii="Times New Roman" w:hAnsi="Times New Roman" w:cs="Times New Roman"/>
                <w:sz w:val="20"/>
                <w:szCs w:val="20"/>
              </w:rPr>
            </w:pPr>
          </w:p>
        </w:tc>
        <w:tc>
          <w:tcPr>
            <w:tcW w:w="193" w:type="pct"/>
            <w:shd w:val="clear" w:color="auto" w:fill="92CDDC" w:themeFill="accent5" w:themeFillTint="99"/>
          </w:tcPr>
          <w:p w:rsidR="00666BE0" w:rsidRPr="00DE344B" w:rsidRDefault="00666BE0" w:rsidP="00DE344B">
            <w:pPr>
              <w:jc w:val="both"/>
              <w:cnfStyle w:val="000000100000"/>
              <w:rPr>
                <w:rFonts w:ascii="Times New Roman" w:hAnsi="Times New Roman" w:cs="Times New Roman"/>
                <w:sz w:val="20"/>
                <w:szCs w:val="20"/>
              </w:rPr>
            </w:pPr>
          </w:p>
        </w:tc>
        <w:tc>
          <w:tcPr>
            <w:tcW w:w="195" w:type="pct"/>
            <w:gridSpan w:val="2"/>
          </w:tcPr>
          <w:p w:rsidR="00666BE0" w:rsidRPr="00DE344B" w:rsidRDefault="00666BE0" w:rsidP="00DE344B">
            <w:pPr>
              <w:jc w:val="both"/>
              <w:cnfStyle w:val="000000100000"/>
              <w:rPr>
                <w:rFonts w:ascii="Times New Roman" w:hAnsi="Times New Roman" w:cs="Times New Roman"/>
                <w:sz w:val="20"/>
                <w:szCs w:val="20"/>
              </w:rPr>
            </w:pPr>
          </w:p>
        </w:tc>
        <w:tc>
          <w:tcPr>
            <w:tcW w:w="194" w:type="pct"/>
          </w:tcPr>
          <w:p w:rsidR="00666BE0" w:rsidRPr="00DE344B" w:rsidRDefault="00666BE0" w:rsidP="00DE344B">
            <w:pPr>
              <w:jc w:val="both"/>
              <w:cnfStyle w:val="000000100000"/>
              <w:rPr>
                <w:rFonts w:ascii="Times New Roman" w:hAnsi="Times New Roman" w:cs="Times New Roman"/>
                <w:sz w:val="20"/>
                <w:szCs w:val="20"/>
              </w:rPr>
            </w:pPr>
          </w:p>
        </w:tc>
        <w:tc>
          <w:tcPr>
            <w:tcW w:w="193" w:type="pct"/>
          </w:tcPr>
          <w:p w:rsidR="00666BE0" w:rsidRPr="00DE344B" w:rsidRDefault="00666BE0" w:rsidP="00DE344B">
            <w:pPr>
              <w:jc w:val="both"/>
              <w:cnfStyle w:val="000000100000"/>
              <w:rPr>
                <w:rFonts w:ascii="Times New Roman" w:hAnsi="Times New Roman" w:cs="Times New Roman"/>
                <w:sz w:val="20"/>
                <w:szCs w:val="20"/>
              </w:rPr>
            </w:pPr>
          </w:p>
        </w:tc>
        <w:tc>
          <w:tcPr>
            <w:tcW w:w="193" w:type="pct"/>
          </w:tcPr>
          <w:p w:rsidR="00666BE0" w:rsidRPr="00DE344B" w:rsidRDefault="00666BE0" w:rsidP="00DE344B">
            <w:pPr>
              <w:jc w:val="both"/>
              <w:cnfStyle w:val="000000100000"/>
              <w:rPr>
                <w:rFonts w:ascii="Times New Roman" w:hAnsi="Times New Roman" w:cs="Times New Roman"/>
                <w:sz w:val="20"/>
                <w:szCs w:val="20"/>
              </w:rPr>
            </w:pPr>
          </w:p>
        </w:tc>
        <w:tc>
          <w:tcPr>
            <w:tcW w:w="195" w:type="pct"/>
            <w:gridSpan w:val="2"/>
          </w:tcPr>
          <w:p w:rsidR="00666BE0" w:rsidRPr="00DE344B" w:rsidRDefault="00666BE0" w:rsidP="00DE344B">
            <w:pPr>
              <w:jc w:val="both"/>
              <w:cnfStyle w:val="000000100000"/>
              <w:rPr>
                <w:rFonts w:ascii="Times New Roman" w:hAnsi="Times New Roman" w:cs="Times New Roman"/>
                <w:sz w:val="20"/>
                <w:szCs w:val="20"/>
              </w:rPr>
            </w:pPr>
          </w:p>
        </w:tc>
        <w:tc>
          <w:tcPr>
            <w:tcW w:w="193" w:type="pct"/>
          </w:tcPr>
          <w:p w:rsidR="00666BE0" w:rsidRPr="00DE344B" w:rsidRDefault="00666BE0" w:rsidP="00DE344B">
            <w:pPr>
              <w:jc w:val="both"/>
              <w:cnfStyle w:val="000000100000"/>
              <w:rPr>
                <w:rFonts w:ascii="Times New Roman" w:hAnsi="Times New Roman" w:cs="Times New Roman"/>
                <w:sz w:val="20"/>
                <w:szCs w:val="20"/>
              </w:rPr>
            </w:pPr>
          </w:p>
        </w:tc>
        <w:tc>
          <w:tcPr>
            <w:tcW w:w="193" w:type="pct"/>
          </w:tcPr>
          <w:p w:rsidR="00666BE0" w:rsidRPr="00DE344B" w:rsidRDefault="00666BE0" w:rsidP="00DE344B">
            <w:pPr>
              <w:jc w:val="both"/>
              <w:cnfStyle w:val="000000100000"/>
              <w:rPr>
                <w:rFonts w:ascii="Times New Roman" w:hAnsi="Times New Roman" w:cs="Times New Roman"/>
                <w:sz w:val="20"/>
                <w:szCs w:val="20"/>
              </w:rPr>
            </w:pPr>
          </w:p>
        </w:tc>
        <w:tc>
          <w:tcPr>
            <w:tcW w:w="193" w:type="pct"/>
          </w:tcPr>
          <w:p w:rsidR="00666BE0" w:rsidRPr="00DE344B" w:rsidRDefault="00666BE0" w:rsidP="00DE344B">
            <w:pPr>
              <w:jc w:val="both"/>
              <w:cnfStyle w:val="000000100000"/>
              <w:rPr>
                <w:rFonts w:ascii="Times New Roman" w:hAnsi="Times New Roman" w:cs="Times New Roman"/>
                <w:sz w:val="20"/>
                <w:szCs w:val="20"/>
              </w:rPr>
            </w:pPr>
          </w:p>
        </w:tc>
        <w:tc>
          <w:tcPr>
            <w:tcW w:w="195" w:type="pct"/>
            <w:gridSpan w:val="2"/>
          </w:tcPr>
          <w:p w:rsidR="00666BE0" w:rsidRPr="00DE344B" w:rsidRDefault="00666BE0" w:rsidP="00DE344B">
            <w:pPr>
              <w:jc w:val="both"/>
              <w:cnfStyle w:val="000000100000"/>
              <w:rPr>
                <w:rFonts w:ascii="Times New Roman" w:hAnsi="Times New Roman" w:cs="Times New Roman"/>
                <w:sz w:val="20"/>
                <w:szCs w:val="20"/>
              </w:rPr>
            </w:pPr>
          </w:p>
        </w:tc>
        <w:tc>
          <w:tcPr>
            <w:tcW w:w="194" w:type="pct"/>
          </w:tcPr>
          <w:p w:rsidR="00666BE0" w:rsidRPr="00DE344B" w:rsidRDefault="00666BE0" w:rsidP="00DE344B">
            <w:pPr>
              <w:jc w:val="both"/>
              <w:cnfStyle w:val="000000100000"/>
              <w:rPr>
                <w:rFonts w:ascii="Times New Roman" w:hAnsi="Times New Roman" w:cs="Times New Roman"/>
                <w:sz w:val="20"/>
                <w:szCs w:val="20"/>
              </w:rPr>
            </w:pPr>
          </w:p>
        </w:tc>
        <w:tc>
          <w:tcPr>
            <w:tcW w:w="194" w:type="pct"/>
          </w:tcPr>
          <w:p w:rsidR="00666BE0" w:rsidRPr="00DE344B" w:rsidRDefault="00666BE0" w:rsidP="00DE344B">
            <w:pPr>
              <w:jc w:val="both"/>
              <w:cnfStyle w:val="000000100000"/>
              <w:rPr>
                <w:rFonts w:ascii="Times New Roman" w:hAnsi="Times New Roman" w:cs="Times New Roman"/>
                <w:sz w:val="20"/>
                <w:szCs w:val="20"/>
              </w:rPr>
            </w:pPr>
          </w:p>
        </w:tc>
        <w:tc>
          <w:tcPr>
            <w:tcW w:w="193" w:type="pct"/>
          </w:tcPr>
          <w:p w:rsidR="00666BE0" w:rsidRPr="00DE344B" w:rsidRDefault="00666BE0" w:rsidP="00DE344B">
            <w:pPr>
              <w:jc w:val="both"/>
              <w:cnfStyle w:val="000000100000"/>
              <w:rPr>
                <w:rFonts w:ascii="Times New Roman" w:hAnsi="Times New Roman" w:cs="Times New Roman"/>
                <w:sz w:val="20"/>
                <w:szCs w:val="20"/>
              </w:rPr>
            </w:pPr>
          </w:p>
        </w:tc>
        <w:tc>
          <w:tcPr>
            <w:tcW w:w="193" w:type="pct"/>
            <w:gridSpan w:val="2"/>
          </w:tcPr>
          <w:p w:rsidR="00666BE0" w:rsidRPr="00DE344B" w:rsidRDefault="00666BE0" w:rsidP="00DE344B">
            <w:pPr>
              <w:jc w:val="both"/>
              <w:cnfStyle w:val="000000100000"/>
              <w:rPr>
                <w:rFonts w:ascii="Times New Roman" w:hAnsi="Times New Roman" w:cs="Times New Roman"/>
                <w:sz w:val="20"/>
                <w:szCs w:val="20"/>
              </w:rPr>
            </w:pPr>
          </w:p>
        </w:tc>
      </w:tr>
      <w:tr w:rsidR="00666BE0" w:rsidRPr="00DE344B" w:rsidTr="00ED2F28">
        <w:trPr>
          <w:cnfStyle w:val="000000010000"/>
        </w:trPr>
        <w:tc>
          <w:tcPr>
            <w:cnfStyle w:val="001000000000"/>
            <w:tcW w:w="280" w:type="pct"/>
            <w:vAlign w:val="center"/>
          </w:tcPr>
          <w:p w:rsidR="00666BE0" w:rsidRPr="00DE344B" w:rsidRDefault="00666BE0" w:rsidP="00DE344B">
            <w:pPr>
              <w:jc w:val="center"/>
              <w:rPr>
                <w:rFonts w:ascii="Times New Roman" w:hAnsi="Times New Roman" w:cs="Times New Roman"/>
                <w:sz w:val="20"/>
                <w:szCs w:val="20"/>
              </w:rPr>
            </w:pPr>
            <w:r w:rsidRPr="00DE344B">
              <w:rPr>
                <w:rFonts w:ascii="Times New Roman" w:hAnsi="Times New Roman" w:cs="Times New Roman"/>
                <w:sz w:val="20"/>
                <w:szCs w:val="20"/>
              </w:rPr>
              <w:t>3</w:t>
            </w:r>
          </w:p>
        </w:tc>
        <w:tc>
          <w:tcPr>
            <w:tcW w:w="899" w:type="pct"/>
            <w:vAlign w:val="center"/>
          </w:tcPr>
          <w:p w:rsidR="00666BE0" w:rsidRPr="00DE344B" w:rsidRDefault="00666BE0" w:rsidP="00DE344B">
            <w:pPr>
              <w:cnfStyle w:val="000000010000"/>
              <w:rPr>
                <w:rFonts w:ascii="Times New Roman" w:hAnsi="Times New Roman" w:cs="Times New Roman"/>
                <w:b/>
                <w:bCs/>
                <w:sz w:val="20"/>
                <w:szCs w:val="20"/>
              </w:rPr>
            </w:pPr>
            <w:r w:rsidRPr="00DE344B">
              <w:rPr>
                <w:rFonts w:ascii="Times New Roman" w:hAnsi="Times New Roman" w:cs="Times New Roman"/>
                <w:b/>
                <w:bCs/>
                <w:sz w:val="20"/>
                <w:szCs w:val="20"/>
              </w:rPr>
              <w:t>Pengumpulan Data</w:t>
            </w:r>
          </w:p>
          <w:p w:rsidR="00666BE0" w:rsidRPr="00DE344B" w:rsidRDefault="00666BE0" w:rsidP="00DE344B">
            <w:pPr>
              <w:cnfStyle w:val="000000010000"/>
              <w:rPr>
                <w:rFonts w:ascii="Times New Roman" w:hAnsi="Times New Roman" w:cs="Times New Roman"/>
                <w:b/>
                <w:bCs/>
                <w:sz w:val="20"/>
                <w:szCs w:val="20"/>
              </w:rPr>
            </w:pPr>
          </w:p>
        </w:tc>
        <w:tc>
          <w:tcPr>
            <w:tcW w:w="145"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4" w:type="pct"/>
            <w:gridSpan w:val="2"/>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shd w:val="clear" w:color="auto" w:fill="B2A1C7" w:themeFill="accent4" w:themeFillTint="99"/>
          </w:tcPr>
          <w:p w:rsidR="00666BE0" w:rsidRPr="00DE344B" w:rsidRDefault="00666BE0" w:rsidP="00DE344B">
            <w:pPr>
              <w:jc w:val="both"/>
              <w:cnfStyle w:val="000000010000"/>
              <w:rPr>
                <w:rFonts w:ascii="Times New Roman" w:hAnsi="Times New Roman" w:cs="Times New Roman"/>
                <w:sz w:val="20"/>
                <w:szCs w:val="20"/>
              </w:rPr>
            </w:pPr>
          </w:p>
        </w:tc>
        <w:tc>
          <w:tcPr>
            <w:tcW w:w="195" w:type="pct"/>
            <w:gridSpan w:val="2"/>
            <w:shd w:val="clear" w:color="auto" w:fill="B2A1C7" w:themeFill="accent4" w:themeFillTint="99"/>
          </w:tcPr>
          <w:p w:rsidR="00666BE0" w:rsidRPr="00DE344B" w:rsidRDefault="00666BE0" w:rsidP="00DE344B">
            <w:pPr>
              <w:jc w:val="both"/>
              <w:cnfStyle w:val="000000010000"/>
              <w:rPr>
                <w:rFonts w:ascii="Times New Roman" w:hAnsi="Times New Roman" w:cs="Times New Roman"/>
                <w:sz w:val="20"/>
                <w:szCs w:val="20"/>
              </w:rPr>
            </w:pPr>
          </w:p>
        </w:tc>
        <w:tc>
          <w:tcPr>
            <w:tcW w:w="194" w:type="pct"/>
            <w:shd w:val="clear" w:color="auto" w:fill="B2A1C7" w:themeFill="accent4" w:themeFillTint="99"/>
          </w:tcPr>
          <w:p w:rsidR="00666BE0" w:rsidRPr="00DE344B" w:rsidRDefault="00666BE0" w:rsidP="00DE344B">
            <w:pPr>
              <w:jc w:val="both"/>
              <w:cnfStyle w:val="000000010000"/>
              <w:rPr>
                <w:rFonts w:ascii="Times New Roman" w:hAnsi="Times New Roman" w:cs="Times New Roman"/>
                <w:sz w:val="20"/>
                <w:szCs w:val="20"/>
              </w:rPr>
            </w:pPr>
          </w:p>
        </w:tc>
        <w:tc>
          <w:tcPr>
            <w:tcW w:w="193" w:type="pct"/>
            <w:shd w:val="clear" w:color="auto" w:fill="B2A1C7" w:themeFill="accent4" w:themeFillTint="99"/>
          </w:tcPr>
          <w:p w:rsidR="00666BE0" w:rsidRPr="00DE344B" w:rsidRDefault="00666BE0" w:rsidP="00DE344B">
            <w:pPr>
              <w:jc w:val="both"/>
              <w:cnfStyle w:val="000000010000"/>
              <w:rPr>
                <w:rFonts w:ascii="Times New Roman" w:hAnsi="Times New Roman" w:cs="Times New Roman"/>
                <w:sz w:val="20"/>
                <w:szCs w:val="20"/>
              </w:rPr>
            </w:pPr>
          </w:p>
        </w:tc>
        <w:tc>
          <w:tcPr>
            <w:tcW w:w="193" w:type="pct"/>
            <w:shd w:val="clear" w:color="auto" w:fill="B2A1C7" w:themeFill="accent4" w:themeFillTint="99"/>
          </w:tcPr>
          <w:p w:rsidR="00666BE0" w:rsidRPr="00DE344B" w:rsidRDefault="00666BE0" w:rsidP="00DE344B">
            <w:pPr>
              <w:jc w:val="both"/>
              <w:cnfStyle w:val="000000010000"/>
              <w:rPr>
                <w:rFonts w:ascii="Times New Roman" w:hAnsi="Times New Roman" w:cs="Times New Roman"/>
                <w:sz w:val="20"/>
                <w:szCs w:val="20"/>
              </w:rPr>
            </w:pPr>
          </w:p>
        </w:tc>
        <w:tc>
          <w:tcPr>
            <w:tcW w:w="195" w:type="pct"/>
            <w:gridSpan w:val="2"/>
            <w:shd w:val="clear" w:color="auto" w:fill="B2A1C7" w:themeFill="accent4" w:themeFillTint="99"/>
          </w:tcPr>
          <w:p w:rsidR="00666BE0" w:rsidRPr="00DE344B" w:rsidRDefault="00666BE0" w:rsidP="00DE344B">
            <w:pPr>
              <w:jc w:val="both"/>
              <w:cnfStyle w:val="000000010000"/>
              <w:rPr>
                <w:rFonts w:ascii="Times New Roman" w:hAnsi="Times New Roman" w:cs="Times New Roman"/>
                <w:sz w:val="20"/>
                <w:szCs w:val="20"/>
              </w:rPr>
            </w:pPr>
          </w:p>
        </w:tc>
        <w:tc>
          <w:tcPr>
            <w:tcW w:w="193" w:type="pct"/>
            <w:shd w:val="clear" w:color="auto" w:fill="B2A1C7" w:themeFill="accent4" w:themeFillTint="99"/>
          </w:tcPr>
          <w:p w:rsidR="00666BE0" w:rsidRPr="00DE344B" w:rsidRDefault="00666BE0" w:rsidP="00DE344B">
            <w:pPr>
              <w:jc w:val="both"/>
              <w:cnfStyle w:val="000000010000"/>
              <w:rPr>
                <w:rFonts w:ascii="Times New Roman" w:hAnsi="Times New Roman" w:cs="Times New Roman"/>
                <w:sz w:val="20"/>
                <w:szCs w:val="20"/>
              </w:rPr>
            </w:pPr>
          </w:p>
        </w:tc>
        <w:tc>
          <w:tcPr>
            <w:tcW w:w="193" w:type="pct"/>
            <w:shd w:val="clear" w:color="auto" w:fill="B2A1C7" w:themeFill="accent4" w:themeFillTint="99"/>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5" w:type="pct"/>
            <w:gridSpan w:val="2"/>
          </w:tcPr>
          <w:p w:rsidR="00666BE0" w:rsidRPr="00DE344B" w:rsidRDefault="00666BE0" w:rsidP="00DE344B">
            <w:pPr>
              <w:jc w:val="both"/>
              <w:cnfStyle w:val="000000010000"/>
              <w:rPr>
                <w:rFonts w:ascii="Times New Roman" w:hAnsi="Times New Roman" w:cs="Times New Roman"/>
                <w:sz w:val="20"/>
                <w:szCs w:val="20"/>
              </w:rPr>
            </w:pPr>
          </w:p>
        </w:tc>
        <w:tc>
          <w:tcPr>
            <w:tcW w:w="194" w:type="pct"/>
          </w:tcPr>
          <w:p w:rsidR="00666BE0" w:rsidRPr="00DE344B" w:rsidRDefault="00666BE0" w:rsidP="00DE344B">
            <w:pPr>
              <w:jc w:val="both"/>
              <w:cnfStyle w:val="000000010000"/>
              <w:rPr>
                <w:rFonts w:ascii="Times New Roman" w:hAnsi="Times New Roman" w:cs="Times New Roman"/>
                <w:sz w:val="20"/>
                <w:szCs w:val="20"/>
              </w:rPr>
            </w:pPr>
          </w:p>
        </w:tc>
        <w:tc>
          <w:tcPr>
            <w:tcW w:w="194"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gridSpan w:val="2"/>
          </w:tcPr>
          <w:p w:rsidR="00666BE0" w:rsidRPr="00DE344B" w:rsidRDefault="00666BE0" w:rsidP="00DE344B">
            <w:pPr>
              <w:jc w:val="both"/>
              <w:cnfStyle w:val="000000010000"/>
              <w:rPr>
                <w:rFonts w:ascii="Times New Roman" w:hAnsi="Times New Roman" w:cs="Times New Roman"/>
                <w:sz w:val="20"/>
                <w:szCs w:val="20"/>
              </w:rPr>
            </w:pPr>
          </w:p>
        </w:tc>
      </w:tr>
      <w:tr w:rsidR="00666BE0" w:rsidRPr="00DE344B" w:rsidTr="00ED2F28">
        <w:trPr>
          <w:cnfStyle w:val="000000100000"/>
        </w:trPr>
        <w:tc>
          <w:tcPr>
            <w:cnfStyle w:val="001000000000"/>
            <w:tcW w:w="280" w:type="pct"/>
            <w:vAlign w:val="center"/>
          </w:tcPr>
          <w:p w:rsidR="00666BE0" w:rsidRPr="00DE344B" w:rsidRDefault="00666BE0" w:rsidP="00DE344B">
            <w:pPr>
              <w:jc w:val="center"/>
              <w:rPr>
                <w:rFonts w:ascii="Times New Roman" w:hAnsi="Times New Roman" w:cs="Times New Roman"/>
                <w:sz w:val="20"/>
                <w:szCs w:val="20"/>
              </w:rPr>
            </w:pPr>
            <w:r w:rsidRPr="00DE344B">
              <w:rPr>
                <w:rFonts w:ascii="Times New Roman" w:hAnsi="Times New Roman" w:cs="Times New Roman"/>
                <w:sz w:val="20"/>
                <w:szCs w:val="20"/>
              </w:rPr>
              <w:t>4</w:t>
            </w:r>
          </w:p>
        </w:tc>
        <w:tc>
          <w:tcPr>
            <w:tcW w:w="899" w:type="pct"/>
            <w:vAlign w:val="center"/>
          </w:tcPr>
          <w:p w:rsidR="00666BE0" w:rsidRPr="00DE344B" w:rsidRDefault="00666BE0" w:rsidP="00DE344B">
            <w:pPr>
              <w:cnfStyle w:val="000000100000"/>
              <w:rPr>
                <w:rFonts w:ascii="Times New Roman" w:hAnsi="Times New Roman" w:cs="Times New Roman"/>
                <w:b/>
                <w:sz w:val="20"/>
                <w:szCs w:val="20"/>
              </w:rPr>
            </w:pPr>
            <w:r w:rsidRPr="00DE344B">
              <w:rPr>
                <w:rFonts w:ascii="Times New Roman" w:hAnsi="Times New Roman" w:cs="Times New Roman"/>
                <w:b/>
                <w:bCs/>
                <w:sz w:val="20"/>
                <w:szCs w:val="20"/>
              </w:rPr>
              <w:t>Penyusunan Laporan Kerja Praktek</w:t>
            </w:r>
          </w:p>
        </w:tc>
        <w:tc>
          <w:tcPr>
            <w:tcW w:w="145" w:type="pct"/>
          </w:tcPr>
          <w:p w:rsidR="00666BE0" w:rsidRPr="00DE344B" w:rsidRDefault="00666BE0" w:rsidP="00DE344B">
            <w:pPr>
              <w:jc w:val="both"/>
              <w:cnfStyle w:val="000000100000"/>
              <w:rPr>
                <w:rFonts w:ascii="Times New Roman" w:hAnsi="Times New Roman" w:cs="Times New Roman"/>
                <w:sz w:val="20"/>
                <w:szCs w:val="20"/>
              </w:rPr>
            </w:pPr>
          </w:p>
        </w:tc>
        <w:tc>
          <w:tcPr>
            <w:tcW w:w="193" w:type="pct"/>
          </w:tcPr>
          <w:p w:rsidR="00666BE0" w:rsidRPr="00DE344B" w:rsidRDefault="00666BE0" w:rsidP="00DE344B">
            <w:pPr>
              <w:jc w:val="both"/>
              <w:cnfStyle w:val="000000100000"/>
              <w:rPr>
                <w:rFonts w:ascii="Times New Roman" w:hAnsi="Times New Roman" w:cs="Times New Roman"/>
                <w:sz w:val="20"/>
                <w:szCs w:val="20"/>
              </w:rPr>
            </w:pPr>
          </w:p>
        </w:tc>
        <w:tc>
          <w:tcPr>
            <w:tcW w:w="193" w:type="pct"/>
          </w:tcPr>
          <w:p w:rsidR="00666BE0" w:rsidRPr="00DE344B" w:rsidRDefault="00666BE0" w:rsidP="00DE344B">
            <w:pPr>
              <w:jc w:val="both"/>
              <w:cnfStyle w:val="000000100000"/>
              <w:rPr>
                <w:rFonts w:ascii="Times New Roman" w:hAnsi="Times New Roman" w:cs="Times New Roman"/>
                <w:sz w:val="20"/>
                <w:szCs w:val="20"/>
              </w:rPr>
            </w:pPr>
          </w:p>
        </w:tc>
        <w:tc>
          <w:tcPr>
            <w:tcW w:w="194" w:type="pct"/>
            <w:gridSpan w:val="2"/>
          </w:tcPr>
          <w:p w:rsidR="00666BE0" w:rsidRPr="00DE344B" w:rsidRDefault="00666BE0" w:rsidP="00DE344B">
            <w:pPr>
              <w:jc w:val="both"/>
              <w:cnfStyle w:val="000000100000"/>
              <w:rPr>
                <w:rFonts w:ascii="Times New Roman" w:hAnsi="Times New Roman" w:cs="Times New Roman"/>
                <w:sz w:val="20"/>
                <w:szCs w:val="20"/>
              </w:rPr>
            </w:pPr>
          </w:p>
        </w:tc>
        <w:tc>
          <w:tcPr>
            <w:tcW w:w="193" w:type="pct"/>
          </w:tcPr>
          <w:p w:rsidR="00666BE0" w:rsidRPr="00DE344B" w:rsidRDefault="00666BE0" w:rsidP="00DE344B">
            <w:pPr>
              <w:jc w:val="both"/>
              <w:cnfStyle w:val="000000100000"/>
              <w:rPr>
                <w:rFonts w:ascii="Times New Roman" w:hAnsi="Times New Roman" w:cs="Times New Roman"/>
                <w:sz w:val="20"/>
                <w:szCs w:val="20"/>
              </w:rPr>
            </w:pPr>
          </w:p>
        </w:tc>
        <w:tc>
          <w:tcPr>
            <w:tcW w:w="193" w:type="pct"/>
          </w:tcPr>
          <w:p w:rsidR="00666BE0" w:rsidRPr="00DE344B" w:rsidRDefault="00666BE0" w:rsidP="00DE344B">
            <w:pPr>
              <w:jc w:val="both"/>
              <w:cnfStyle w:val="000000100000"/>
              <w:rPr>
                <w:rFonts w:ascii="Times New Roman" w:hAnsi="Times New Roman" w:cs="Times New Roman"/>
                <w:sz w:val="20"/>
                <w:szCs w:val="20"/>
              </w:rPr>
            </w:pPr>
          </w:p>
        </w:tc>
        <w:tc>
          <w:tcPr>
            <w:tcW w:w="193" w:type="pct"/>
          </w:tcPr>
          <w:p w:rsidR="00666BE0" w:rsidRPr="00DE344B" w:rsidRDefault="00666BE0" w:rsidP="00DE344B">
            <w:pPr>
              <w:jc w:val="both"/>
              <w:cnfStyle w:val="000000100000"/>
              <w:rPr>
                <w:rFonts w:ascii="Times New Roman" w:hAnsi="Times New Roman" w:cs="Times New Roman"/>
                <w:sz w:val="20"/>
                <w:szCs w:val="20"/>
              </w:rPr>
            </w:pPr>
          </w:p>
        </w:tc>
        <w:tc>
          <w:tcPr>
            <w:tcW w:w="195" w:type="pct"/>
            <w:gridSpan w:val="2"/>
          </w:tcPr>
          <w:p w:rsidR="00666BE0" w:rsidRPr="00DE344B" w:rsidRDefault="00666BE0" w:rsidP="00DE344B">
            <w:pPr>
              <w:jc w:val="both"/>
              <w:cnfStyle w:val="000000100000"/>
              <w:rPr>
                <w:rFonts w:ascii="Times New Roman" w:hAnsi="Times New Roman" w:cs="Times New Roman"/>
                <w:sz w:val="20"/>
                <w:szCs w:val="20"/>
              </w:rPr>
            </w:pPr>
          </w:p>
        </w:tc>
        <w:tc>
          <w:tcPr>
            <w:tcW w:w="194" w:type="pct"/>
          </w:tcPr>
          <w:p w:rsidR="00666BE0" w:rsidRPr="00DE344B" w:rsidRDefault="00666BE0" w:rsidP="00DE344B">
            <w:pPr>
              <w:jc w:val="both"/>
              <w:cnfStyle w:val="000000100000"/>
              <w:rPr>
                <w:rFonts w:ascii="Times New Roman" w:hAnsi="Times New Roman" w:cs="Times New Roman"/>
                <w:sz w:val="20"/>
                <w:szCs w:val="20"/>
              </w:rPr>
            </w:pPr>
          </w:p>
        </w:tc>
        <w:tc>
          <w:tcPr>
            <w:tcW w:w="193" w:type="pct"/>
          </w:tcPr>
          <w:p w:rsidR="00666BE0" w:rsidRPr="00DE344B" w:rsidRDefault="00666BE0" w:rsidP="00DE344B">
            <w:pPr>
              <w:jc w:val="both"/>
              <w:cnfStyle w:val="000000100000"/>
              <w:rPr>
                <w:rFonts w:ascii="Times New Roman" w:hAnsi="Times New Roman" w:cs="Times New Roman"/>
                <w:sz w:val="20"/>
                <w:szCs w:val="20"/>
              </w:rPr>
            </w:pPr>
          </w:p>
        </w:tc>
        <w:tc>
          <w:tcPr>
            <w:tcW w:w="193" w:type="pct"/>
          </w:tcPr>
          <w:p w:rsidR="00666BE0" w:rsidRPr="00DE344B" w:rsidRDefault="00666BE0" w:rsidP="00DE344B">
            <w:pPr>
              <w:jc w:val="both"/>
              <w:cnfStyle w:val="000000100000"/>
              <w:rPr>
                <w:rFonts w:ascii="Times New Roman" w:hAnsi="Times New Roman" w:cs="Times New Roman"/>
                <w:sz w:val="20"/>
                <w:szCs w:val="20"/>
              </w:rPr>
            </w:pPr>
          </w:p>
        </w:tc>
        <w:tc>
          <w:tcPr>
            <w:tcW w:w="195" w:type="pct"/>
            <w:gridSpan w:val="2"/>
          </w:tcPr>
          <w:p w:rsidR="00666BE0" w:rsidRPr="00DE344B" w:rsidRDefault="00666BE0" w:rsidP="00DE344B">
            <w:pPr>
              <w:jc w:val="both"/>
              <w:cnfStyle w:val="000000100000"/>
              <w:rPr>
                <w:rFonts w:ascii="Times New Roman" w:hAnsi="Times New Roman" w:cs="Times New Roman"/>
                <w:sz w:val="20"/>
                <w:szCs w:val="20"/>
              </w:rPr>
            </w:pPr>
          </w:p>
        </w:tc>
        <w:tc>
          <w:tcPr>
            <w:tcW w:w="193" w:type="pct"/>
            <w:shd w:val="clear" w:color="auto" w:fill="C2D69B" w:themeFill="accent3" w:themeFillTint="99"/>
          </w:tcPr>
          <w:p w:rsidR="00666BE0" w:rsidRPr="00DE344B" w:rsidRDefault="00666BE0" w:rsidP="00DE344B">
            <w:pPr>
              <w:jc w:val="both"/>
              <w:cnfStyle w:val="000000100000"/>
              <w:rPr>
                <w:rFonts w:ascii="Times New Roman" w:hAnsi="Times New Roman" w:cs="Times New Roman"/>
                <w:sz w:val="20"/>
                <w:szCs w:val="20"/>
              </w:rPr>
            </w:pPr>
          </w:p>
        </w:tc>
        <w:tc>
          <w:tcPr>
            <w:tcW w:w="193" w:type="pct"/>
            <w:shd w:val="clear" w:color="auto" w:fill="C2D69B" w:themeFill="accent3" w:themeFillTint="99"/>
          </w:tcPr>
          <w:p w:rsidR="00666BE0" w:rsidRPr="00DE344B" w:rsidRDefault="00666BE0" w:rsidP="00DE344B">
            <w:pPr>
              <w:jc w:val="both"/>
              <w:cnfStyle w:val="000000100000"/>
              <w:rPr>
                <w:rFonts w:ascii="Times New Roman" w:hAnsi="Times New Roman" w:cs="Times New Roman"/>
                <w:sz w:val="20"/>
                <w:szCs w:val="20"/>
              </w:rPr>
            </w:pPr>
          </w:p>
        </w:tc>
        <w:tc>
          <w:tcPr>
            <w:tcW w:w="193" w:type="pct"/>
            <w:shd w:val="clear" w:color="auto" w:fill="C2D69B" w:themeFill="accent3" w:themeFillTint="99"/>
          </w:tcPr>
          <w:p w:rsidR="00666BE0" w:rsidRPr="00DE344B" w:rsidRDefault="00666BE0" w:rsidP="00DE344B">
            <w:pPr>
              <w:jc w:val="both"/>
              <w:cnfStyle w:val="000000100000"/>
              <w:rPr>
                <w:rFonts w:ascii="Times New Roman" w:hAnsi="Times New Roman" w:cs="Times New Roman"/>
                <w:sz w:val="20"/>
                <w:szCs w:val="20"/>
              </w:rPr>
            </w:pPr>
          </w:p>
        </w:tc>
        <w:tc>
          <w:tcPr>
            <w:tcW w:w="195" w:type="pct"/>
            <w:gridSpan w:val="2"/>
            <w:shd w:val="clear" w:color="auto" w:fill="C2D69B" w:themeFill="accent3" w:themeFillTint="99"/>
          </w:tcPr>
          <w:p w:rsidR="00666BE0" w:rsidRPr="00DE344B" w:rsidRDefault="00666BE0" w:rsidP="00DE344B">
            <w:pPr>
              <w:jc w:val="both"/>
              <w:cnfStyle w:val="000000100000"/>
              <w:rPr>
                <w:rFonts w:ascii="Times New Roman" w:hAnsi="Times New Roman" w:cs="Times New Roman"/>
                <w:sz w:val="20"/>
                <w:szCs w:val="20"/>
              </w:rPr>
            </w:pPr>
          </w:p>
        </w:tc>
        <w:tc>
          <w:tcPr>
            <w:tcW w:w="194" w:type="pct"/>
            <w:shd w:val="clear" w:color="auto" w:fill="C2D69B" w:themeFill="accent3" w:themeFillTint="99"/>
          </w:tcPr>
          <w:p w:rsidR="00666BE0" w:rsidRPr="00DE344B" w:rsidRDefault="00666BE0" w:rsidP="00DE344B">
            <w:pPr>
              <w:jc w:val="both"/>
              <w:cnfStyle w:val="000000100000"/>
              <w:rPr>
                <w:rFonts w:ascii="Times New Roman" w:hAnsi="Times New Roman" w:cs="Times New Roman"/>
                <w:sz w:val="20"/>
                <w:szCs w:val="20"/>
              </w:rPr>
            </w:pPr>
          </w:p>
        </w:tc>
        <w:tc>
          <w:tcPr>
            <w:tcW w:w="194" w:type="pct"/>
            <w:shd w:val="clear" w:color="auto" w:fill="C2D69B" w:themeFill="accent3" w:themeFillTint="99"/>
          </w:tcPr>
          <w:p w:rsidR="00666BE0" w:rsidRPr="00DE344B" w:rsidRDefault="00666BE0" w:rsidP="00DE344B">
            <w:pPr>
              <w:jc w:val="both"/>
              <w:cnfStyle w:val="000000100000"/>
              <w:rPr>
                <w:rFonts w:ascii="Times New Roman" w:hAnsi="Times New Roman" w:cs="Times New Roman"/>
                <w:sz w:val="20"/>
                <w:szCs w:val="20"/>
              </w:rPr>
            </w:pPr>
          </w:p>
        </w:tc>
        <w:tc>
          <w:tcPr>
            <w:tcW w:w="193" w:type="pct"/>
          </w:tcPr>
          <w:p w:rsidR="00666BE0" w:rsidRPr="00DE344B" w:rsidRDefault="00666BE0" w:rsidP="00DE344B">
            <w:pPr>
              <w:jc w:val="both"/>
              <w:cnfStyle w:val="000000100000"/>
              <w:rPr>
                <w:rFonts w:ascii="Times New Roman" w:hAnsi="Times New Roman" w:cs="Times New Roman"/>
                <w:sz w:val="20"/>
                <w:szCs w:val="20"/>
              </w:rPr>
            </w:pPr>
          </w:p>
        </w:tc>
        <w:tc>
          <w:tcPr>
            <w:tcW w:w="193" w:type="pct"/>
            <w:gridSpan w:val="2"/>
          </w:tcPr>
          <w:p w:rsidR="00666BE0" w:rsidRPr="00DE344B" w:rsidRDefault="00666BE0" w:rsidP="00DE344B">
            <w:pPr>
              <w:jc w:val="both"/>
              <w:cnfStyle w:val="000000100000"/>
              <w:rPr>
                <w:rFonts w:ascii="Times New Roman" w:hAnsi="Times New Roman" w:cs="Times New Roman"/>
                <w:sz w:val="20"/>
                <w:szCs w:val="20"/>
              </w:rPr>
            </w:pPr>
          </w:p>
        </w:tc>
      </w:tr>
      <w:tr w:rsidR="00666BE0" w:rsidRPr="00DE344B" w:rsidTr="00ED2F28">
        <w:trPr>
          <w:cnfStyle w:val="000000010000"/>
        </w:trPr>
        <w:tc>
          <w:tcPr>
            <w:cnfStyle w:val="001000000000"/>
            <w:tcW w:w="280" w:type="pct"/>
            <w:vAlign w:val="center"/>
          </w:tcPr>
          <w:p w:rsidR="00666BE0" w:rsidRPr="00DE344B" w:rsidRDefault="00666BE0" w:rsidP="00DE344B">
            <w:pPr>
              <w:jc w:val="center"/>
              <w:rPr>
                <w:rFonts w:ascii="Times New Roman" w:hAnsi="Times New Roman" w:cs="Times New Roman"/>
                <w:sz w:val="20"/>
                <w:szCs w:val="20"/>
              </w:rPr>
            </w:pPr>
            <w:r w:rsidRPr="00DE344B">
              <w:rPr>
                <w:rFonts w:ascii="Times New Roman" w:hAnsi="Times New Roman" w:cs="Times New Roman"/>
                <w:sz w:val="20"/>
                <w:szCs w:val="20"/>
              </w:rPr>
              <w:t>5</w:t>
            </w:r>
          </w:p>
        </w:tc>
        <w:tc>
          <w:tcPr>
            <w:tcW w:w="899" w:type="pct"/>
            <w:vAlign w:val="center"/>
          </w:tcPr>
          <w:p w:rsidR="00666BE0" w:rsidRPr="00DE344B" w:rsidRDefault="00666BE0" w:rsidP="00DE344B">
            <w:pPr>
              <w:cnfStyle w:val="000000010000"/>
              <w:rPr>
                <w:rFonts w:ascii="Times New Roman" w:hAnsi="Times New Roman" w:cs="Times New Roman"/>
                <w:b/>
                <w:bCs/>
                <w:sz w:val="20"/>
                <w:szCs w:val="20"/>
              </w:rPr>
            </w:pPr>
            <w:r w:rsidRPr="00DE344B">
              <w:rPr>
                <w:rFonts w:ascii="Times New Roman" w:hAnsi="Times New Roman" w:cs="Times New Roman"/>
                <w:b/>
                <w:bCs/>
                <w:sz w:val="20"/>
                <w:szCs w:val="20"/>
              </w:rPr>
              <w:t>Bimbingan Kerja Praktek</w:t>
            </w:r>
          </w:p>
          <w:p w:rsidR="00666BE0" w:rsidRPr="00DE344B" w:rsidRDefault="00666BE0" w:rsidP="00DE344B">
            <w:pPr>
              <w:cnfStyle w:val="000000010000"/>
              <w:rPr>
                <w:rFonts w:ascii="Times New Roman" w:hAnsi="Times New Roman" w:cs="Times New Roman"/>
                <w:b/>
                <w:bCs/>
                <w:sz w:val="20"/>
                <w:szCs w:val="20"/>
              </w:rPr>
            </w:pPr>
          </w:p>
        </w:tc>
        <w:tc>
          <w:tcPr>
            <w:tcW w:w="145"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4" w:type="pct"/>
            <w:gridSpan w:val="2"/>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5" w:type="pct"/>
            <w:gridSpan w:val="2"/>
          </w:tcPr>
          <w:p w:rsidR="00666BE0" w:rsidRPr="00DE344B" w:rsidRDefault="00666BE0" w:rsidP="00DE344B">
            <w:pPr>
              <w:jc w:val="both"/>
              <w:cnfStyle w:val="000000010000"/>
              <w:rPr>
                <w:rFonts w:ascii="Times New Roman" w:hAnsi="Times New Roman" w:cs="Times New Roman"/>
                <w:sz w:val="20"/>
                <w:szCs w:val="20"/>
              </w:rPr>
            </w:pPr>
          </w:p>
        </w:tc>
        <w:tc>
          <w:tcPr>
            <w:tcW w:w="194"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5" w:type="pct"/>
            <w:gridSpan w:val="2"/>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tcPr>
          <w:p w:rsidR="00666BE0" w:rsidRPr="00DE344B" w:rsidRDefault="00666BE0" w:rsidP="00DE344B">
            <w:pPr>
              <w:jc w:val="both"/>
              <w:cnfStyle w:val="000000010000"/>
              <w:rPr>
                <w:rFonts w:ascii="Times New Roman" w:hAnsi="Times New Roman" w:cs="Times New Roman"/>
                <w:sz w:val="20"/>
                <w:szCs w:val="20"/>
              </w:rPr>
            </w:pPr>
          </w:p>
        </w:tc>
        <w:tc>
          <w:tcPr>
            <w:tcW w:w="195" w:type="pct"/>
            <w:gridSpan w:val="2"/>
          </w:tcPr>
          <w:p w:rsidR="00666BE0" w:rsidRPr="00DE344B" w:rsidRDefault="00666BE0" w:rsidP="00DE344B">
            <w:pPr>
              <w:jc w:val="both"/>
              <w:cnfStyle w:val="000000010000"/>
              <w:rPr>
                <w:rFonts w:ascii="Times New Roman" w:hAnsi="Times New Roman" w:cs="Times New Roman"/>
                <w:sz w:val="20"/>
                <w:szCs w:val="20"/>
              </w:rPr>
            </w:pPr>
          </w:p>
        </w:tc>
        <w:tc>
          <w:tcPr>
            <w:tcW w:w="194" w:type="pct"/>
          </w:tcPr>
          <w:p w:rsidR="00666BE0" w:rsidRPr="00DE344B" w:rsidRDefault="00666BE0" w:rsidP="00DE344B">
            <w:pPr>
              <w:jc w:val="both"/>
              <w:cnfStyle w:val="000000010000"/>
              <w:rPr>
                <w:rFonts w:ascii="Times New Roman" w:hAnsi="Times New Roman" w:cs="Times New Roman"/>
                <w:sz w:val="20"/>
                <w:szCs w:val="20"/>
              </w:rPr>
            </w:pPr>
          </w:p>
        </w:tc>
        <w:tc>
          <w:tcPr>
            <w:tcW w:w="194" w:type="pct"/>
          </w:tcPr>
          <w:p w:rsidR="00666BE0" w:rsidRPr="00DE344B" w:rsidRDefault="00666BE0" w:rsidP="00DE344B">
            <w:pPr>
              <w:jc w:val="both"/>
              <w:cnfStyle w:val="000000010000"/>
              <w:rPr>
                <w:rFonts w:ascii="Times New Roman" w:hAnsi="Times New Roman" w:cs="Times New Roman"/>
                <w:sz w:val="20"/>
                <w:szCs w:val="20"/>
              </w:rPr>
            </w:pPr>
          </w:p>
        </w:tc>
        <w:tc>
          <w:tcPr>
            <w:tcW w:w="193" w:type="pct"/>
            <w:shd w:val="clear" w:color="auto" w:fill="D99594" w:themeFill="accent2" w:themeFillTint="99"/>
          </w:tcPr>
          <w:p w:rsidR="00666BE0" w:rsidRPr="00DE344B" w:rsidRDefault="00666BE0" w:rsidP="00DE344B">
            <w:pPr>
              <w:jc w:val="both"/>
              <w:cnfStyle w:val="000000010000"/>
              <w:rPr>
                <w:rFonts w:ascii="Times New Roman" w:hAnsi="Times New Roman" w:cs="Times New Roman"/>
                <w:sz w:val="20"/>
                <w:szCs w:val="20"/>
              </w:rPr>
            </w:pPr>
          </w:p>
        </w:tc>
        <w:tc>
          <w:tcPr>
            <w:tcW w:w="193" w:type="pct"/>
            <w:gridSpan w:val="2"/>
            <w:shd w:val="clear" w:color="auto" w:fill="D99594" w:themeFill="accent2" w:themeFillTint="99"/>
          </w:tcPr>
          <w:p w:rsidR="00666BE0" w:rsidRPr="00DE344B" w:rsidRDefault="00666BE0" w:rsidP="00DE344B">
            <w:pPr>
              <w:jc w:val="both"/>
              <w:cnfStyle w:val="000000010000"/>
              <w:rPr>
                <w:rFonts w:ascii="Times New Roman" w:hAnsi="Times New Roman" w:cs="Times New Roman"/>
                <w:sz w:val="20"/>
                <w:szCs w:val="20"/>
              </w:rPr>
            </w:pPr>
          </w:p>
        </w:tc>
      </w:tr>
    </w:tbl>
    <w:p w:rsidR="00666BE0" w:rsidRPr="00DE344B" w:rsidRDefault="00666BE0" w:rsidP="00DE344B">
      <w:pPr>
        <w:spacing w:after="0" w:line="240" w:lineRule="auto"/>
        <w:jc w:val="both"/>
        <w:rPr>
          <w:rFonts w:ascii="Times New Roman" w:hAnsi="Times New Roman" w:cs="Times New Roman"/>
          <w:b/>
          <w:sz w:val="20"/>
          <w:szCs w:val="20"/>
        </w:rPr>
      </w:pPr>
    </w:p>
    <w:p w:rsidR="001F2888" w:rsidRPr="00DE344B" w:rsidRDefault="001F2888" w:rsidP="00DE344B">
      <w:pPr>
        <w:spacing w:line="240" w:lineRule="auto"/>
        <w:rPr>
          <w:rFonts w:ascii="Times New Roman" w:hAnsi="Times New Roman" w:cs="Times New Roman"/>
          <w:sz w:val="20"/>
          <w:szCs w:val="20"/>
        </w:rPr>
      </w:pPr>
    </w:p>
    <w:sectPr w:rsidR="001F2888" w:rsidRPr="00DE344B" w:rsidSect="00721E8F">
      <w:headerReference w:type="even" r:id="rId8"/>
      <w:headerReference w:type="default" r:id="rId9"/>
      <w:footerReference w:type="default" r:id="rId10"/>
      <w:footerReference w:type="first" r:id="rId11"/>
      <w:pgSz w:w="11907" w:h="16840" w:code="9"/>
      <w:pgMar w:top="2268"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888" w:rsidRDefault="001F2888" w:rsidP="00666BE0">
      <w:pPr>
        <w:spacing w:after="0" w:line="240" w:lineRule="auto"/>
      </w:pPr>
      <w:r>
        <w:separator/>
      </w:r>
    </w:p>
  </w:endnote>
  <w:endnote w:type="continuationSeparator" w:id="1">
    <w:p w:rsidR="001F2888" w:rsidRDefault="001F2888" w:rsidP="00666B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5C8" w:rsidRPr="00666BE0" w:rsidRDefault="001F2888">
    <w:pPr>
      <w:pStyle w:val="Footer"/>
      <w:jc w:val="center"/>
      <w:rPr>
        <w:lang w:val="id-ID"/>
      </w:rPr>
    </w:pPr>
  </w:p>
  <w:p w:rsidR="00D915C8" w:rsidRDefault="001F28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5C8" w:rsidRPr="00666BE0" w:rsidRDefault="00666BE0" w:rsidP="00666BE0">
    <w:pPr>
      <w:pStyle w:val="Footer"/>
      <w:jc w:val="center"/>
      <w:rPr>
        <w:rFonts w:ascii="Times New Roman" w:hAnsi="Times New Roman" w:cs="Times New Roman"/>
        <w:sz w:val="24"/>
        <w:szCs w:val="24"/>
        <w:lang w:val="id-ID"/>
      </w:rPr>
    </w:pPr>
    <w:r>
      <w:rPr>
        <w:rFonts w:ascii="Times New Roman" w:hAnsi="Times New Roman" w:cs="Times New Roman"/>
        <w:sz w:val="24"/>
        <w:szCs w:val="24"/>
        <w:lang w:val="id-ID"/>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888" w:rsidRDefault="001F2888" w:rsidP="00666BE0">
      <w:pPr>
        <w:spacing w:after="0" w:line="240" w:lineRule="auto"/>
      </w:pPr>
      <w:r>
        <w:separator/>
      </w:r>
    </w:p>
  </w:footnote>
  <w:footnote w:type="continuationSeparator" w:id="1">
    <w:p w:rsidR="001F2888" w:rsidRDefault="001F2888" w:rsidP="00666B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3220"/>
      <w:docPartObj>
        <w:docPartGallery w:val="Page Numbers (Top of Page)"/>
        <w:docPartUnique/>
      </w:docPartObj>
    </w:sdtPr>
    <w:sdtContent>
      <w:p w:rsidR="007902F2" w:rsidRDefault="007902F2">
        <w:pPr>
          <w:pStyle w:val="Header"/>
          <w:jc w:val="right"/>
        </w:pPr>
        <w:r w:rsidRPr="007902F2">
          <w:rPr>
            <w:rFonts w:ascii="Times New Roman" w:hAnsi="Times New Roman" w:cs="Times New Roman"/>
            <w:sz w:val="24"/>
            <w:szCs w:val="24"/>
          </w:rPr>
          <w:fldChar w:fldCharType="begin"/>
        </w:r>
        <w:r w:rsidRPr="007902F2">
          <w:rPr>
            <w:rFonts w:ascii="Times New Roman" w:hAnsi="Times New Roman" w:cs="Times New Roman"/>
            <w:sz w:val="24"/>
            <w:szCs w:val="24"/>
          </w:rPr>
          <w:instrText xml:space="preserve"> PAGE   \* MERGEFORMAT </w:instrText>
        </w:r>
        <w:r w:rsidRPr="007902F2">
          <w:rPr>
            <w:rFonts w:ascii="Times New Roman" w:hAnsi="Times New Roman" w:cs="Times New Roman"/>
            <w:sz w:val="24"/>
            <w:szCs w:val="24"/>
          </w:rPr>
          <w:fldChar w:fldCharType="separate"/>
        </w:r>
        <w:r w:rsidR="00721E8F">
          <w:rPr>
            <w:rFonts w:ascii="Times New Roman" w:hAnsi="Times New Roman" w:cs="Times New Roman"/>
            <w:noProof/>
            <w:sz w:val="24"/>
            <w:szCs w:val="24"/>
          </w:rPr>
          <w:t>4</w:t>
        </w:r>
        <w:r w:rsidRPr="007902F2">
          <w:rPr>
            <w:rFonts w:ascii="Times New Roman" w:hAnsi="Times New Roman" w:cs="Times New Roman"/>
            <w:sz w:val="24"/>
            <w:szCs w:val="24"/>
          </w:rPr>
          <w:fldChar w:fldCharType="end"/>
        </w:r>
      </w:p>
    </w:sdtContent>
  </w:sdt>
  <w:p w:rsidR="00D915C8" w:rsidRPr="00666BE0" w:rsidRDefault="001F2888" w:rsidP="00666BE0">
    <w:pPr>
      <w:pStyle w:val="Header"/>
      <w:jc w:val="right"/>
      <w:rPr>
        <w:rFonts w:ascii="Times New Roman" w:hAnsi="Times New Roman" w:cs="Times New Roman"/>
        <w:sz w:val="24"/>
        <w:szCs w:val="24"/>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3219"/>
      <w:docPartObj>
        <w:docPartGallery w:val="Page Numbers (Top of Page)"/>
        <w:docPartUnique/>
      </w:docPartObj>
    </w:sdtPr>
    <w:sdtContent>
      <w:p w:rsidR="007902F2" w:rsidRDefault="007902F2">
        <w:pPr>
          <w:pStyle w:val="Header"/>
          <w:jc w:val="right"/>
        </w:pPr>
        <w:r w:rsidRPr="007902F2">
          <w:rPr>
            <w:rFonts w:ascii="Times New Roman" w:hAnsi="Times New Roman" w:cs="Times New Roman"/>
            <w:sz w:val="24"/>
            <w:szCs w:val="24"/>
          </w:rPr>
          <w:fldChar w:fldCharType="begin"/>
        </w:r>
        <w:r w:rsidRPr="007902F2">
          <w:rPr>
            <w:rFonts w:ascii="Times New Roman" w:hAnsi="Times New Roman" w:cs="Times New Roman"/>
            <w:sz w:val="24"/>
            <w:szCs w:val="24"/>
          </w:rPr>
          <w:instrText xml:space="preserve"> PAGE   \* MERGEFORMAT </w:instrText>
        </w:r>
        <w:r w:rsidRPr="007902F2">
          <w:rPr>
            <w:rFonts w:ascii="Times New Roman" w:hAnsi="Times New Roman" w:cs="Times New Roman"/>
            <w:sz w:val="24"/>
            <w:szCs w:val="24"/>
          </w:rPr>
          <w:fldChar w:fldCharType="separate"/>
        </w:r>
        <w:r w:rsidR="00721E8F">
          <w:rPr>
            <w:rFonts w:ascii="Times New Roman" w:hAnsi="Times New Roman" w:cs="Times New Roman"/>
            <w:noProof/>
            <w:sz w:val="24"/>
            <w:szCs w:val="24"/>
          </w:rPr>
          <w:t>3</w:t>
        </w:r>
        <w:r w:rsidRPr="007902F2">
          <w:rPr>
            <w:rFonts w:ascii="Times New Roman" w:hAnsi="Times New Roman" w:cs="Times New Roman"/>
            <w:sz w:val="24"/>
            <w:szCs w:val="24"/>
          </w:rPr>
          <w:fldChar w:fldCharType="end"/>
        </w:r>
      </w:p>
    </w:sdtContent>
  </w:sdt>
  <w:p w:rsidR="00D915C8" w:rsidRPr="00666BE0" w:rsidRDefault="001F2888" w:rsidP="00666B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3852"/>
    <w:multiLevelType w:val="multilevel"/>
    <w:tmpl w:val="C604F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7B3337"/>
    <w:multiLevelType w:val="multilevel"/>
    <w:tmpl w:val="0A98BE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1E7041D"/>
    <w:multiLevelType w:val="hybridMultilevel"/>
    <w:tmpl w:val="CA025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5302CC"/>
    <w:multiLevelType w:val="hybridMultilevel"/>
    <w:tmpl w:val="F0709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seFELayout/>
  </w:compat>
  <w:rsids>
    <w:rsidRoot w:val="00666BE0"/>
    <w:rsid w:val="001F2888"/>
    <w:rsid w:val="00666BE0"/>
    <w:rsid w:val="00721E8F"/>
    <w:rsid w:val="007902F2"/>
    <w:rsid w:val="00DE344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BE0"/>
    <w:pPr>
      <w:ind w:left="720"/>
      <w:contextualSpacing/>
    </w:pPr>
    <w:rPr>
      <w:rFonts w:eastAsiaTheme="minorHAnsi"/>
      <w:lang w:val="en-US" w:eastAsia="en-US"/>
    </w:rPr>
  </w:style>
  <w:style w:type="paragraph" w:styleId="Header">
    <w:name w:val="header"/>
    <w:basedOn w:val="Normal"/>
    <w:link w:val="HeaderChar"/>
    <w:uiPriority w:val="99"/>
    <w:unhideWhenUsed/>
    <w:rsid w:val="00666BE0"/>
    <w:pPr>
      <w:tabs>
        <w:tab w:val="center" w:pos="4680"/>
        <w:tab w:val="right" w:pos="9360"/>
      </w:tabs>
      <w:spacing w:after="0" w:line="240" w:lineRule="auto"/>
    </w:pPr>
    <w:rPr>
      <w:lang w:val="en-US" w:eastAsia="en-US"/>
    </w:rPr>
  </w:style>
  <w:style w:type="character" w:customStyle="1" w:styleId="HeaderChar">
    <w:name w:val="Header Char"/>
    <w:basedOn w:val="DefaultParagraphFont"/>
    <w:link w:val="Header"/>
    <w:uiPriority w:val="99"/>
    <w:rsid w:val="00666BE0"/>
    <w:rPr>
      <w:lang w:val="en-US" w:eastAsia="en-US"/>
    </w:rPr>
  </w:style>
  <w:style w:type="paragraph" w:styleId="Footer">
    <w:name w:val="footer"/>
    <w:basedOn w:val="Normal"/>
    <w:link w:val="FooterChar"/>
    <w:uiPriority w:val="99"/>
    <w:unhideWhenUsed/>
    <w:rsid w:val="00666BE0"/>
    <w:pPr>
      <w:tabs>
        <w:tab w:val="center" w:pos="4680"/>
        <w:tab w:val="right" w:pos="9360"/>
      </w:tabs>
      <w:spacing w:after="0" w:line="240" w:lineRule="auto"/>
    </w:pPr>
    <w:rPr>
      <w:lang w:val="en-US" w:eastAsia="en-US"/>
    </w:rPr>
  </w:style>
  <w:style w:type="character" w:customStyle="1" w:styleId="FooterChar">
    <w:name w:val="Footer Char"/>
    <w:basedOn w:val="DefaultParagraphFont"/>
    <w:link w:val="Footer"/>
    <w:uiPriority w:val="99"/>
    <w:rsid w:val="00666BE0"/>
    <w:rPr>
      <w:lang w:val="en-US" w:eastAsia="en-US"/>
    </w:rPr>
  </w:style>
  <w:style w:type="table" w:styleId="LightGrid-Accent3">
    <w:name w:val="Light Grid Accent 3"/>
    <w:basedOn w:val="TableNormal"/>
    <w:uiPriority w:val="62"/>
    <w:rsid w:val="00666BE0"/>
    <w:pPr>
      <w:spacing w:after="0" w:line="240" w:lineRule="auto"/>
    </w:pPr>
    <w:rPr>
      <w:lang w:val="en-US"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NoSpacing">
    <w:name w:val="No Spacing"/>
    <w:link w:val="NoSpacingChar"/>
    <w:uiPriority w:val="1"/>
    <w:qFormat/>
    <w:rsid w:val="00666BE0"/>
    <w:pPr>
      <w:spacing w:after="0" w:line="240" w:lineRule="auto"/>
    </w:pPr>
    <w:rPr>
      <w:lang w:val="en-US" w:eastAsia="en-US"/>
    </w:rPr>
  </w:style>
  <w:style w:type="character" w:customStyle="1" w:styleId="NoSpacingChar">
    <w:name w:val="No Spacing Char"/>
    <w:basedOn w:val="DefaultParagraphFont"/>
    <w:link w:val="NoSpacing"/>
    <w:uiPriority w:val="1"/>
    <w:rsid w:val="00666BE0"/>
    <w:rPr>
      <w:lang w:val="en-US" w:eastAsia="en-US"/>
    </w:rPr>
  </w:style>
  <w:style w:type="paragraph" w:styleId="BalloonText">
    <w:name w:val="Balloon Text"/>
    <w:basedOn w:val="Normal"/>
    <w:link w:val="BalloonTextChar"/>
    <w:uiPriority w:val="99"/>
    <w:semiHidden/>
    <w:unhideWhenUsed/>
    <w:rsid w:val="00666B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B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058A0"/>
    <w:rsid w:val="001F2F3B"/>
    <w:rsid w:val="00A058A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E77C526C7B447CA38414544E07AEFD">
    <w:name w:val="F0E77C526C7B447CA38414544E07AEFD"/>
    <w:rsid w:val="00A058A0"/>
  </w:style>
  <w:style w:type="paragraph" w:customStyle="1" w:styleId="2391ED1FA95A4165A61E874B8DCF8BC9">
    <w:name w:val="2391ED1FA95A4165A61E874B8DCF8BC9"/>
    <w:rsid w:val="00A058A0"/>
  </w:style>
  <w:style w:type="paragraph" w:customStyle="1" w:styleId="D216B61192B14D4B9BA6C37CD156A4F2">
    <w:name w:val="D216B61192B14D4B9BA6C37CD156A4F2"/>
    <w:rsid w:val="00A058A0"/>
  </w:style>
  <w:style w:type="paragraph" w:customStyle="1" w:styleId="B15DA6BEF52B4C2BAADD74E412DF9A15">
    <w:name w:val="B15DA6BEF52B4C2BAADD74E412DF9A15"/>
    <w:rsid w:val="00A058A0"/>
  </w:style>
  <w:style w:type="paragraph" w:customStyle="1" w:styleId="532C12367EEB472887E70602F7B8A821">
    <w:name w:val="532C12367EEB472887E70602F7B8A821"/>
    <w:rsid w:val="00A058A0"/>
  </w:style>
  <w:style w:type="paragraph" w:customStyle="1" w:styleId="0ED5318B69E44100B2A2BD6335CB58EA">
    <w:name w:val="0ED5318B69E44100B2A2BD6335CB58EA"/>
    <w:rsid w:val="00A058A0"/>
  </w:style>
  <w:style w:type="paragraph" w:customStyle="1" w:styleId="9615FF5739EB4963955B3B4474180EE9">
    <w:name w:val="9615FF5739EB4963955B3B4474180EE9"/>
    <w:rsid w:val="00A058A0"/>
  </w:style>
  <w:style w:type="paragraph" w:customStyle="1" w:styleId="128216E1DBE64F43A4D6B88814299F6E">
    <w:name w:val="128216E1DBE64F43A4D6B88814299F6E"/>
    <w:rsid w:val="00A058A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E02E5-8D44-4D6E-B694-0F6C8E45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Syifa Febrianti Muharram</dc:creator>
  <cp:keywords/>
  <dc:description/>
  <cp:lastModifiedBy>Syifa Febrianti Muharram</cp:lastModifiedBy>
  <cp:revision>4</cp:revision>
  <dcterms:created xsi:type="dcterms:W3CDTF">2009-12-17T14:59:00Z</dcterms:created>
  <dcterms:modified xsi:type="dcterms:W3CDTF">2009-12-17T15:13:00Z</dcterms:modified>
</cp:coreProperties>
</file>