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76" w:rsidRPr="00D35F76" w:rsidRDefault="00D35F76" w:rsidP="00974157">
      <w:pPr>
        <w:spacing w:after="0" w:line="480" w:lineRule="auto"/>
        <w:ind w:left="720" w:hanging="360"/>
        <w:jc w:val="center"/>
        <w:rPr>
          <w:rFonts w:ascii="Times New Roman" w:hAnsi="Times New Roman" w:cs="Times New Roman"/>
          <w:b/>
          <w:sz w:val="24"/>
          <w:szCs w:val="24"/>
        </w:rPr>
      </w:pPr>
      <w:r w:rsidRPr="00D35F76">
        <w:rPr>
          <w:rFonts w:ascii="Times New Roman" w:hAnsi="Times New Roman" w:cs="Times New Roman"/>
          <w:b/>
          <w:sz w:val="24"/>
          <w:szCs w:val="24"/>
        </w:rPr>
        <w:t>BAB III</w:t>
      </w:r>
    </w:p>
    <w:p w:rsidR="00D35F76" w:rsidRPr="00D35F76" w:rsidRDefault="00D35F76" w:rsidP="00974157">
      <w:pPr>
        <w:spacing w:after="0" w:line="480" w:lineRule="auto"/>
        <w:ind w:left="720" w:hanging="360"/>
        <w:jc w:val="center"/>
        <w:rPr>
          <w:rFonts w:ascii="Times New Roman" w:hAnsi="Times New Roman" w:cs="Times New Roman"/>
          <w:b/>
          <w:sz w:val="24"/>
          <w:szCs w:val="24"/>
        </w:rPr>
      </w:pPr>
      <w:r w:rsidRPr="00D35F76">
        <w:rPr>
          <w:rFonts w:ascii="Times New Roman" w:hAnsi="Times New Roman" w:cs="Times New Roman"/>
          <w:b/>
          <w:sz w:val="24"/>
          <w:szCs w:val="24"/>
        </w:rPr>
        <w:t>PELAKSANAAN KERJA PRAKTEK</w:t>
      </w:r>
    </w:p>
    <w:p w:rsidR="00D35F76" w:rsidRPr="00D35F76" w:rsidRDefault="00D35F76" w:rsidP="00974157">
      <w:pPr>
        <w:spacing w:after="0" w:line="480" w:lineRule="auto"/>
        <w:ind w:left="720" w:hanging="360"/>
        <w:jc w:val="center"/>
        <w:rPr>
          <w:rFonts w:ascii="Times New Roman" w:hAnsi="Times New Roman" w:cs="Times New Roman"/>
          <w:b/>
          <w:sz w:val="24"/>
          <w:szCs w:val="24"/>
        </w:rPr>
      </w:pPr>
    </w:p>
    <w:p w:rsidR="00D35F76" w:rsidRPr="00D35F76" w:rsidRDefault="00D35F76" w:rsidP="00974157">
      <w:pPr>
        <w:spacing w:after="0" w:line="480" w:lineRule="auto"/>
        <w:jc w:val="both"/>
        <w:rPr>
          <w:rFonts w:ascii="Times New Roman" w:hAnsi="Times New Roman" w:cs="Times New Roman"/>
          <w:b/>
          <w:sz w:val="24"/>
          <w:szCs w:val="24"/>
        </w:rPr>
      </w:pPr>
      <w:r w:rsidRPr="00D35F76">
        <w:rPr>
          <w:rFonts w:ascii="Times New Roman" w:hAnsi="Times New Roman" w:cs="Times New Roman"/>
          <w:b/>
          <w:sz w:val="24"/>
          <w:szCs w:val="24"/>
        </w:rPr>
        <w:t>3.1.</w:t>
      </w:r>
      <w:r w:rsidRPr="00D35F76">
        <w:rPr>
          <w:rFonts w:ascii="Times New Roman" w:hAnsi="Times New Roman" w:cs="Times New Roman"/>
          <w:b/>
          <w:sz w:val="24"/>
          <w:szCs w:val="24"/>
        </w:rPr>
        <w:tab/>
      </w:r>
      <w:proofErr w:type="spellStart"/>
      <w:r w:rsidRPr="00D35F76">
        <w:rPr>
          <w:rFonts w:ascii="Times New Roman" w:hAnsi="Times New Roman" w:cs="Times New Roman"/>
          <w:b/>
          <w:sz w:val="24"/>
          <w:szCs w:val="24"/>
        </w:rPr>
        <w:t>Bidang</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Pelaksanaan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Kerja</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Praktek</w:t>
      </w:r>
      <w:proofErr w:type="spellEnd"/>
    </w:p>
    <w:p w:rsidR="00D35F76" w:rsidRPr="00D35F76" w:rsidRDefault="00D35F76" w:rsidP="00974157">
      <w:pPr>
        <w:tabs>
          <w:tab w:val="left" w:pos="0"/>
        </w:tabs>
        <w:spacing w:after="0" w:line="480" w:lineRule="auto"/>
        <w:ind w:firstLine="720"/>
        <w:jc w:val="both"/>
        <w:rPr>
          <w:rFonts w:ascii="Times New Roman" w:hAnsi="Times New Roman" w:cs="Times New Roman"/>
          <w:sz w:val="24"/>
          <w:szCs w:val="24"/>
        </w:rPr>
      </w:pPr>
      <w:proofErr w:type="spellStart"/>
      <w:proofErr w:type="gramStart"/>
      <w:r w:rsidRPr="00D35F76">
        <w:rPr>
          <w:rFonts w:ascii="Times New Roman" w:hAnsi="Times New Roman" w:cs="Times New Roman"/>
          <w:sz w:val="24"/>
          <w:szCs w:val="24"/>
        </w:rPr>
        <w:t>Selama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melaksankan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kerja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praktek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penulis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ditempatkan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divisi</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 xml:space="preserve">Learning Management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Telkom Learning Center </w:t>
      </w:r>
      <w:proofErr w:type="spellStart"/>
      <w:r w:rsidRPr="00D35F76">
        <w:rPr>
          <w:rFonts w:ascii="Times New Roman" w:hAnsi="Times New Roman" w:cs="Times New Roman"/>
          <w:sz w:val="24"/>
          <w:szCs w:val="24"/>
        </w:rPr>
        <w:t>di</w:t>
      </w:r>
      <w:proofErr w:type="spellEnd"/>
      <w:r w:rsidRPr="00D35F76">
        <w:rPr>
          <w:rFonts w:ascii="Times New Roman" w:hAnsi="Times New Roman" w:cs="Times New Roman"/>
          <w:sz w:val="24"/>
          <w:szCs w:val="24"/>
        </w:rPr>
        <w:t xml:space="preserve"> PT. Telekomunikasi Indonesia, </w:t>
      </w:r>
      <w:proofErr w:type="spellStart"/>
      <w:r w:rsidRPr="00D35F76">
        <w:rPr>
          <w:rFonts w:ascii="Times New Roman" w:hAnsi="Times New Roman" w:cs="Times New Roman"/>
          <w:sz w:val="24"/>
          <w:szCs w:val="24"/>
        </w:rPr>
        <w:t>Tbk</w:t>
      </w:r>
      <w:proofErr w:type="spellEnd"/>
      <w:r w:rsidRPr="00D35F76">
        <w:rPr>
          <w:rFonts w:ascii="Times New Roman" w:hAnsi="Times New Roman" w:cs="Times New Roman"/>
          <w:sz w:val="24"/>
          <w:szCs w:val="24"/>
        </w:rPr>
        <w:t xml:space="preserve"> Bandung.</w:t>
      </w:r>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Divisi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mengelola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rencana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pengendalian</w:t>
      </w:r>
      <w:proofErr w:type="spellEnd"/>
      <w:r w:rsidRPr="00D35F76">
        <w:rPr>
          <w:rFonts w:ascii="Times New Roman" w:hAnsi="Times New Roman" w:cs="Times New Roman"/>
          <w:sz w:val="24"/>
          <w:szCs w:val="24"/>
        </w:rPr>
        <w:t xml:space="preserve"> program </w:t>
      </w:r>
      <w:r w:rsidRPr="00D35F76">
        <w:rPr>
          <w:rFonts w:ascii="Times New Roman" w:hAnsi="Times New Roman" w:cs="Times New Roman"/>
          <w:i/>
          <w:sz w:val="24"/>
          <w:szCs w:val="24"/>
        </w:rPr>
        <w:t>learning</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standar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penyelenggaraan</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learning</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serta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evaluasi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efektivitas</w:t>
      </w:r>
      <w:proofErr w:type="spellEnd"/>
      <w:r w:rsidRPr="00D35F76">
        <w:rPr>
          <w:rFonts w:ascii="Times New Roman" w:hAnsi="Times New Roman" w:cs="Times New Roman"/>
          <w:sz w:val="24"/>
          <w:szCs w:val="24"/>
        </w:rPr>
        <w:t xml:space="preserve"> program</w:t>
      </w:r>
      <w:r w:rsidRPr="00D35F76">
        <w:rPr>
          <w:rFonts w:ascii="Times New Roman" w:hAnsi="Times New Roman" w:cs="Times New Roman"/>
          <w:i/>
          <w:sz w:val="24"/>
          <w:szCs w:val="24"/>
        </w:rPr>
        <w:t xml:space="preserve"> learning</w:t>
      </w:r>
      <w:r w:rsidRPr="00D35F76">
        <w:rPr>
          <w:rFonts w:ascii="Times New Roman" w:hAnsi="Times New Roman" w:cs="Times New Roman"/>
          <w:sz w:val="24"/>
          <w:szCs w:val="24"/>
        </w:rPr>
        <w:t>.</w:t>
      </w:r>
    </w:p>
    <w:p w:rsidR="00D35F76" w:rsidRDefault="00D35F76" w:rsidP="00974157">
      <w:pPr>
        <w:spacing w:after="0" w:line="480" w:lineRule="auto"/>
        <w:ind w:firstLine="720"/>
        <w:jc w:val="both"/>
        <w:rPr>
          <w:rFonts w:ascii="Times New Roman" w:hAnsi="Times New Roman" w:cs="Times New Roman"/>
          <w:sz w:val="24"/>
          <w:szCs w:val="24"/>
        </w:rPr>
      </w:pPr>
      <w:proofErr w:type="gramStart"/>
      <w:r w:rsidRPr="00D35F76">
        <w:rPr>
          <w:rFonts w:ascii="Times New Roman" w:hAnsi="Times New Roman" w:cs="Times New Roman"/>
          <w:sz w:val="24"/>
          <w:szCs w:val="24"/>
        </w:rPr>
        <w:t xml:space="preserve">Di </w:t>
      </w:r>
      <w:proofErr w:type="spellStart"/>
      <w:r w:rsidRPr="00D35F76">
        <w:rPr>
          <w:rFonts w:ascii="Times New Roman" w:hAnsi="Times New Roman" w:cs="Times New Roman"/>
          <w:sz w:val="24"/>
          <w:szCs w:val="24"/>
        </w:rPr>
        <w:t>bagian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ini</w:t>
      </w:r>
      <w:proofErr w:type="spellEnd"/>
      <w:r w:rsidRPr="00D35F76">
        <w:rPr>
          <w:rFonts w:ascii="Times New Roman" w:hAnsi="Times New Roman" w:cs="Times New Roman"/>
          <w:sz w:val="24"/>
          <w:szCs w:val="24"/>
        </w:rPr>
        <w:t xml:space="preserve"> pula </w:t>
      </w:r>
      <w:proofErr w:type="spellStart"/>
      <w:r w:rsidRPr="00D35F76">
        <w:rPr>
          <w:rFonts w:ascii="Times New Roman" w:hAnsi="Times New Roman" w:cs="Times New Roman"/>
          <w:sz w:val="24"/>
          <w:szCs w:val="24"/>
        </w:rPr>
        <w:t>penulis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menambah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wawasan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ilmu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pengetahuan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tentang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manajemen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Sumber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Manusia</w:t>
      </w:r>
      <w:proofErr w:type="spellEnd"/>
      <w:r w:rsidRPr="00D35F76">
        <w:rPr>
          <w:rFonts w:ascii="Times New Roman" w:hAnsi="Times New Roman" w:cs="Times New Roman"/>
          <w:sz w:val="24"/>
          <w:szCs w:val="24"/>
        </w:rPr>
        <w:t xml:space="preserve"> (SDM), </w:t>
      </w:r>
      <w:proofErr w:type="spellStart"/>
      <w:r w:rsidRPr="00D35F76">
        <w:rPr>
          <w:rFonts w:ascii="Times New Roman" w:hAnsi="Times New Roman" w:cs="Times New Roman"/>
          <w:sz w:val="24"/>
          <w:szCs w:val="24"/>
        </w:rPr>
        <w:t>selain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itu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sangat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berguna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penyelesaian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laporan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kerja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praktek</w:t>
      </w:r>
      <w:proofErr w:type="spellEnd"/>
      <w:r w:rsidRPr="00D35F76">
        <w:rPr>
          <w:rFonts w:ascii="Times New Roman" w:hAnsi="Times New Roman" w:cs="Times New Roman"/>
          <w:sz w:val="24"/>
          <w:szCs w:val="24"/>
        </w:rPr>
        <w:t>.</w:t>
      </w:r>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Sebelum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melaksanakan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praktek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kerja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lapangan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penulis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terlebih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dahulu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mendapatkan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pengarahan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penjelasan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mengenai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tata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tertib</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tugas-tugas</w:t>
      </w:r>
      <w:proofErr w:type="spellEnd"/>
      <w:r w:rsidRPr="00D35F76">
        <w:rPr>
          <w:rFonts w:ascii="Times New Roman" w:hAnsi="Times New Roman" w:cs="Times New Roman"/>
          <w:sz w:val="24"/>
          <w:szCs w:val="24"/>
        </w:rPr>
        <w:t xml:space="preserve"> yang </w:t>
      </w:r>
      <w:proofErr w:type="spellStart"/>
      <w:proofErr w:type="gramStart"/>
      <w:r w:rsidRPr="00D35F76">
        <w:rPr>
          <w:rFonts w:ascii="Times New Roman" w:hAnsi="Times New Roman" w:cs="Times New Roman"/>
          <w:sz w:val="24"/>
          <w:szCs w:val="24"/>
        </w:rPr>
        <w:t>akan</w:t>
      </w:r>
      <w:proofErr w:type="spellEnd"/>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dikerjakan</w:t>
      </w:r>
      <w:proofErr w:type="spellEnd"/>
      <w:r w:rsidRPr="00D35F76">
        <w:rPr>
          <w:rFonts w:ascii="Times New Roman" w:hAnsi="Times New Roman" w:cs="Times New Roman"/>
          <w:sz w:val="24"/>
          <w:szCs w:val="24"/>
        </w:rPr>
        <w:t>.</w:t>
      </w:r>
    </w:p>
    <w:p w:rsidR="00D35F76" w:rsidRPr="00D35F76" w:rsidRDefault="00D35F76" w:rsidP="00974157">
      <w:pPr>
        <w:spacing w:after="0" w:line="480" w:lineRule="auto"/>
        <w:ind w:firstLine="720"/>
        <w:jc w:val="both"/>
        <w:rPr>
          <w:rFonts w:ascii="Times New Roman" w:hAnsi="Times New Roman" w:cs="Times New Roman"/>
          <w:sz w:val="24"/>
          <w:szCs w:val="24"/>
        </w:rPr>
      </w:pPr>
    </w:p>
    <w:p w:rsidR="00D35F76" w:rsidRPr="00D35F76" w:rsidRDefault="00D35F76" w:rsidP="00974157">
      <w:pPr>
        <w:spacing w:after="0" w:line="480" w:lineRule="auto"/>
        <w:jc w:val="both"/>
        <w:rPr>
          <w:rFonts w:ascii="Times New Roman" w:hAnsi="Times New Roman" w:cs="Times New Roman"/>
          <w:b/>
          <w:sz w:val="24"/>
          <w:szCs w:val="24"/>
        </w:rPr>
      </w:pPr>
      <w:r w:rsidRPr="00D35F76">
        <w:rPr>
          <w:rFonts w:ascii="Times New Roman" w:hAnsi="Times New Roman" w:cs="Times New Roman"/>
          <w:b/>
          <w:sz w:val="24"/>
          <w:szCs w:val="24"/>
        </w:rPr>
        <w:t>3.2.</w:t>
      </w:r>
      <w:r w:rsidRPr="00D35F76">
        <w:rPr>
          <w:rFonts w:ascii="Times New Roman" w:hAnsi="Times New Roman" w:cs="Times New Roman"/>
          <w:b/>
          <w:sz w:val="24"/>
          <w:szCs w:val="24"/>
        </w:rPr>
        <w:tab/>
      </w:r>
      <w:proofErr w:type="spellStart"/>
      <w:r w:rsidRPr="00D35F76">
        <w:rPr>
          <w:rFonts w:ascii="Times New Roman" w:hAnsi="Times New Roman" w:cs="Times New Roman"/>
          <w:b/>
          <w:sz w:val="24"/>
          <w:szCs w:val="24"/>
        </w:rPr>
        <w:t>Teknis</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Pelaksanaan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Kerja</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Praktek</w:t>
      </w:r>
      <w:proofErr w:type="spellEnd"/>
    </w:p>
    <w:p w:rsidR="00D35F76" w:rsidRPr="00A565D8" w:rsidRDefault="00D35F76" w:rsidP="00974157">
      <w:pPr>
        <w:spacing w:after="0" w:line="480" w:lineRule="auto"/>
        <w:ind w:firstLine="720"/>
        <w:jc w:val="both"/>
        <w:rPr>
          <w:rFonts w:ascii="Times New Roman" w:hAnsi="Times New Roman" w:cs="Times New Roman"/>
          <w:sz w:val="24"/>
          <w:szCs w:val="24"/>
          <w:lang w:val="id-ID"/>
        </w:rPr>
      </w:pPr>
      <w:proofErr w:type="spellStart"/>
      <w:proofErr w:type="gramStart"/>
      <w:r w:rsidRPr="00D35F76">
        <w:rPr>
          <w:rFonts w:ascii="Times New Roman" w:hAnsi="Times New Roman" w:cs="Times New Roman"/>
          <w:sz w:val="24"/>
          <w:szCs w:val="24"/>
        </w:rPr>
        <w:t>Kegiatan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praktek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kerja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lapangan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intinya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kegiatan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tentang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pengetahuan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mengenai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kondisi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perusahaan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selebihnya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kegiatan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merupakan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segala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kegiatan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berhubungan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w:t>
      </w:r>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Penulis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terlibat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langsung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kegiatan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Learning Management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Telkom Learning Center </w:t>
      </w:r>
      <w:proofErr w:type="spellStart"/>
      <w:r w:rsidRPr="00D35F76">
        <w:rPr>
          <w:rFonts w:ascii="Times New Roman" w:hAnsi="Times New Roman" w:cs="Times New Roman"/>
          <w:sz w:val="24"/>
          <w:szCs w:val="24"/>
        </w:rPr>
        <w:t>di</w:t>
      </w:r>
      <w:proofErr w:type="spellEnd"/>
      <w:r w:rsidRPr="00D35F76">
        <w:rPr>
          <w:rFonts w:ascii="Times New Roman" w:hAnsi="Times New Roman" w:cs="Times New Roman"/>
          <w:sz w:val="24"/>
          <w:szCs w:val="24"/>
        </w:rPr>
        <w:t xml:space="preserve"> PT. Telekomunikasi Indonesia, </w:t>
      </w:r>
      <w:proofErr w:type="spellStart"/>
      <w:r w:rsidRPr="00D35F76">
        <w:rPr>
          <w:rFonts w:ascii="Times New Roman" w:hAnsi="Times New Roman" w:cs="Times New Roman"/>
          <w:sz w:val="24"/>
          <w:szCs w:val="24"/>
        </w:rPr>
        <w:t>Tbk</w:t>
      </w:r>
      <w:proofErr w:type="spellEnd"/>
      <w:r w:rsidRPr="00D35F76">
        <w:rPr>
          <w:rFonts w:ascii="Times New Roman" w:hAnsi="Times New Roman" w:cs="Times New Roman"/>
          <w:sz w:val="24"/>
          <w:szCs w:val="24"/>
        </w:rPr>
        <w:t xml:space="preserve"> Bandung. </w:t>
      </w:r>
      <w:proofErr w:type="spellStart"/>
      <w:r w:rsidRPr="00D35F76">
        <w:rPr>
          <w:rFonts w:ascii="Times New Roman" w:hAnsi="Times New Roman" w:cs="Times New Roman"/>
          <w:sz w:val="24"/>
          <w:szCs w:val="24"/>
        </w:rPr>
        <w:t>Adapun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kegiatan-kegiatan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penulis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kerjakan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selama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praktek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kerja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lapangan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berlangsung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sebagai</w:t>
      </w:r>
      <w:proofErr w:type="spellEnd"/>
      <w:r w:rsidRPr="00D35F76">
        <w:rPr>
          <w:rFonts w:ascii="Times New Roman" w:hAnsi="Times New Roman" w:cs="Times New Roman"/>
          <w:sz w:val="24"/>
          <w:szCs w:val="24"/>
        </w:rPr>
        <w:t xml:space="preserve"> </w:t>
      </w:r>
      <w:proofErr w:type="spellStart"/>
      <w:proofErr w:type="gramStart"/>
      <w:r w:rsidRPr="00D35F76">
        <w:rPr>
          <w:rFonts w:ascii="Times New Roman" w:hAnsi="Times New Roman" w:cs="Times New Roman"/>
          <w:sz w:val="24"/>
          <w:szCs w:val="24"/>
        </w:rPr>
        <w:t>berikut</w:t>
      </w:r>
      <w:proofErr w:type="spellEnd"/>
      <w:r w:rsidRPr="00D35F76">
        <w:rPr>
          <w:rFonts w:ascii="Times New Roman" w:hAnsi="Times New Roman" w:cs="Times New Roman"/>
          <w:sz w:val="24"/>
          <w:szCs w:val="24"/>
        </w:rPr>
        <w:t xml:space="preserve"> :</w:t>
      </w:r>
      <w:proofErr w:type="gramEnd"/>
    </w:p>
    <w:p w:rsidR="00D35F76" w:rsidRPr="00A565D8" w:rsidRDefault="00D35F76" w:rsidP="00974157">
      <w:pPr>
        <w:numPr>
          <w:ilvl w:val="0"/>
          <w:numId w:val="2"/>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lastRenderedPageBreak/>
        <w:t>Menerima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Memeriksa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kelengkapan</w:t>
      </w:r>
      <w:proofErr w:type="spellEnd"/>
      <w:r w:rsidRPr="00D35F76">
        <w:rPr>
          <w:rFonts w:ascii="Times New Roman" w:hAnsi="Times New Roman" w:cs="Times New Roman"/>
          <w:sz w:val="24"/>
          <w:szCs w:val="24"/>
        </w:rPr>
        <w:t xml:space="preserve"> &amp; </w:t>
      </w:r>
      <w:proofErr w:type="spellStart"/>
      <w:r w:rsidRPr="00D35F76">
        <w:rPr>
          <w:rFonts w:ascii="Times New Roman" w:hAnsi="Times New Roman" w:cs="Times New Roman"/>
          <w:sz w:val="24"/>
          <w:szCs w:val="24"/>
        </w:rPr>
        <w:t>Menginput</w:t>
      </w:r>
      <w:proofErr w:type="spellEnd"/>
      <w:r w:rsidRPr="00D35F76">
        <w:rPr>
          <w:rFonts w:ascii="Times New Roman" w:hAnsi="Times New Roman" w:cs="Times New Roman"/>
          <w:sz w:val="24"/>
          <w:szCs w:val="24"/>
        </w:rPr>
        <w:t xml:space="preserve"> data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yang </w:t>
      </w:r>
      <w:proofErr w:type="spellStart"/>
      <w:proofErr w:type="gramStart"/>
      <w:r w:rsidRPr="00D35F76">
        <w:rPr>
          <w:rFonts w:ascii="Times New Roman" w:hAnsi="Times New Roman" w:cs="Times New Roman"/>
          <w:sz w:val="24"/>
          <w:szCs w:val="24"/>
        </w:rPr>
        <w:t>akan</w:t>
      </w:r>
      <w:proofErr w:type="spellEnd"/>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w:t>
      </w:r>
      <w:proofErr w:type="spellEnd"/>
      <w:r w:rsidR="00A565D8">
        <w:rPr>
          <w:rFonts w:ascii="Times New Roman" w:hAnsi="Times New Roman" w:cs="Times New Roman"/>
          <w:sz w:val="24"/>
          <w:szCs w:val="24"/>
          <w:lang w:val="id-ID"/>
        </w:rPr>
        <w:t>n.</w:t>
      </w:r>
    </w:p>
    <w:p w:rsidR="00D35F76" w:rsidRPr="00A565D8" w:rsidRDefault="00D35F76" w:rsidP="00974157">
      <w:pPr>
        <w:numPr>
          <w:ilvl w:val="0"/>
          <w:numId w:val="2"/>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Menginput</w:t>
      </w:r>
      <w:proofErr w:type="spellEnd"/>
      <w:r w:rsidRPr="00D35F76">
        <w:rPr>
          <w:rFonts w:ascii="Times New Roman" w:hAnsi="Times New Roman" w:cs="Times New Roman"/>
          <w:sz w:val="24"/>
          <w:szCs w:val="24"/>
        </w:rPr>
        <w:t xml:space="preserve"> data  </w:t>
      </w:r>
      <w:proofErr w:type="spellStart"/>
      <w:r w:rsidRPr="00D35F76">
        <w:rPr>
          <w:rFonts w:ascii="Times New Roman" w:hAnsi="Times New Roman" w:cs="Times New Roman"/>
          <w:sz w:val="24"/>
          <w:szCs w:val="24"/>
        </w:rPr>
        <w:t>kelengkapan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p>
    <w:p w:rsidR="00D35F76" w:rsidRPr="00D35F76" w:rsidRDefault="00D35F76" w:rsidP="00974157">
      <w:pPr>
        <w:numPr>
          <w:ilvl w:val="0"/>
          <w:numId w:val="2"/>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Mengetik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menduplikat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dokumen-dokumen</w:t>
      </w:r>
      <w:proofErr w:type="spellEnd"/>
      <w:r w:rsidRPr="00D35F76">
        <w:rPr>
          <w:rFonts w:ascii="Times New Roman" w:hAnsi="Times New Roman" w:cs="Times New Roman"/>
          <w:sz w:val="24"/>
          <w:szCs w:val="24"/>
        </w:rPr>
        <w:t xml:space="preserve"> (photo copy)</w:t>
      </w:r>
    </w:p>
    <w:p w:rsidR="00D35F76" w:rsidRPr="00D35F76" w:rsidRDefault="00D35F76" w:rsidP="00974157">
      <w:pPr>
        <w:spacing w:after="0" w:line="480" w:lineRule="auto"/>
        <w:jc w:val="both"/>
        <w:rPr>
          <w:rFonts w:ascii="Times New Roman" w:hAnsi="Times New Roman" w:cs="Times New Roman"/>
          <w:sz w:val="24"/>
          <w:szCs w:val="24"/>
        </w:rPr>
      </w:pPr>
    </w:p>
    <w:p w:rsidR="00D35F76" w:rsidRPr="00D35F76" w:rsidRDefault="00D35F76" w:rsidP="00974157">
      <w:pPr>
        <w:spacing w:after="0" w:line="480" w:lineRule="auto"/>
        <w:jc w:val="both"/>
        <w:rPr>
          <w:rFonts w:ascii="Times New Roman" w:hAnsi="Times New Roman" w:cs="Times New Roman"/>
          <w:b/>
          <w:sz w:val="24"/>
          <w:szCs w:val="24"/>
        </w:rPr>
      </w:pPr>
      <w:r w:rsidRPr="00D35F76">
        <w:rPr>
          <w:rFonts w:ascii="Times New Roman" w:hAnsi="Times New Roman" w:cs="Times New Roman"/>
          <w:b/>
          <w:sz w:val="24"/>
          <w:szCs w:val="24"/>
        </w:rPr>
        <w:t>3.3.</w:t>
      </w:r>
      <w:r w:rsidRPr="00D35F76">
        <w:rPr>
          <w:rFonts w:ascii="Times New Roman" w:hAnsi="Times New Roman" w:cs="Times New Roman"/>
          <w:b/>
          <w:sz w:val="24"/>
          <w:szCs w:val="24"/>
        </w:rPr>
        <w:tab/>
      </w:r>
      <w:proofErr w:type="spellStart"/>
      <w:r w:rsidRPr="00D35F76">
        <w:rPr>
          <w:rFonts w:ascii="Times New Roman" w:hAnsi="Times New Roman" w:cs="Times New Roman"/>
          <w:b/>
          <w:sz w:val="24"/>
          <w:szCs w:val="24"/>
        </w:rPr>
        <w:t>Hasil</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Pelaksanaan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Kerja</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Praktek</w:t>
      </w:r>
      <w:proofErr w:type="spellEnd"/>
    </w:p>
    <w:p w:rsidR="00D35F76" w:rsidRDefault="00D35F76" w:rsidP="00974157">
      <w:pPr>
        <w:spacing w:after="0" w:line="480" w:lineRule="auto"/>
        <w:ind w:firstLine="720"/>
        <w:jc w:val="both"/>
        <w:rPr>
          <w:rFonts w:ascii="Times New Roman" w:hAnsi="Times New Roman" w:cs="Times New Roman"/>
          <w:sz w:val="24"/>
          <w:szCs w:val="24"/>
          <w:lang w:val="id-ID"/>
        </w:rPr>
      </w:pPr>
      <w:proofErr w:type="spellStart"/>
      <w:r w:rsidRPr="00D35F76">
        <w:rPr>
          <w:rFonts w:ascii="Times New Roman" w:hAnsi="Times New Roman" w:cs="Times New Roman"/>
          <w:sz w:val="24"/>
          <w:szCs w:val="24"/>
        </w:rPr>
        <w:t>Terlebih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dahulu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Penulis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akan</w:t>
      </w:r>
      <w:proofErr w:type="spellEnd"/>
      <w:r w:rsidRPr="00D35F76">
        <w:rPr>
          <w:rFonts w:ascii="Times New Roman" w:hAnsi="Times New Roman" w:cs="Times New Roman"/>
          <w:sz w:val="24"/>
          <w:szCs w:val="24"/>
        </w:rPr>
        <w:t xml:space="preserve"> </w:t>
      </w:r>
      <w:proofErr w:type="spellStart"/>
      <w:proofErr w:type="gramStart"/>
      <w:r w:rsidRPr="00D35F76">
        <w:rPr>
          <w:rFonts w:ascii="Times New Roman" w:hAnsi="Times New Roman" w:cs="Times New Roman"/>
          <w:sz w:val="24"/>
          <w:szCs w:val="24"/>
        </w:rPr>
        <w:t>mengemukakan</w:t>
      </w:r>
      <w:proofErr w:type="spellEnd"/>
      <w:r w:rsidRPr="00D35F76">
        <w:rPr>
          <w:rFonts w:ascii="Times New Roman" w:hAnsi="Times New Roman" w:cs="Times New Roman"/>
          <w:sz w:val="24"/>
          <w:szCs w:val="24"/>
        </w:rPr>
        <w:t xml:space="preserve"> </w:t>
      </w:r>
      <w:r w:rsidR="00A565D8">
        <w:rPr>
          <w:rFonts w:ascii="Times New Roman" w:hAnsi="Times New Roman" w:cs="Times New Roman"/>
          <w:sz w:val="24"/>
          <w:szCs w:val="24"/>
          <w:lang w:val="id-ID"/>
        </w:rPr>
        <w:t xml:space="preserve"> hasil</w:t>
      </w:r>
      <w:proofErr w:type="gramEnd"/>
      <w:r w:rsidR="00A565D8">
        <w:rPr>
          <w:rFonts w:ascii="Times New Roman" w:hAnsi="Times New Roman" w:cs="Times New Roman"/>
          <w:sz w:val="24"/>
          <w:szCs w:val="24"/>
          <w:lang w:val="id-ID"/>
        </w:rPr>
        <w:t xml:space="preserve"> kerja praktek di Telkom Learning Center, antara lain :</w:t>
      </w:r>
    </w:p>
    <w:p w:rsidR="005C17D7" w:rsidRPr="005C17D7" w:rsidRDefault="005C17D7" w:rsidP="00974157">
      <w:pPr>
        <w:pStyle w:val="ListParagraph"/>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id-ID"/>
        </w:rPr>
        <w:t>Berhubungan dengan penginputan mengenai katalog pelatihan, seminar serta workshop, dalam menginput katalog pelatihan, yang di inputnya adalah mengenai nama perusahaannya, jenis pelatihan, seminar atau workshop, lalu waktu pelaksanaan, serta biayanya.</w:t>
      </w:r>
    </w:p>
    <w:p w:rsidR="005C17D7" w:rsidRPr="006B5468" w:rsidRDefault="005C17D7" w:rsidP="00974157">
      <w:pPr>
        <w:pStyle w:val="ListParagraph"/>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id-ID"/>
        </w:rPr>
        <w:t>Dalam penginputan realisasi pelatihan yang telah diikuti oleh karyawan TELKOM DIVRE II, penulis memasukan data mengenai nama pelatihan, stream, jumlah pasti yang dipanggil, tanggal kegiatan, jumlah peserta, lama hari pelatihan, realisasi jumlah anggaran, dan sisa anggaran.</w:t>
      </w:r>
    </w:p>
    <w:p w:rsidR="00D35F76" w:rsidRPr="00C7233A" w:rsidRDefault="00EF2AA3" w:rsidP="00974157">
      <w:pPr>
        <w:pStyle w:val="ListParagraph"/>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id-ID"/>
        </w:rPr>
        <w:t>Menduplikat atau memphoto copy file-file yang akan dibuat arsip dan untuk kelengkapan lainnya.</w:t>
      </w:r>
    </w:p>
    <w:p w:rsidR="00C7233A" w:rsidRPr="00C7233A" w:rsidRDefault="00C7233A" w:rsidP="00974157">
      <w:pPr>
        <w:pStyle w:val="ListParagraph"/>
        <w:spacing w:after="0" w:line="480" w:lineRule="auto"/>
        <w:ind w:left="1080"/>
        <w:jc w:val="both"/>
        <w:rPr>
          <w:rFonts w:ascii="Times New Roman" w:hAnsi="Times New Roman" w:cs="Times New Roman"/>
          <w:sz w:val="24"/>
          <w:szCs w:val="24"/>
        </w:rPr>
      </w:pPr>
    </w:p>
    <w:p w:rsidR="00D35F76" w:rsidRPr="00D35F76" w:rsidRDefault="00D35F76" w:rsidP="00974157">
      <w:pPr>
        <w:pStyle w:val="ListParagraph"/>
        <w:numPr>
          <w:ilvl w:val="2"/>
          <w:numId w:val="17"/>
        </w:numPr>
        <w:spacing w:after="0" w:line="480" w:lineRule="auto"/>
        <w:ind w:left="810" w:hanging="810"/>
        <w:jc w:val="both"/>
        <w:rPr>
          <w:rFonts w:ascii="Times New Roman" w:hAnsi="Times New Roman" w:cs="Times New Roman"/>
          <w:b/>
          <w:sz w:val="24"/>
          <w:szCs w:val="24"/>
        </w:rPr>
      </w:pPr>
      <w:proofErr w:type="spellStart"/>
      <w:r w:rsidRPr="00D35F76">
        <w:rPr>
          <w:rFonts w:ascii="Times New Roman" w:hAnsi="Times New Roman" w:cs="Times New Roman"/>
          <w:b/>
          <w:sz w:val="24"/>
          <w:szCs w:val="24"/>
        </w:rPr>
        <w:t>Tahap</w:t>
      </w:r>
      <w:proofErr w:type="spellEnd"/>
      <w:r w:rsidRPr="00D35F76">
        <w:rPr>
          <w:rFonts w:ascii="Times New Roman" w:hAnsi="Times New Roman" w:cs="Times New Roman"/>
          <w:b/>
          <w:sz w:val="24"/>
          <w:szCs w:val="24"/>
        </w:rPr>
        <w:t xml:space="preserve"> - </w:t>
      </w:r>
      <w:proofErr w:type="spellStart"/>
      <w:r w:rsidRPr="00D35F76">
        <w:rPr>
          <w:rFonts w:ascii="Times New Roman" w:hAnsi="Times New Roman" w:cs="Times New Roman"/>
          <w:b/>
          <w:sz w:val="24"/>
          <w:szCs w:val="24"/>
        </w:rPr>
        <w:t>tahap</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Perencanaan</w:t>
      </w:r>
      <w:proofErr w:type="spellEnd"/>
      <w:r w:rsidRPr="00D35F76">
        <w:rPr>
          <w:rFonts w:ascii="Times New Roman" w:hAnsi="Times New Roman" w:cs="Times New Roman"/>
          <w:b/>
          <w:sz w:val="24"/>
          <w:szCs w:val="24"/>
        </w:rPr>
        <w:t xml:space="preserve"> Program </w:t>
      </w:r>
      <w:proofErr w:type="spellStart"/>
      <w:r w:rsidRPr="00D35F76">
        <w:rPr>
          <w:rFonts w:ascii="Times New Roman" w:hAnsi="Times New Roman" w:cs="Times New Roman"/>
          <w:b/>
          <w:sz w:val="24"/>
          <w:szCs w:val="24"/>
        </w:rPr>
        <w:t>Pelatihan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Karyawan</w:t>
      </w:r>
      <w:proofErr w:type="spellEnd"/>
    </w:p>
    <w:p w:rsidR="00D35F76" w:rsidRPr="00D35F76" w:rsidRDefault="00D35F76" w:rsidP="00974157">
      <w:pPr>
        <w:pStyle w:val="ListParagraph"/>
        <w:spacing w:after="0" w:line="480" w:lineRule="auto"/>
        <w:ind w:left="0" w:firstLine="810"/>
        <w:jc w:val="both"/>
        <w:rPr>
          <w:rFonts w:ascii="Times New Roman" w:hAnsi="Times New Roman" w:cs="Times New Roman"/>
          <w:sz w:val="24"/>
          <w:szCs w:val="24"/>
        </w:rPr>
      </w:pPr>
      <w:proofErr w:type="spellStart"/>
      <w:proofErr w:type="gramStart"/>
      <w:r w:rsidRPr="00D35F76">
        <w:rPr>
          <w:rFonts w:ascii="Times New Roman" w:hAnsi="Times New Roman" w:cs="Times New Roman"/>
          <w:sz w:val="24"/>
          <w:szCs w:val="24"/>
        </w:rPr>
        <w:t>Pengembangan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Sumber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Manusia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perusahaan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satunya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perencanaan</w:t>
      </w:r>
      <w:proofErr w:type="spellEnd"/>
      <w:r w:rsidRPr="00D35F76">
        <w:rPr>
          <w:rFonts w:ascii="Times New Roman" w:hAnsi="Times New Roman" w:cs="Times New Roman"/>
          <w:sz w:val="24"/>
          <w:szCs w:val="24"/>
        </w:rPr>
        <w:t xml:space="preserve"> program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w:t>
      </w:r>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perencanaan</w:t>
      </w:r>
      <w:proofErr w:type="spellEnd"/>
      <w:r w:rsidRPr="00D35F76">
        <w:rPr>
          <w:rFonts w:ascii="Times New Roman" w:hAnsi="Times New Roman" w:cs="Times New Roman"/>
          <w:sz w:val="24"/>
          <w:szCs w:val="24"/>
        </w:rPr>
        <w:t xml:space="preserve"> program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beberapa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tahap</w:t>
      </w:r>
      <w:proofErr w:type="spellEnd"/>
      <w:r w:rsidRPr="00D35F76">
        <w:rPr>
          <w:rFonts w:ascii="Times New Roman" w:hAnsi="Times New Roman" w:cs="Times New Roman"/>
          <w:sz w:val="24"/>
          <w:szCs w:val="24"/>
        </w:rPr>
        <w:t xml:space="preserve">, </w:t>
      </w:r>
      <w:proofErr w:type="spellStart"/>
      <w:proofErr w:type="gramStart"/>
      <w:r w:rsidRPr="00D35F76">
        <w:rPr>
          <w:rFonts w:ascii="Times New Roman" w:hAnsi="Times New Roman" w:cs="Times New Roman"/>
          <w:sz w:val="24"/>
          <w:szCs w:val="24"/>
        </w:rPr>
        <w:t>yaitu</w:t>
      </w:r>
      <w:proofErr w:type="spellEnd"/>
      <w:r w:rsidRPr="00D35F76">
        <w:rPr>
          <w:rFonts w:ascii="Times New Roman" w:hAnsi="Times New Roman" w:cs="Times New Roman"/>
          <w:sz w:val="24"/>
          <w:szCs w:val="24"/>
        </w:rPr>
        <w:t xml:space="preserve"> :</w:t>
      </w:r>
      <w:proofErr w:type="gramEnd"/>
      <w:r w:rsidRPr="00D35F76">
        <w:rPr>
          <w:rFonts w:ascii="Times New Roman" w:hAnsi="Times New Roman" w:cs="Times New Roman"/>
          <w:sz w:val="24"/>
          <w:szCs w:val="24"/>
        </w:rPr>
        <w:t xml:space="preserve"> </w:t>
      </w:r>
    </w:p>
    <w:p w:rsidR="00D35F76" w:rsidRPr="00D35F76" w:rsidRDefault="00D35F76" w:rsidP="00974157">
      <w:pPr>
        <w:pStyle w:val="ListParagraph"/>
        <w:numPr>
          <w:ilvl w:val="0"/>
          <w:numId w:val="9"/>
        </w:numPr>
        <w:spacing w:after="0" w:line="480" w:lineRule="auto"/>
        <w:ind w:left="360"/>
        <w:jc w:val="both"/>
        <w:rPr>
          <w:rFonts w:ascii="Times New Roman" w:hAnsi="Times New Roman" w:cs="Times New Roman"/>
          <w:b/>
          <w:sz w:val="24"/>
          <w:szCs w:val="24"/>
        </w:rPr>
      </w:pPr>
      <w:proofErr w:type="spellStart"/>
      <w:r w:rsidRPr="00D35F76">
        <w:rPr>
          <w:rFonts w:ascii="Times New Roman" w:hAnsi="Times New Roman" w:cs="Times New Roman"/>
          <w:b/>
          <w:sz w:val="24"/>
          <w:szCs w:val="24"/>
        </w:rPr>
        <w:lastRenderedPageBreak/>
        <w:t>Perencanaan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Kebutuhan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Pelatihan</w:t>
      </w:r>
      <w:proofErr w:type="spellEnd"/>
    </w:p>
    <w:p w:rsidR="00D35F76" w:rsidRPr="00D35F76" w:rsidRDefault="00D35F76" w:rsidP="00974157">
      <w:pPr>
        <w:pStyle w:val="ListParagraph"/>
        <w:spacing w:after="0" w:line="480" w:lineRule="auto"/>
        <w:ind w:left="0" w:firstLine="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pendidikan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berdasarkan</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Training Need Analysis</w:t>
      </w:r>
      <w:r w:rsidRPr="00D35F76">
        <w:rPr>
          <w:rFonts w:ascii="Times New Roman" w:hAnsi="Times New Roman" w:cs="Times New Roman"/>
          <w:sz w:val="24"/>
          <w:szCs w:val="24"/>
        </w:rPr>
        <w:t xml:space="preserve"> (TNA) yang </w:t>
      </w:r>
      <w:proofErr w:type="spellStart"/>
      <w:r w:rsidRPr="00D35F76">
        <w:rPr>
          <w:rFonts w:ascii="Times New Roman" w:hAnsi="Times New Roman" w:cs="Times New Roman"/>
          <w:sz w:val="24"/>
          <w:szCs w:val="24"/>
        </w:rPr>
        <w:t>telah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disusun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workforce</w:t>
      </w:r>
      <w:r w:rsidRPr="00D35F76">
        <w:rPr>
          <w:rFonts w:ascii="Times New Roman" w:hAnsi="Times New Roman" w:cs="Times New Roman"/>
          <w:sz w:val="24"/>
          <w:szCs w:val="24"/>
        </w:rPr>
        <w:t xml:space="preserve"> unit </w:t>
      </w:r>
      <w:proofErr w:type="spellStart"/>
      <w:r w:rsidRPr="00D35F76">
        <w:rPr>
          <w:rFonts w:ascii="Times New Roman" w:hAnsi="Times New Roman" w:cs="Times New Roman"/>
          <w:sz w:val="24"/>
          <w:szCs w:val="24"/>
        </w:rPr>
        <w:t>masing-masing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serta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kompetensi</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dibutuhkan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perusahaan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depan</w:t>
      </w:r>
      <w:proofErr w:type="spellEnd"/>
      <w:r w:rsidRPr="00D35F76">
        <w:rPr>
          <w:rFonts w:ascii="Times New Roman" w:hAnsi="Times New Roman" w:cs="Times New Roman"/>
          <w:sz w:val="24"/>
          <w:szCs w:val="24"/>
        </w:rPr>
        <w:t>.</w:t>
      </w:r>
    </w:p>
    <w:p w:rsidR="00D35F76" w:rsidRPr="00D35F76" w:rsidRDefault="00D35F76" w:rsidP="00974157">
      <w:pPr>
        <w:pStyle w:val="ListParagraph"/>
        <w:spacing w:after="0" w:line="480" w:lineRule="auto"/>
        <w:ind w:left="0"/>
        <w:jc w:val="both"/>
        <w:rPr>
          <w:rFonts w:ascii="Times New Roman" w:hAnsi="Times New Roman" w:cs="Times New Roman"/>
          <w:sz w:val="24"/>
          <w:szCs w:val="24"/>
        </w:rPr>
      </w:pPr>
      <w:r w:rsidRPr="00D35F76">
        <w:rPr>
          <w:rFonts w:ascii="Times New Roman" w:hAnsi="Times New Roman" w:cs="Times New Roman"/>
          <w:sz w:val="24"/>
          <w:szCs w:val="24"/>
        </w:rPr>
        <w:t xml:space="preserve">TNA </w:t>
      </w:r>
      <w:proofErr w:type="spellStart"/>
      <w:r w:rsidRPr="00D35F76">
        <w:rPr>
          <w:rFonts w:ascii="Times New Roman" w:hAnsi="Times New Roman" w:cs="Times New Roman"/>
          <w:sz w:val="24"/>
          <w:szCs w:val="24"/>
        </w:rPr>
        <w:t>dilakukan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proofErr w:type="gramStart"/>
      <w:r w:rsidRPr="00D35F76">
        <w:rPr>
          <w:rFonts w:ascii="Times New Roman" w:hAnsi="Times New Roman" w:cs="Times New Roman"/>
          <w:sz w:val="24"/>
          <w:szCs w:val="24"/>
        </w:rPr>
        <w:t>cara</w:t>
      </w:r>
      <w:proofErr w:type="spellEnd"/>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analisis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terhadap</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6"/>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Kebutuhan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organisasi</w:t>
      </w:r>
      <w:proofErr w:type="spellEnd"/>
    </w:p>
    <w:p w:rsidR="00D35F76" w:rsidRPr="00D35F76" w:rsidRDefault="00D35F76" w:rsidP="00974157">
      <w:pPr>
        <w:pStyle w:val="ListParagraph"/>
        <w:numPr>
          <w:ilvl w:val="0"/>
          <w:numId w:val="6"/>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Tugas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pengetahuan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keterampilan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sikap</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pemangku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tugas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jabatan</w:t>
      </w:r>
      <w:proofErr w:type="spellEnd"/>
    </w:p>
    <w:p w:rsidR="00D35F76" w:rsidRDefault="00D35F76" w:rsidP="00974157">
      <w:pPr>
        <w:pStyle w:val="ListParagraph"/>
        <w:numPr>
          <w:ilvl w:val="0"/>
          <w:numId w:val="6"/>
        </w:numPr>
        <w:spacing w:after="0" w:line="480" w:lineRule="auto"/>
        <w:ind w:left="360"/>
        <w:jc w:val="both"/>
        <w:rPr>
          <w:rFonts w:ascii="Times New Roman" w:hAnsi="Times New Roman" w:cs="Times New Roman"/>
          <w:sz w:val="24"/>
          <w:szCs w:val="24"/>
        </w:rPr>
      </w:pPr>
      <w:r w:rsidRPr="00D35F76">
        <w:rPr>
          <w:rFonts w:ascii="Times New Roman" w:hAnsi="Times New Roman" w:cs="Times New Roman"/>
          <w:sz w:val="24"/>
          <w:szCs w:val="24"/>
        </w:rPr>
        <w:t xml:space="preserve">Individual </w:t>
      </w:r>
      <w:proofErr w:type="spellStart"/>
      <w:r w:rsidRPr="00D35F76">
        <w:rPr>
          <w:rFonts w:ascii="Times New Roman" w:hAnsi="Times New Roman" w:cs="Times New Roman"/>
          <w:sz w:val="24"/>
          <w:szCs w:val="24"/>
        </w:rPr>
        <w:t>pemangku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tugas</w:t>
      </w:r>
      <w:proofErr w:type="spellEnd"/>
    </w:p>
    <w:p w:rsidR="00974157" w:rsidRPr="00974157" w:rsidRDefault="00974157" w:rsidP="00974157">
      <w:pPr>
        <w:pStyle w:val="ListParagraph"/>
        <w:spacing w:after="0" w:line="480" w:lineRule="auto"/>
        <w:ind w:left="360"/>
        <w:jc w:val="both"/>
        <w:rPr>
          <w:rFonts w:ascii="Times New Roman" w:hAnsi="Times New Roman" w:cs="Times New Roman"/>
          <w:sz w:val="24"/>
          <w:szCs w:val="24"/>
        </w:rPr>
      </w:pPr>
    </w:p>
    <w:p w:rsidR="00D35F76" w:rsidRPr="00D35F76" w:rsidRDefault="00D35F76" w:rsidP="00974157">
      <w:pPr>
        <w:pStyle w:val="ListParagraph"/>
        <w:numPr>
          <w:ilvl w:val="0"/>
          <w:numId w:val="9"/>
        </w:numPr>
        <w:spacing w:after="0" w:line="480" w:lineRule="auto"/>
        <w:ind w:left="360"/>
        <w:jc w:val="both"/>
        <w:rPr>
          <w:rFonts w:ascii="Times New Roman" w:hAnsi="Times New Roman" w:cs="Times New Roman"/>
          <w:b/>
          <w:sz w:val="24"/>
          <w:szCs w:val="24"/>
        </w:rPr>
      </w:pPr>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Pelaksanaan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Pelatihan</w:t>
      </w:r>
      <w:proofErr w:type="spellEnd"/>
    </w:p>
    <w:p w:rsidR="00D35F76" w:rsidRPr="00D35F76" w:rsidRDefault="00D35F76" w:rsidP="00974157">
      <w:pPr>
        <w:pStyle w:val="ListParagraph"/>
        <w:numPr>
          <w:ilvl w:val="0"/>
          <w:numId w:val="10"/>
        </w:numPr>
        <w:spacing w:after="0" w:line="480" w:lineRule="auto"/>
        <w:ind w:left="450" w:hanging="450"/>
        <w:jc w:val="both"/>
        <w:rPr>
          <w:rFonts w:ascii="Times New Roman" w:hAnsi="Times New Roman" w:cs="Times New Roman"/>
          <w:sz w:val="24"/>
          <w:szCs w:val="24"/>
        </w:rPr>
      </w:pP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dilaksanakan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mengembangkan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kompetensi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khususnya</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mendukung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tugas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sedang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dipangkunya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sebgaimana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diatur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i/>
          <w:sz w:val="24"/>
          <w:szCs w:val="24"/>
        </w:rPr>
        <w:t>Disticnt</w:t>
      </w:r>
      <w:proofErr w:type="spellEnd"/>
      <w:r w:rsidRPr="00D35F76">
        <w:rPr>
          <w:rFonts w:ascii="Times New Roman" w:hAnsi="Times New Roman" w:cs="Times New Roman"/>
          <w:i/>
          <w:sz w:val="24"/>
          <w:szCs w:val="24"/>
        </w:rPr>
        <w:t xml:space="preserve"> Job Manual </w:t>
      </w:r>
      <w:r w:rsidRPr="00D35F76">
        <w:rPr>
          <w:rFonts w:ascii="Times New Roman" w:hAnsi="Times New Roman" w:cs="Times New Roman"/>
          <w:sz w:val="24"/>
          <w:szCs w:val="24"/>
        </w:rPr>
        <w:t>(DJM)</w:t>
      </w:r>
    </w:p>
    <w:p w:rsidR="00D35F76" w:rsidRPr="00D35F76" w:rsidRDefault="00D35F76" w:rsidP="00974157">
      <w:pPr>
        <w:pStyle w:val="ListParagraph"/>
        <w:numPr>
          <w:ilvl w:val="0"/>
          <w:numId w:val="10"/>
        </w:numPr>
        <w:spacing w:after="0" w:line="480" w:lineRule="auto"/>
        <w:ind w:left="450" w:hanging="450"/>
        <w:jc w:val="both"/>
        <w:rPr>
          <w:rFonts w:ascii="Times New Roman" w:hAnsi="Times New Roman" w:cs="Times New Roman"/>
          <w:sz w:val="24"/>
          <w:szCs w:val="24"/>
        </w:rPr>
      </w:pPr>
      <w:r w:rsidRPr="00D35F76">
        <w:rPr>
          <w:rFonts w:ascii="Times New Roman" w:hAnsi="Times New Roman" w:cs="Times New Roman"/>
          <w:i/>
          <w:sz w:val="24"/>
          <w:szCs w:val="24"/>
        </w:rPr>
        <w:t xml:space="preserve">Human </w:t>
      </w:r>
      <w:proofErr w:type="spellStart"/>
      <w:r w:rsidRPr="00D35F76">
        <w:rPr>
          <w:rFonts w:ascii="Times New Roman" w:hAnsi="Times New Roman" w:cs="Times New Roman"/>
          <w:i/>
          <w:sz w:val="24"/>
          <w:szCs w:val="24"/>
        </w:rPr>
        <w:t>Resourch</w:t>
      </w:r>
      <w:proofErr w:type="spellEnd"/>
      <w:r w:rsidRPr="00D35F76">
        <w:rPr>
          <w:rFonts w:ascii="Times New Roman" w:hAnsi="Times New Roman" w:cs="Times New Roman"/>
          <w:i/>
          <w:sz w:val="24"/>
          <w:szCs w:val="24"/>
        </w:rPr>
        <w:t xml:space="preserve"> Center</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menetapkan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prioritas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sesuai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kebutuhan</w:t>
      </w:r>
      <w:proofErr w:type="spellEnd"/>
      <w:r w:rsidRPr="00D35F76">
        <w:rPr>
          <w:rFonts w:ascii="Times New Roman" w:hAnsi="Times New Roman" w:cs="Times New Roman"/>
          <w:sz w:val="24"/>
          <w:szCs w:val="24"/>
        </w:rPr>
        <w:t xml:space="preserve"> unit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memepetimbangkan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ketersediaan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masing-masing</w:t>
      </w:r>
      <w:proofErr w:type="spellEnd"/>
      <w:r w:rsidRPr="00D35F76">
        <w:rPr>
          <w:rFonts w:ascii="Times New Roman" w:hAnsi="Times New Roman" w:cs="Times New Roman"/>
          <w:sz w:val="24"/>
          <w:szCs w:val="24"/>
        </w:rPr>
        <w:t xml:space="preserve"> unit.</w:t>
      </w:r>
    </w:p>
    <w:p w:rsidR="00D35F76" w:rsidRPr="00C7233A" w:rsidRDefault="00D35F76" w:rsidP="00974157">
      <w:pPr>
        <w:pStyle w:val="ListParagraph"/>
        <w:numPr>
          <w:ilvl w:val="0"/>
          <w:numId w:val="10"/>
        </w:numPr>
        <w:spacing w:after="0" w:line="480" w:lineRule="auto"/>
        <w:ind w:left="450" w:hanging="450"/>
        <w:jc w:val="both"/>
        <w:rPr>
          <w:rFonts w:ascii="Times New Roman" w:hAnsi="Times New Roman" w:cs="Times New Roman"/>
          <w:sz w:val="24"/>
          <w:szCs w:val="24"/>
        </w:rPr>
      </w:pPr>
      <w:r w:rsidRPr="00D35F76">
        <w:rPr>
          <w:rFonts w:ascii="Times New Roman" w:hAnsi="Times New Roman" w:cs="Times New Roman"/>
          <w:sz w:val="24"/>
          <w:szCs w:val="24"/>
        </w:rPr>
        <w:t xml:space="preserve">Program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dilaksanakan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secara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selektif</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mempertimbangkan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sebagai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berikut</w:t>
      </w:r>
      <w:proofErr w:type="spellEnd"/>
      <w:r w:rsidRPr="00D35F76">
        <w:rPr>
          <w:rFonts w:ascii="Times New Roman" w:hAnsi="Times New Roman" w:cs="Times New Roman"/>
          <w:sz w:val="24"/>
          <w:szCs w:val="24"/>
        </w:rPr>
        <w:t xml:space="preserve"> :</w:t>
      </w:r>
    </w:p>
    <w:p w:rsidR="00D35F76" w:rsidRPr="00D35F76" w:rsidRDefault="00D35F76" w:rsidP="00974157">
      <w:pPr>
        <w:pStyle w:val="ListParagraph"/>
        <w:numPr>
          <w:ilvl w:val="0"/>
          <w:numId w:val="11"/>
        </w:numPr>
        <w:spacing w:after="0" w:line="480" w:lineRule="auto"/>
        <w:jc w:val="both"/>
        <w:rPr>
          <w:rFonts w:ascii="Times New Roman" w:hAnsi="Times New Roman" w:cs="Times New Roman"/>
          <w:sz w:val="24"/>
          <w:szCs w:val="24"/>
        </w:rPr>
      </w:pPr>
      <w:proofErr w:type="spellStart"/>
      <w:r w:rsidRPr="00D35F76">
        <w:rPr>
          <w:rFonts w:ascii="Times New Roman" w:hAnsi="Times New Roman" w:cs="Times New Roman"/>
          <w:sz w:val="24"/>
          <w:szCs w:val="24"/>
        </w:rPr>
        <w:t>Ketersediaan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biaya</w:t>
      </w:r>
      <w:proofErr w:type="spellEnd"/>
    </w:p>
    <w:p w:rsidR="00D35F76" w:rsidRPr="00D35F76" w:rsidRDefault="00D35F76" w:rsidP="00974157">
      <w:pPr>
        <w:pStyle w:val="ListParagraph"/>
        <w:numPr>
          <w:ilvl w:val="0"/>
          <w:numId w:val="11"/>
        </w:numPr>
        <w:spacing w:after="0" w:line="480" w:lineRule="auto"/>
        <w:jc w:val="both"/>
        <w:rPr>
          <w:rFonts w:ascii="Times New Roman" w:hAnsi="Times New Roman" w:cs="Times New Roman"/>
          <w:sz w:val="24"/>
          <w:szCs w:val="24"/>
        </w:rPr>
      </w:pPr>
      <w:proofErr w:type="spellStart"/>
      <w:r w:rsidRPr="00D35F76">
        <w:rPr>
          <w:rFonts w:ascii="Times New Roman" w:hAnsi="Times New Roman" w:cs="Times New Roman"/>
          <w:sz w:val="24"/>
          <w:szCs w:val="24"/>
        </w:rPr>
        <w:t>Prioritas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bidang</w:t>
      </w:r>
      <w:proofErr w:type="spellEnd"/>
    </w:p>
    <w:p w:rsidR="00D35F76" w:rsidRPr="00D35F76" w:rsidRDefault="00D35F76" w:rsidP="00974157">
      <w:pPr>
        <w:pStyle w:val="ListParagraph"/>
        <w:numPr>
          <w:ilvl w:val="0"/>
          <w:numId w:val="11"/>
        </w:numPr>
        <w:spacing w:after="0" w:line="480" w:lineRule="auto"/>
        <w:jc w:val="both"/>
        <w:rPr>
          <w:rFonts w:ascii="Times New Roman" w:hAnsi="Times New Roman" w:cs="Times New Roman"/>
          <w:sz w:val="24"/>
          <w:szCs w:val="24"/>
        </w:rPr>
      </w:pPr>
      <w:proofErr w:type="spellStart"/>
      <w:r w:rsidRPr="00D35F76">
        <w:rPr>
          <w:rFonts w:ascii="Times New Roman" w:hAnsi="Times New Roman" w:cs="Times New Roman"/>
          <w:sz w:val="24"/>
          <w:szCs w:val="24"/>
        </w:rPr>
        <w:t>Prioritas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kompetensi</w:t>
      </w:r>
      <w:proofErr w:type="spellEnd"/>
    </w:p>
    <w:p w:rsidR="00D35F76" w:rsidRPr="00D35F76" w:rsidRDefault="00D35F76" w:rsidP="00974157">
      <w:pPr>
        <w:pStyle w:val="ListParagraph"/>
        <w:numPr>
          <w:ilvl w:val="0"/>
          <w:numId w:val="11"/>
        </w:numPr>
        <w:spacing w:after="0" w:line="480" w:lineRule="auto"/>
        <w:jc w:val="both"/>
        <w:rPr>
          <w:rFonts w:ascii="Times New Roman" w:hAnsi="Times New Roman" w:cs="Times New Roman"/>
          <w:sz w:val="24"/>
          <w:szCs w:val="24"/>
        </w:rPr>
      </w:pPr>
      <w:proofErr w:type="spellStart"/>
      <w:r w:rsidRPr="00D35F76">
        <w:rPr>
          <w:rFonts w:ascii="Times New Roman" w:hAnsi="Times New Roman" w:cs="Times New Roman"/>
          <w:sz w:val="24"/>
          <w:szCs w:val="24"/>
        </w:rPr>
        <w:t>Kompetensi</w:t>
      </w:r>
      <w:proofErr w:type="spellEnd"/>
      <w:r w:rsidRPr="00D35F76">
        <w:rPr>
          <w:rFonts w:ascii="Times New Roman" w:hAnsi="Times New Roman" w:cs="Times New Roman"/>
          <w:sz w:val="24"/>
          <w:szCs w:val="24"/>
        </w:rPr>
        <w:t xml:space="preserve"> SDM</w:t>
      </w:r>
    </w:p>
    <w:p w:rsidR="00D35F76" w:rsidRPr="00D35F76" w:rsidRDefault="00D35F76" w:rsidP="00974157">
      <w:pPr>
        <w:pStyle w:val="ListParagraph"/>
        <w:numPr>
          <w:ilvl w:val="0"/>
          <w:numId w:val="11"/>
        </w:numPr>
        <w:spacing w:after="0" w:line="480" w:lineRule="auto"/>
        <w:jc w:val="both"/>
        <w:rPr>
          <w:rFonts w:ascii="Times New Roman" w:hAnsi="Times New Roman" w:cs="Times New Roman"/>
          <w:sz w:val="24"/>
          <w:szCs w:val="24"/>
        </w:rPr>
      </w:pPr>
      <w:proofErr w:type="spellStart"/>
      <w:r w:rsidRPr="00D35F76">
        <w:rPr>
          <w:rFonts w:ascii="Times New Roman" w:hAnsi="Times New Roman" w:cs="Times New Roman"/>
          <w:sz w:val="24"/>
          <w:szCs w:val="24"/>
        </w:rPr>
        <w:t>Kebutuhan</w:t>
      </w:r>
      <w:proofErr w:type="spellEnd"/>
      <w:r w:rsidRPr="00D35F76">
        <w:rPr>
          <w:rFonts w:ascii="Times New Roman" w:hAnsi="Times New Roman" w:cs="Times New Roman"/>
          <w:sz w:val="24"/>
          <w:szCs w:val="24"/>
        </w:rPr>
        <w:t xml:space="preserve"> unit</w:t>
      </w:r>
    </w:p>
    <w:p w:rsidR="00D35F76" w:rsidRPr="00D35F76" w:rsidRDefault="00D35F76" w:rsidP="00974157">
      <w:pPr>
        <w:pStyle w:val="ListParagraph"/>
        <w:numPr>
          <w:ilvl w:val="0"/>
          <w:numId w:val="10"/>
        </w:numPr>
        <w:tabs>
          <w:tab w:val="left" w:pos="540"/>
        </w:tabs>
        <w:spacing w:after="0" w:line="480" w:lineRule="auto"/>
        <w:ind w:left="450"/>
        <w:jc w:val="both"/>
        <w:rPr>
          <w:rFonts w:ascii="Times New Roman" w:hAnsi="Times New Roman" w:cs="Times New Roman"/>
          <w:sz w:val="24"/>
          <w:szCs w:val="24"/>
        </w:rPr>
      </w:pPr>
      <w:proofErr w:type="spellStart"/>
      <w:r w:rsidRPr="00D35F76">
        <w:rPr>
          <w:rFonts w:ascii="Times New Roman" w:hAnsi="Times New Roman" w:cs="Times New Roman"/>
          <w:sz w:val="24"/>
          <w:szCs w:val="24"/>
        </w:rPr>
        <w:lastRenderedPageBreak/>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secara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nasional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korporasi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diprioritaskan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5 (lima) </w:t>
      </w:r>
      <w:proofErr w:type="spellStart"/>
      <w:r w:rsidRPr="00D35F76">
        <w:rPr>
          <w:rFonts w:ascii="Times New Roman" w:hAnsi="Times New Roman" w:cs="Times New Roman"/>
          <w:sz w:val="24"/>
          <w:szCs w:val="24"/>
        </w:rPr>
        <w:t>bidang</w:t>
      </w:r>
      <w:proofErr w:type="spellEnd"/>
      <w:r w:rsidRPr="00D35F76">
        <w:rPr>
          <w:rFonts w:ascii="Times New Roman" w:hAnsi="Times New Roman" w:cs="Times New Roman"/>
          <w:sz w:val="24"/>
          <w:szCs w:val="24"/>
        </w:rPr>
        <w:t xml:space="preserve"> stream </w:t>
      </w:r>
      <w:proofErr w:type="spellStart"/>
      <w:r w:rsidRPr="00D35F76">
        <w:rPr>
          <w:rFonts w:ascii="Times New Roman" w:hAnsi="Times New Roman" w:cs="Times New Roman"/>
          <w:sz w:val="24"/>
          <w:szCs w:val="24"/>
        </w:rPr>
        <w:t>yaitu</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2"/>
        </w:numPr>
        <w:tabs>
          <w:tab w:val="left" w:pos="540"/>
        </w:tabs>
        <w:spacing w:after="0" w:line="480" w:lineRule="auto"/>
        <w:jc w:val="both"/>
        <w:rPr>
          <w:rFonts w:ascii="Times New Roman" w:hAnsi="Times New Roman" w:cs="Times New Roman"/>
          <w:i/>
          <w:sz w:val="24"/>
          <w:szCs w:val="24"/>
        </w:rPr>
      </w:pPr>
      <w:proofErr w:type="spellStart"/>
      <w:r w:rsidRPr="00D35F76">
        <w:rPr>
          <w:rFonts w:ascii="Times New Roman" w:hAnsi="Times New Roman" w:cs="Times New Roman"/>
          <w:i/>
          <w:sz w:val="24"/>
          <w:szCs w:val="24"/>
        </w:rPr>
        <w:t>Infocom</w:t>
      </w:r>
      <w:proofErr w:type="spellEnd"/>
    </w:p>
    <w:p w:rsidR="00D35F76" w:rsidRPr="00D35F76" w:rsidRDefault="00D35F76" w:rsidP="00974157">
      <w:pPr>
        <w:pStyle w:val="ListParagraph"/>
        <w:numPr>
          <w:ilvl w:val="0"/>
          <w:numId w:val="12"/>
        </w:numPr>
        <w:tabs>
          <w:tab w:val="left" w:pos="540"/>
        </w:tabs>
        <w:spacing w:after="0" w:line="480" w:lineRule="auto"/>
        <w:jc w:val="both"/>
        <w:rPr>
          <w:rFonts w:ascii="Times New Roman" w:hAnsi="Times New Roman" w:cs="Times New Roman"/>
          <w:i/>
          <w:sz w:val="24"/>
          <w:szCs w:val="24"/>
        </w:rPr>
      </w:pPr>
      <w:r w:rsidRPr="00D35F76">
        <w:rPr>
          <w:rFonts w:ascii="Times New Roman" w:hAnsi="Times New Roman" w:cs="Times New Roman"/>
          <w:i/>
          <w:sz w:val="24"/>
          <w:szCs w:val="24"/>
        </w:rPr>
        <w:t>Marketing</w:t>
      </w:r>
    </w:p>
    <w:p w:rsidR="00D35F76" w:rsidRPr="00D35F76" w:rsidRDefault="00D35F76" w:rsidP="00974157">
      <w:pPr>
        <w:pStyle w:val="ListParagraph"/>
        <w:numPr>
          <w:ilvl w:val="0"/>
          <w:numId w:val="12"/>
        </w:numPr>
        <w:tabs>
          <w:tab w:val="left" w:pos="540"/>
        </w:tabs>
        <w:spacing w:after="0" w:line="480" w:lineRule="auto"/>
        <w:jc w:val="both"/>
        <w:rPr>
          <w:rFonts w:ascii="Times New Roman" w:hAnsi="Times New Roman" w:cs="Times New Roman"/>
          <w:i/>
          <w:sz w:val="24"/>
          <w:szCs w:val="24"/>
        </w:rPr>
      </w:pPr>
      <w:r w:rsidRPr="00D35F76">
        <w:rPr>
          <w:rFonts w:ascii="Times New Roman" w:hAnsi="Times New Roman" w:cs="Times New Roman"/>
          <w:i/>
          <w:sz w:val="24"/>
          <w:szCs w:val="24"/>
        </w:rPr>
        <w:t>Business</w:t>
      </w:r>
    </w:p>
    <w:p w:rsidR="00D35F76" w:rsidRPr="00D35F76" w:rsidRDefault="00D35F76" w:rsidP="00974157">
      <w:pPr>
        <w:pStyle w:val="ListParagraph"/>
        <w:numPr>
          <w:ilvl w:val="0"/>
          <w:numId w:val="12"/>
        </w:numPr>
        <w:tabs>
          <w:tab w:val="left" w:pos="540"/>
        </w:tabs>
        <w:spacing w:after="0" w:line="480" w:lineRule="auto"/>
        <w:jc w:val="both"/>
        <w:rPr>
          <w:rFonts w:ascii="Times New Roman" w:hAnsi="Times New Roman" w:cs="Times New Roman"/>
          <w:i/>
          <w:sz w:val="24"/>
          <w:szCs w:val="24"/>
        </w:rPr>
      </w:pPr>
      <w:r w:rsidRPr="00D35F76">
        <w:rPr>
          <w:rFonts w:ascii="Times New Roman" w:hAnsi="Times New Roman" w:cs="Times New Roman"/>
          <w:i/>
          <w:sz w:val="24"/>
          <w:szCs w:val="24"/>
        </w:rPr>
        <w:t>Finance</w:t>
      </w:r>
    </w:p>
    <w:p w:rsidR="00D35F76" w:rsidRPr="00D35F76" w:rsidRDefault="00D35F76" w:rsidP="00974157">
      <w:pPr>
        <w:pStyle w:val="ListParagraph"/>
        <w:numPr>
          <w:ilvl w:val="0"/>
          <w:numId w:val="12"/>
        </w:numPr>
        <w:tabs>
          <w:tab w:val="left" w:pos="540"/>
        </w:tabs>
        <w:spacing w:after="0" w:line="480" w:lineRule="auto"/>
        <w:jc w:val="both"/>
        <w:rPr>
          <w:rFonts w:ascii="Times New Roman" w:hAnsi="Times New Roman" w:cs="Times New Roman"/>
          <w:i/>
          <w:sz w:val="24"/>
          <w:szCs w:val="24"/>
        </w:rPr>
      </w:pPr>
      <w:r w:rsidRPr="00D35F76">
        <w:rPr>
          <w:rFonts w:ascii="Times New Roman" w:hAnsi="Times New Roman" w:cs="Times New Roman"/>
          <w:i/>
          <w:sz w:val="24"/>
          <w:szCs w:val="24"/>
        </w:rPr>
        <w:t>Law</w:t>
      </w:r>
    </w:p>
    <w:p w:rsidR="00D35F76" w:rsidRPr="00D35F76" w:rsidRDefault="00D35F76" w:rsidP="00974157">
      <w:pPr>
        <w:pStyle w:val="ListParagraph"/>
        <w:numPr>
          <w:ilvl w:val="0"/>
          <w:numId w:val="12"/>
        </w:numPr>
        <w:tabs>
          <w:tab w:val="left" w:pos="540"/>
        </w:tabs>
        <w:spacing w:after="0" w:line="480" w:lineRule="auto"/>
        <w:jc w:val="both"/>
        <w:rPr>
          <w:rFonts w:ascii="Times New Roman" w:hAnsi="Times New Roman" w:cs="Times New Roman"/>
          <w:i/>
          <w:sz w:val="24"/>
          <w:szCs w:val="24"/>
        </w:rPr>
      </w:pPr>
      <w:r w:rsidRPr="00D35F76">
        <w:rPr>
          <w:rFonts w:ascii="Times New Roman" w:hAnsi="Times New Roman" w:cs="Times New Roman"/>
          <w:i/>
          <w:sz w:val="24"/>
          <w:szCs w:val="24"/>
        </w:rPr>
        <w:t>Legal Awareness for Executive</w:t>
      </w:r>
    </w:p>
    <w:p w:rsidR="00D35F76" w:rsidRPr="00D35F76" w:rsidRDefault="00D35F76" w:rsidP="00974157">
      <w:pPr>
        <w:pStyle w:val="ListParagraph"/>
        <w:numPr>
          <w:ilvl w:val="0"/>
          <w:numId w:val="10"/>
        </w:numPr>
        <w:spacing w:after="0" w:line="480" w:lineRule="auto"/>
        <w:ind w:left="450"/>
        <w:jc w:val="both"/>
        <w:rPr>
          <w:rFonts w:ascii="Times New Roman" w:hAnsi="Times New Roman" w:cs="Times New Roman"/>
          <w:sz w:val="24"/>
          <w:szCs w:val="24"/>
        </w:rPr>
      </w:pPr>
      <w:proofErr w:type="spellStart"/>
      <w:r w:rsidRPr="00D35F76">
        <w:rPr>
          <w:rFonts w:ascii="Times New Roman" w:hAnsi="Times New Roman" w:cs="Times New Roman"/>
          <w:sz w:val="24"/>
          <w:szCs w:val="24"/>
        </w:rPr>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diprioritaskan</w:t>
      </w:r>
      <w:proofErr w:type="spellEnd"/>
      <w:r w:rsidRPr="00D35F76">
        <w:rPr>
          <w:rFonts w:ascii="Times New Roman" w:hAnsi="Times New Roman" w:cs="Times New Roman"/>
          <w:sz w:val="24"/>
          <w:szCs w:val="24"/>
        </w:rPr>
        <w:t xml:space="preserve"> unit </w:t>
      </w:r>
      <w:proofErr w:type="spellStart"/>
      <w:r w:rsidRPr="00D35F76">
        <w:rPr>
          <w:rFonts w:ascii="Times New Roman" w:hAnsi="Times New Roman" w:cs="Times New Roman"/>
          <w:sz w:val="24"/>
          <w:szCs w:val="24"/>
        </w:rPr>
        <w:t>bisnis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disesuaikan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prioritas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secara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nasional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korporasi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kebutuhan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masing-masing</w:t>
      </w:r>
      <w:proofErr w:type="spellEnd"/>
      <w:r w:rsidRPr="00D35F76">
        <w:rPr>
          <w:rFonts w:ascii="Times New Roman" w:hAnsi="Times New Roman" w:cs="Times New Roman"/>
          <w:sz w:val="24"/>
          <w:szCs w:val="24"/>
        </w:rPr>
        <w:t xml:space="preserve"> unit </w:t>
      </w:r>
      <w:proofErr w:type="spellStart"/>
      <w:r w:rsidRPr="00D35F76">
        <w:rPr>
          <w:rFonts w:ascii="Times New Roman" w:hAnsi="Times New Roman" w:cs="Times New Roman"/>
          <w:sz w:val="24"/>
          <w:szCs w:val="24"/>
        </w:rPr>
        <w:t>bisnis</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0"/>
        </w:numPr>
        <w:spacing w:after="0" w:line="480" w:lineRule="auto"/>
        <w:ind w:left="450"/>
        <w:jc w:val="both"/>
        <w:rPr>
          <w:rFonts w:ascii="Times New Roman" w:hAnsi="Times New Roman" w:cs="Times New Roman"/>
          <w:sz w:val="24"/>
          <w:szCs w:val="24"/>
        </w:rPr>
      </w:pPr>
      <w:proofErr w:type="spellStart"/>
      <w:r w:rsidRPr="00D35F76">
        <w:rPr>
          <w:rFonts w:ascii="Times New Roman" w:hAnsi="Times New Roman" w:cs="Times New Roman"/>
          <w:sz w:val="24"/>
          <w:szCs w:val="24"/>
        </w:rPr>
        <w:t>Skala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prioritas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masing-masing</w:t>
      </w:r>
      <w:proofErr w:type="spellEnd"/>
      <w:r w:rsidRPr="00D35F76">
        <w:rPr>
          <w:rFonts w:ascii="Times New Roman" w:hAnsi="Times New Roman" w:cs="Times New Roman"/>
          <w:sz w:val="24"/>
          <w:szCs w:val="24"/>
        </w:rPr>
        <w:t xml:space="preserve"> unit </w:t>
      </w:r>
      <w:proofErr w:type="spellStart"/>
      <w:r w:rsidRPr="00D35F76">
        <w:rPr>
          <w:rFonts w:ascii="Times New Roman" w:hAnsi="Times New Roman" w:cs="Times New Roman"/>
          <w:sz w:val="24"/>
          <w:szCs w:val="24"/>
        </w:rPr>
        <w:t>bisnis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bidang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mengacu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sebagaimana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lampiran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keputusan</w:t>
      </w:r>
      <w:proofErr w:type="spellEnd"/>
      <w:r w:rsidRPr="00D35F76">
        <w:rPr>
          <w:rFonts w:ascii="Times New Roman" w:hAnsi="Times New Roman" w:cs="Times New Roman"/>
          <w:sz w:val="24"/>
          <w:szCs w:val="24"/>
        </w:rPr>
        <w:t>.</w:t>
      </w:r>
    </w:p>
    <w:p w:rsidR="00D35F76" w:rsidRDefault="00D35F76" w:rsidP="00974157">
      <w:pPr>
        <w:pStyle w:val="ListParagraph"/>
        <w:numPr>
          <w:ilvl w:val="0"/>
          <w:numId w:val="10"/>
        </w:numPr>
        <w:spacing w:after="0" w:line="480" w:lineRule="auto"/>
        <w:ind w:left="450"/>
        <w:jc w:val="both"/>
        <w:rPr>
          <w:rFonts w:ascii="Times New Roman" w:hAnsi="Times New Roman" w:cs="Times New Roman"/>
          <w:sz w:val="24"/>
          <w:szCs w:val="24"/>
        </w:rPr>
      </w:pPr>
      <w:r w:rsidRPr="00D35F76">
        <w:rPr>
          <w:rFonts w:ascii="Times New Roman" w:hAnsi="Times New Roman" w:cs="Times New Roman"/>
          <w:sz w:val="24"/>
          <w:szCs w:val="24"/>
        </w:rPr>
        <w:t xml:space="preserve">Program </w:t>
      </w:r>
      <w:r w:rsidRPr="00D35F76">
        <w:rPr>
          <w:rFonts w:ascii="Times New Roman" w:hAnsi="Times New Roman" w:cs="Times New Roman"/>
          <w:i/>
          <w:sz w:val="24"/>
          <w:szCs w:val="24"/>
        </w:rPr>
        <w:t>public training</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tanpa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melalui</w:t>
      </w:r>
      <w:proofErr w:type="spellEnd"/>
      <w:r w:rsidRPr="00D35F76">
        <w:rPr>
          <w:rFonts w:ascii="Times New Roman" w:hAnsi="Times New Roman" w:cs="Times New Roman"/>
          <w:sz w:val="24"/>
          <w:szCs w:val="24"/>
        </w:rPr>
        <w:t xml:space="preserve"> </w:t>
      </w:r>
      <w:proofErr w:type="gramStart"/>
      <w:r w:rsidRPr="00D35F76">
        <w:rPr>
          <w:rFonts w:ascii="Times New Roman" w:hAnsi="Times New Roman" w:cs="Times New Roman"/>
          <w:i/>
          <w:sz w:val="24"/>
          <w:szCs w:val="24"/>
        </w:rPr>
        <w:t>Learning</w:t>
      </w:r>
      <w:proofErr w:type="gramEnd"/>
      <w:r w:rsidRPr="00D35F76">
        <w:rPr>
          <w:rFonts w:ascii="Times New Roman" w:hAnsi="Times New Roman" w:cs="Times New Roman"/>
          <w:i/>
          <w:sz w:val="24"/>
          <w:szCs w:val="24"/>
        </w:rPr>
        <w:t xml:space="preserve"> center</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dilaporkan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hasilnya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kepada</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Learning Center</w:t>
      </w:r>
      <w:r w:rsidRPr="00D35F76">
        <w:rPr>
          <w:rFonts w:ascii="Times New Roman" w:hAnsi="Times New Roman" w:cs="Times New Roman"/>
          <w:sz w:val="24"/>
          <w:szCs w:val="24"/>
        </w:rPr>
        <w:t>.</w:t>
      </w:r>
    </w:p>
    <w:p w:rsidR="00A572A5" w:rsidRPr="00A572A5" w:rsidRDefault="00A572A5" w:rsidP="00974157">
      <w:pPr>
        <w:pStyle w:val="ListParagraph"/>
        <w:spacing w:after="0" w:line="480" w:lineRule="auto"/>
        <w:ind w:left="450"/>
        <w:jc w:val="both"/>
        <w:rPr>
          <w:rFonts w:ascii="Times New Roman" w:hAnsi="Times New Roman" w:cs="Times New Roman"/>
          <w:sz w:val="24"/>
          <w:szCs w:val="24"/>
        </w:rPr>
      </w:pPr>
    </w:p>
    <w:p w:rsidR="00D35F76" w:rsidRPr="00D35F76" w:rsidRDefault="00D35F76" w:rsidP="00974157">
      <w:pPr>
        <w:pStyle w:val="ListParagraph"/>
        <w:numPr>
          <w:ilvl w:val="0"/>
          <w:numId w:val="9"/>
        </w:numPr>
        <w:spacing w:after="0" w:line="480" w:lineRule="auto"/>
        <w:ind w:left="360"/>
        <w:jc w:val="both"/>
        <w:rPr>
          <w:rFonts w:ascii="Times New Roman" w:hAnsi="Times New Roman" w:cs="Times New Roman"/>
          <w:b/>
          <w:sz w:val="24"/>
          <w:szCs w:val="24"/>
        </w:rPr>
      </w:pPr>
      <w:proofErr w:type="spellStart"/>
      <w:r w:rsidRPr="00D35F76">
        <w:rPr>
          <w:rFonts w:ascii="Times New Roman" w:hAnsi="Times New Roman" w:cs="Times New Roman"/>
          <w:b/>
          <w:sz w:val="24"/>
          <w:szCs w:val="24"/>
        </w:rPr>
        <w:t>Evaluasi</w:t>
      </w:r>
      <w:proofErr w:type="spellEnd"/>
    </w:p>
    <w:p w:rsidR="00D35F76" w:rsidRPr="00D35F76" w:rsidRDefault="00D35F76" w:rsidP="00974157">
      <w:pPr>
        <w:pStyle w:val="ListParagraph"/>
        <w:spacing w:after="0" w:line="480" w:lineRule="auto"/>
        <w:ind w:left="90" w:firstLine="270"/>
        <w:jc w:val="both"/>
        <w:rPr>
          <w:rFonts w:ascii="Times New Roman" w:hAnsi="Times New Roman" w:cs="Times New Roman"/>
          <w:sz w:val="24"/>
          <w:szCs w:val="24"/>
        </w:rPr>
      </w:pPr>
      <w:proofErr w:type="spellStart"/>
      <w:r w:rsidRPr="00D35F76">
        <w:rPr>
          <w:rFonts w:ascii="Times New Roman" w:hAnsi="Times New Roman" w:cs="Times New Roman"/>
          <w:sz w:val="24"/>
          <w:szCs w:val="24"/>
        </w:rPr>
        <w:t>Mengevaluasi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efektivitas</w:t>
      </w:r>
      <w:proofErr w:type="spellEnd"/>
      <w:r w:rsidRPr="00D35F76">
        <w:rPr>
          <w:rFonts w:ascii="Times New Roman" w:hAnsi="Times New Roman" w:cs="Times New Roman"/>
          <w:sz w:val="24"/>
          <w:szCs w:val="24"/>
        </w:rPr>
        <w:t xml:space="preserve"> program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dilihat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informasi</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diperoleh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Telkom Learning Center, </w:t>
      </w:r>
      <w:proofErr w:type="spellStart"/>
      <w:r w:rsidRPr="00D35F76">
        <w:rPr>
          <w:rFonts w:ascii="Times New Roman" w:hAnsi="Times New Roman" w:cs="Times New Roman"/>
          <w:sz w:val="24"/>
          <w:szCs w:val="24"/>
        </w:rPr>
        <w:t>sebagai</w:t>
      </w:r>
      <w:proofErr w:type="spellEnd"/>
      <w:r w:rsidRPr="00D35F76">
        <w:rPr>
          <w:rFonts w:ascii="Times New Roman" w:hAnsi="Times New Roman" w:cs="Times New Roman"/>
          <w:sz w:val="24"/>
          <w:szCs w:val="24"/>
        </w:rPr>
        <w:t xml:space="preserve"> </w:t>
      </w:r>
      <w:proofErr w:type="spellStart"/>
      <w:proofErr w:type="gramStart"/>
      <w:r w:rsidRPr="00D35F76">
        <w:rPr>
          <w:rFonts w:ascii="Times New Roman" w:hAnsi="Times New Roman" w:cs="Times New Roman"/>
          <w:sz w:val="24"/>
          <w:szCs w:val="24"/>
        </w:rPr>
        <w:t>berikut</w:t>
      </w:r>
      <w:proofErr w:type="spellEnd"/>
      <w:r w:rsidRPr="00D35F76">
        <w:rPr>
          <w:rFonts w:ascii="Times New Roman" w:hAnsi="Times New Roman" w:cs="Times New Roman"/>
          <w:sz w:val="24"/>
          <w:szCs w:val="24"/>
        </w:rPr>
        <w:t xml:space="preserve"> :</w:t>
      </w:r>
      <w:proofErr w:type="gramEnd"/>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proofErr w:type="spellStart"/>
      <w:r w:rsidRPr="00D35F76">
        <w:rPr>
          <w:rFonts w:ascii="Times New Roman" w:hAnsi="Times New Roman" w:cs="Times New Roman"/>
          <w:sz w:val="24"/>
          <w:szCs w:val="24"/>
        </w:rPr>
        <w:t>Kepala</w:t>
      </w:r>
      <w:proofErr w:type="spellEnd"/>
      <w:r w:rsidRPr="00D35F76">
        <w:rPr>
          <w:rFonts w:ascii="Times New Roman" w:hAnsi="Times New Roman" w:cs="Times New Roman"/>
          <w:sz w:val="24"/>
          <w:szCs w:val="24"/>
        </w:rPr>
        <w:t xml:space="preserve"> Telkom LC </w:t>
      </w:r>
      <w:proofErr w:type="spellStart"/>
      <w:r w:rsidRPr="00D35F76">
        <w:rPr>
          <w:rFonts w:ascii="Times New Roman" w:hAnsi="Times New Roman" w:cs="Times New Roman"/>
          <w:sz w:val="24"/>
          <w:szCs w:val="24"/>
        </w:rPr>
        <w:t>diberikan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kewenangan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menyusun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kriteria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yang </w:t>
      </w:r>
      <w:proofErr w:type="spellStart"/>
      <w:proofErr w:type="gramStart"/>
      <w:r w:rsidRPr="00D35F76">
        <w:rPr>
          <w:rFonts w:ascii="Times New Roman" w:hAnsi="Times New Roman" w:cs="Times New Roman"/>
          <w:sz w:val="24"/>
          <w:szCs w:val="24"/>
        </w:rPr>
        <w:t>akan</w:t>
      </w:r>
      <w:proofErr w:type="spellEnd"/>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proofErr w:type="spellStart"/>
      <w:r w:rsidRPr="00D35F76">
        <w:rPr>
          <w:rFonts w:ascii="Times New Roman" w:hAnsi="Times New Roman" w:cs="Times New Roman"/>
          <w:sz w:val="24"/>
          <w:szCs w:val="24"/>
        </w:rPr>
        <w:lastRenderedPageBreak/>
        <w:t>Alat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ukur</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digunakan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keberhasilan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mengukuti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dikembangkan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memperhatikan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keselarasan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antara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tujuan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instruksional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pengembangan</w:t>
      </w:r>
      <w:proofErr w:type="spellEnd"/>
      <w:r w:rsidRPr="00D35F76">
        <w:rPr>
          <w:rFonts w:ascii="Times New Roman" w:hAnsi="Times New Roman" w:cs="Times New Roman"/>
          <w:sz w:val="24"/>
          <w:szCs w:val="24"/>
        </w:rPr>
        <w:t xml:space="preserve"> SDM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pencapaian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hasil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proofErr w:type="spellStart"/>
      <w:r w:rsidRPr="00D35F76">
        <w:rPr>
          <w:rFonts w:ascii="Times New Roman" w:hAnsi="Times New Roman" w:cs="Times New Roman"/>
          <w:sz w:val="24"/>
          <w:szCs w:val="24"/>
        </w:rPr>
        <w:t>Alat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ukur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harus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mampu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mengukur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keberhasilan</w:t>
      </w:r>
      <w:proofErr w:type="spellEnd"/>
      <w:r w:rsidRPr="00D35F76">
        <w:rPr>
          <w:rFonts w:ascii="Times New Roman" w:hAnsi="Times New Roman" w:cs="Times New Roman"/>
          <w:sz w:val="24"/>
          <w:szCs w:val="24"/>
        </w:rPr>
        <w:t xml:space="preserve"> </w:t>
      </w:r>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proofErr w:type="spellStart"/>
      <w:r w:rsidRPr="00D35F76">
        <w:rPr>
          <w:rFonts w:ascii="Times New Roman" w:hAnsi="Times New Roman" w:cs="Times New Roman"/>
          <w:sz w:val="24"/>
          <w:szCs w:val="24"/>
        </w:rPr>
        <w:t>Pengukuran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beberapa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tahap</w:t>
      </w:r>
      <w:proofErr w:type="spellEnd"/>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proofErr w:type="spellStart"/>
      <w:r w:rsidRPr="00D35F76">
        <w:rPr>
          <w:rFonts w:ascii="Times New Roman" w:hAnsi="Times New Roman" w:cs="Times New Roman"/>
          <w:sz w:val="24"/>
          <w:szCs w:val="24"/>
        </w:rPr>
        <w:t>Pengukuran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LC</w:t>
      </w:r>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proofErr w:type="spellStart"/>
      <w:r w:rsidRPr="00D35F76">
        <w:rPr>
          <w:rFonts w:ascii="Times New Roman" w:hAnsi="Times New Roman" w:cs="Times New Roman"/>
          <w:sz w:val="24"/>
          <w:szCs w:val="24"/>
        </w:rPr>
        <w:t>Hasil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evaluasi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pendidikan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harus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disampaikan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kepada</w:t>
      </w:r>
      <w:proofErr w:type="spellEnd"/>
      <w:r w:rsidRPr="00D35F76">
        <w:rPr>
          <w:rFonts w:ascii="Times New Roman" w:hAnsi="Times New Roman" w:cs="Times New Roman"/>
          <w:sz w:val="24"/>
          <w:szCs w:val="24"/>
        </w:rPr>
        <w:t xml:space="preserve"> unit </w:t>
      </w:r>
      <w:proofErr w:type="spellStart"/>
      <w:r w:rsidRPr="00D35F76">
        <w:rPr>
          <w:rFonts w:ascii="Times New Roman" w:hAnsi="Times New Roman" w:cs="Times New Roman"/>
          <w:sz w:val="24"/>
          <w:szCs w:val="24"/>
        </w:rPr>
        <w:t>pengelola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Sumber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Manusia</w:t>
      </w:r>
      <w:proofErr w:type="spellEnd"/>
      <w:r w:rsidRPr="00D35F76">
        <w:rPr>
          <w:rFonts w:ascii="Times New Roman" w:hAnsi="Times New Roman" w:cs="Times New Roman"/>
          <w:sz w:val="24"/>
          <w:szCs w:val="24"/>
        </w:rPr>
        <w:t xml:space="preserve">. </w:t>
      </w:r>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r w:rsidRPr="00D35F76">
        <w:rPr>
          <w:rFonts w:ascii="Times New Roman" w:hAnsi="Times New Roman" w:cs="Times New Roman"/>
          <w:sz w:val="24"/>
          <w:szCs w:val="24"/>
        </w:rPr>
        <w:t xml:space="preserve">Unit </w:t>
      </w:r>
      <w:proofErr w:type="spellStart"/>
      <w:r w:rsidRPr="00D35F76">
        <w:rPr>
          <w:rFonts w:ascii="Times New Roman" w:hAnsi="Times New Roman" w:cs="Times New Roman"/>
          <w:sz w:val="24"/>
          <w:szCs w:val="24"/>
        </w:rPr>
        <w:t>pengelola</w:t>
      </w:r>
      <w:proofErr w:type="spellEnd"/>
      <w:r w:rsidRPr="00D35F76">
        <w:rPr>
          <w:rFonts w:ascii="Times New Roman" w:hAnsi="Times New Roman" w:cs="Times New Roman"/>
          <w:sz w:val="24"/>
          <w:szCs w:val="24"/>
        </w:rPr>
        <w:t xml:space="preserve"> SDM </w:t>
      </w:r>
      <w:proofErr w:type="spellStart"/>
      <w:proofErr w:type="gramStart"/>
      <w:r w:rsidRPr="00D35F76">
        <w:rPr>
          <w:rFonts w:ascii="Times New Roman" w:hAnsi="Times New Roman" w:cs="Times New Roman"/>
          <w:sz w:val="24"/>
          <w:szCs w:val="24"/>
        </w:rPr>
        <w:t>kantor</w:t>
      </w:r>
      <w:proofErr w:type="spellEnd"/>
      <w:proofErr w:type="gram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perusahaan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diwajibkan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menganalisa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hasil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pendidikan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pengukuran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penyempurnaan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melakukan</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 xml:space="preserve">Training Needs Analysis </w:t>
      </w:r>
      <w:r w:rsidRPr="00D35F76">
        <w:rPr>
          <w:rFonts w:ascii="Times New Roman" w:hAnsi="Times New Roman" w:cs="Times New Roman"/>
          <w:sz w:val="24"/>
          <w:szCs w:val="24"/>
        </w:rPr>
        <w:t>(TNA).</w:t>
      </w:r>
    </w:p>
    <w:p w:rsidR="00D35F76" w:rsidRPr="00D35F76" w:rsidRDefault="00D35F76" w:rsidP="00974157">
      <w:pPr>
        <w:pStyle w:val="ListParagraph"/>
        <w:numPr>
          <w:ilvl w:val="0"/>
          <w:numId w:val="7"/>
        </w:numPr>
        <w:spacing w:after="0" w:line="480" w:lineRule="auto"/>
        <w:ind w:left="450" w:hanging="270"/>
        <w:jc w:val="both"/>
        <w:rPr>
          <w:rFonts w:ascii="Times New Roman" w:hAnsi="Times New Roman" w:cs="Times New Roman"/>
          <w:sz w:val="24"/>
          <w:szCs w:val="24"/>
        </w:rPr>
      </w:pPr>
      <w:r w:rsidRPr="00D35F76">
        <w:rPr>
          <w:rFonts w:ascii="Times New Roman" w:hAnsi="Times New Roman" w:cs="Times New Roman"/>
          <w:sz w:val="24"/>
          <w:szCs w:val="24"/>
        </w:rPr>
        <w:t xml:space="preserve">Telkom Learning Center </w:t>
      </w:r>
      <w:proofErr w:type="spellStart"/>
      <w:r w:rsidRPr="00D35F76">
        <w:rPr>
          <w:rFonts w:ascii="Times New Roman" w:hAnsi="Times New Roman" w:cs="Times New Roman"/>
          <w:sz w:val="24"/>
          <w:szCs w:val="24"/>
        </w:rPr>
        <w:t>diwajibkan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menganalisa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hasil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pendidikan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serta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pengukuran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peningkatan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kompetensi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karyawannya</w:t>
      </w:r>
      <w:proofErr w:type="spellEnd"/>
      <w:r w:rsidRPr="00D35F76">
        <w:rPr>
          <w:rFonts w:ascii="Times New Roman" w:hAnsi="Times New Roman" w:cs="Times New Roman"/>
          <w:sz w:val="24"/>
          <w:szCs w:val="24"/>
        </w:rPr>
        <w:t>.</w:t>
      </w:r>
    </w:p>
    <w:p w:rsidR="00D35F76" w:rsidRPr="00D35F76" w:rsidRDefault="00D35F76" w:rsidP="00974157">
      <w:pPr>
        <w:spacing w:after="0" w:line="480" w:lineRule="auto"/>
        <w:jc w:val="both"/>
        <w:rPr>
          <w:rFonts w:ascii="Times New Roman" w:hAnsi="Times New Roman" w:cs="Times New Roman"/>
          <w:sz w:val="24"/>
          <w:szCs w:val="24"/>
        </w:rPr>
      </w:pPr>
    </w:p>
    <w:p w:rsidR="00D35F76" w:rsidRDefault="00D35F76" w:rsidP="00974157">
      <w:pPr>
        <w:spacing w:after="0" w:line="480" w:lineRule="auto"/>
        <w:jc w:val="both"/>
        <w:rPr>
          <w:rFonts w:ascii="Times New Roman" w:hAnsi="Times New Roman" w:cs="Times New Roman"/>
          <w:sz w:val="24"/>
          <w:szCs w:val="24"/>
        </w:rPr>
      </w:pPr>
    </w:p>
    <w:p w:rsidR="00974157" w:rsidRDefault="00974157" w:rsidP="00974157">
      <w:pPr>
        <w:spacing w:after="0" w:line="480" w:lineRule="auto"/>
        <w:jc w:val="both"/>
        <w:rPr>
          <w:rFonts w:ascii="Times New Roman" w:hAnsi="Times New Roman" w:cs="Times New Roman"/>
          <w:sz w:val="24"/>
          <w:szCs w:val="24"/>
        </w:rPr>
      </w:pPr>
    </w:p>
    <w:p w:rsidR="00974157" w:rsidRDefault="00974157" w:rsidP="00974157">
      <w:pPr>
        <w:spacing w:after="0" w:line="480" w:lineRule="auto"/>
        <w:jc w:val="both"/>
        <w:rPr>
          <w:rFonts w:ascii="Times New Roman" w:hAnsi="Times New Roman" w:cs="Times New Roman"/>
          <w:sz w:val="24"/>
          <w:szCs w:val="24"/>
        </w:rPr>
      </w:pPr>
    </w:p>
    <w:p w:rsidR="00974157" w:rsidRDefault="00974157" w:rsidP="00974157">
      <w:pPr>
        <w:spacing w:after="0" w:line="480" w:lineRule="auto"/>
        <w:jc w:val="both"/>
        <w:rPr>
          <w:rFonts w:ascii="Times New Roman" w:hAnsi="Times New Roman" w:cs="Times New Roman"/>
          <w:sz w:val="24"/>
          <w:szCs w:val="24"/>
        </w:rPr>
      </w:pPr>
    </w:p>
    <w:p w:rsidR="00974157" w:rsidRDefault="00974157" w:rsidP="00974157">
      <w:pPr>
        <w:spacing w:after="0" w:line="480" w:lineRule="auto"/>
        <w:jc w:val="both"/>
        <w:rPr>
          <w:rFonts w:ascii="Times New Roman" w:hAnsi="Times New Roman" w:cs="Times New Roman"/>
          <w:sz w:val="24"/>
          <w:szCs w:val="24"/>
        </w:rPr>
      </w:pPr>
    </w:p>
    <w:p w:rsidR="00974157" w:rsidRDefault="00974157" w:rsidP="00974157">
      <w:pPr>
        <w:spacing w:after="0" w:line="480" w:lineRule="auto"/>
        <w:jc w:val="both"/>
        <w:rPr>
          <w:rFonts w:ascii="Times New Roman" w:hAnsi="Times New Roman" w:cs="Times New Roman"/>
          <w:sz w:val="24"/>
          <w:szCs w:val="24"/>
        </w:rPr>
      </w:pPr>
    </w:p>
    <w:p w:rsidR="00974157" w:rsidRDefault="00974157" w:rsidP="00974157">
      <w:pPr>
        <w:spacing w:after="0" w:line="480" w:lineRule="auto"/>
        <w:jc w:val="both"/>
        <w:rPr>
          <w:rFonts w:ascii="Times New Roman" w:hAnsi="Times New Roman" w:cs="Times New Roman"/>
          <w:sz w:val="24"/>
          <w:szCs w:val="24"/>
        </w:rPr>
      </w:pPr>
    </w:p>
    <w:p w:rsidR="00A572A5" w:rsidRPr="00D35F76" w:rsidRDefault="00A572A5" w:rsidP="00974157">
      <w:pPr>
        <w:spacing w:after="0" w:line="480" w:lineRule="auto"/>
        <w:jc w:val="both"/>
        <w:rPr>
          <w:rFonts w:ascii="Times New Roman" w:hAnsi="Times New Roman" w:cs="Times New Roman"/>
          <w:sz w:val="24"/>
          <w:szCs w:val="24"/>
        </w:rPr>
      </w:pPr>
    </w:p>
    <w:p w:rsidR="00D35F76" w:rsidRPr="00D35F76" w:rsidRDefault="00D35F76" w:rsidP="00974157">
      <w:pPr>
        <w:pStyle w:val="ListParagraph"/>
        <w:spacing w:after="0" w:line="480" w:lineRule="auto"/>
        <w:ind w:left="90"/>
        <w:jc w:val="center"/>
        <w:rPr>
          <w:rFonts w:ascii="Times New Roman" w:hAnsi="Times New Roman" w:cs="Times New Roman"/>
          <w:b/>
          <w:sz w:val="24"/>
          <w:szCs w:val="24"/>
        </w:rPr>
      </w:pPr>
      <w:proofErr w:type="spellStart"/>
      <w:r w:rsidRPr="00D35F76">
        <w:rPr>
          <w:rFonts w:ascii="Times New Roman" w:hAnsi="Times New Roman" w:cs="Times New Roman"/>
          <w:b/>
          <w:sz w:val="24"/>
          <w:szCs w:val="24"/>
        </w:rPr>
        <w:lastRenderedPageBreak/>
        <w:t>Alur</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Proses</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Pengembangan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Kompetensi</w:t>
      </w:r>
      <w:proofErr w:type="spellEnd"/>
    </w:p>
    <w:p w:rsidR="00D35F76" w:rsidRPr="00D35F76" w:rsidRDefault="00B31910" w:rsidP="00974157">
      <w:pPr>
        <w:pStyle w:val="ListParagraph"/>
        <w:spacing w:after="0" w:line="480" w:lineRule="auto"/>
        <w:ind w:left="9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118.35pt;margin-top:15pt;width:27pt;height:.05pt;flip:x;z-index:251672576" o:connectortype="straight"/>
        </w:pict>
      </w:r>
      <w:r>
        <w:rPr>
          <w:rFonts w:ascii="Times New Roman" w:hAnsi="Times New Roman" w:cs="Times New Roman"/>
          <w:noProof/>
          <w:sz w:val="24"/>
          <w:szCs w:val="24"/>
        </w:rPr>
        <w:pict>
          <v:shape id="_x0000_s1036" type="#_x0000_t32" style="position:absolute;left:0;text-align:left;margin-left:145.35pt;margin-top:15pt;width:.05pt;height:76.5pt;z-index:251670528" o:connectortype="straight"/>
        </w:pict>
      </w:r>
      <w:r>
        <w:rPr>
          <w:rFonts w:ascii="Times New Roman" w:hAnsi="Times New Roman" w:cs="Times New Roman"/>
          <w:noProof/>
          <w:sz w:val="24"/>
          <w:szCs w:val="24"/>
        </w:rPr>
        <w:pict>
          <v:rect id="_x0000_s1033" style="position:absolute;left:0;text-align:left;margin-left:5.1pt;margin-top:3pt;width:113.25pt;height:23.25pt;z-index:251667456">
            <v:textbox>
              <w:txbxContent>
                <w:p w:rsidR="006B5468" w:rsidRPr="006F2D12" w:rsidRDefault="006B5468" w:rsidP="00D35F76">
                  <w:pPr>
                    <w:rPr>
                      <w:rFonts w:ascii="Times New Roman" w:hAnsi="Times New Roman" w:cs="Times New Roman"/>
                      <w:sz w:val="20"/>
                      <w:szCs w:val="20"/>
                    </w:rPr>
                  </w:pPr>
                  <w:proofErr w:type="spellStart"/>
                  <w:r w:rsidRPr="006F2D12">
                    <w:rPr>
                      <w:rFonts w:ascii="Times New Roman" w:hAnsi="Times New Roman" w:cs="Times New Roman"/>
                      <w:sz w:val="20"/>
                      <w:szCs w:val="20"/>
                    </w:rPr>
                    <w:t>Kebijakan</w:t>
                  </w:r>
                  <w:proofErr w:type="spellEnd"/>
                  <w:r w:rsidRPr="006F2D12">
                    <w:rPr>
                      <w:rFonts w:ascii="Times New Roman" w:hAnsi="Times New Roman" w:cs="Times New Roman"/>
                      <w:sz w:val="20"/>
                      <w:szCs w:val="20"/>
                    </w:rPr>
                    <w:t xml:space="preserve"> Management</w:t>
                  </w:r>
                </w:p>
              </w:txbxContent>
            </v:textbox>
          </v:rect>
        </w:pict>
      </w:r>
    </w:p>
    <w:p w:rsidR="00D35F76" w:rsidRPr="00D35F76" w:rsidRDefault="00B31910" w:rsidP="00974157">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rPr>
        <w:pict>
          <v:rect id="_x0000_s1039" style="position:absolute;left:0;text-align:left;margin-left:233.1pt;margin-top:11.4pt;width:132pt;height:32.25pt;z-index:251673600">
            <v:textbox>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Penyusunan</w:t>
                  </w:r>
                  <w:proofErr w:type="spellEnd"/>
                  <w:r w:rsidRPr="00A36061">
                    <w:rPr>
                      <w:rFonts w:ascii="Times New Roman" w:hAnsi="Times New Roman" w:cs="Times New Roman"/>
                      <w:sz w:val="20"/>
                      <w:szCs w:val="20"/>
                    </w:rPr>
                    <w:t xml:space="preserve"> TNA</w:t>
                  </w:r>
                </w:p>
              </w:txbxContent>
            </v:textbox>
          </v:rect>
        </w:pict>
      </w:r>
      <w:r>
        <w:rPr>
          <w:rFonts w:ascii="Times New Roman" w:hAnsi="Times New Roman" w:cs="Times New Roman"/>
          <w:noProof/>
          <w:sz w:val="24"/>
          <w:szCs w:val="24"/>
        </w:rPr>
        <w:pict>
          <v:shape id="_x0000_s1040" type="#_x0000_t32" style="position:absolute;left:0;text-align:left;margin-left:118.35pt;margin-top:26.4pt;width:114.75pt;height:.75pt;z-index:251674624" o:connectortype="straight"/>
        </w:pict>
      </w:r>
      <w:r>
        <w:rPr>
          <w:rFonts w:ascii="Times New Roman" w:hAnsi="Times New Roman" w:cs="Times New Roman"/>
          <w:noProof/>
          <w:sz w:val="24"/>
          <w:szCs w:val="24"/>
        </w:rPr>
        <w:pict>
          <v:rect id="_x0000_s1034" style="position:absolute;left:0;text-align:left;margin-left:5.1pt;margin-top:15.15pt;width:113.25pt;height:22.5pt;z-index:251668480">
            <v:textbox>
              <w:txbxContent>
                <w:p w:rsidR="006B5468" w:rsidRPr="0086017D" w:rsidRDefault="006B5468" w:rsidP="00D35F76">
                  <w:pPr>
                    <w:rPr>
                      <w:sz w:val="20"/>
                      <w:szCs w:val="20"/>
                    </w:rPr>
                  </w:pPr>
                  <w:proofErr w:type="spellStart"/>
                  <w:r w:rsidRPr="006F2D12">
                    <w:rPr>
                      <w:rFonts w:ascii="Times New Roman" w:hAnsi="Times New Roman" w:cs="Times New Roman"/>
                      <w:sz w:val="20"/>
                      <w:szCs w:val="20"/>
                    </w:rPr>
                    <w:t>Usulan</w:t>
                  </w:r>
                  <w:proofErr w:type="spellEnd"/>
                  <w:r w:rsidRPr="006F2D12">
                    <w:rPr>
                      <w:rFonts w:ascii="Times New Roman" w:hAnsi="Times New Roman" w:cs="Times New Roman"/>
                      <w:sz w:val="20"/>
                      <w:szCs w:val="20"/>
                    </w:rPr>
                    <w:t xml:space="preserve"> </w:t>
                  </w:r>
                  <w:proofErr w:type="spellStart"/>
                  <w:r w:rsidRPr="006F2D12">
                    <w:rPr>
                      <w:rFonts w:ascii="Times New Roman" w:hAnsi="Times New Roman" w:cs="Times New Roman"/>
                      <w:sz w:val="20"/>
                      <w:szCs w:val="20"/>
                    </w:rPr>
                    <w:t>Kebutuhan</w:t>
                  </w:r>
                  <w:proofErr w:type="spellEnd"/>
                  <w:r w:rsidRPr="006F2D12">
                    <w:rPr>
                      <w:rFonts w:ascii="Times New Roman" w:hAnsi="Times New Roman" w:cs="Times New Roman"/>
                      <w:sz w:val="20"/>
                      <w:szCs w:val="20"/>
                    </w:rPr>
                    <w:t xml:space="preserve"> Unit</w:t>
                  </w:r>
                  <w:r w:rsidRPr="0086017D">
                    <w:rPr>
                      <w:sz w:val="20"/>
                      <w:szCs w:val="20"/>
                    </w:rPr>
                    <w:t xml:space="preserve"> </w:t>
                  </w:r>
                  <w:proofErr w:type="spellStart"/>
                  <w:r w:rsidRPr="0086017D">
                    <w:rPr>
                      <w:sz w:val="20"/>
                      <w:szCs w:val="20"/>
                    </w:rPr>
                    <w:t>Bisnis</w:t>
                  </w:r>
                  <w:proofErr w:type="spellEnd"/>
                </w:p>
              </w:txbxContent>
            </v:textbox>
          </v:rect>
        </w:pict>
      </w:r>
    </w:p>
    <w:p w:rsidR="00D35F76" w:rsidRPr="00D35F76" w:rsidRDefault="00B31910" w:rsidP="00974157">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rPr>
        <w:pict>
          <v:shape id="_x0000_s1060" type="#_x0000_t32" style="position:absolute;left:0;text-align:left;margin-left:299.85pt;margin-top:16.05pt;width:.05pt;height:33pt;z-index:251695104" o:connectortype="straight"/>
        </w:pict>
      </w:r>
    </w:p>
    <w:p w:rsidR="00D35F76" w:rsidRPr="00D35F76" w:rsidRDefault="00B31910" w:rsidP="00974157">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6" type="#_x0000_t120" style="position:absolute;left:0;text-align:left;margin-left:156.65pt;margin-top:26.95pt;width:31.5pt;height:22.5pt;z-index:251701248">
            <v:textbox>
              <w:txbxContent>
                <w:p w:rsidR="006B5468" w:rsidRPr="00894D7A" w:rsidRDefault="006B5468" w:rsidP="00D35F76">
                  <w:pPr>
                    <w:jc w:val="center"/>
                    <w:rPr>
                      <w:rFonts w:ascii="Times New Roman" w:hAnsi="Times New Roman" w:cs="Times New Roman"/>
                      <w:sz w:val="20"/>
                      <w:szCs w:val="20"/>
                    </w:rPr>
                  </w:pPr>
                  <w:r w:rsidRPr="00894D7A">
                    <w:rPr>
                      <w:rFonts w:ascii="Times New Roman" w:hAnsi="Times New Roman" w:cs="Times New Roman"/>
                      <w:sz w:val="20"/>
                      <w:szCs w:val="20"/>
                    </w:rPr>
                    <w:t>A</w:t>
                  </w:r>
                </w:p>
              </w:txbxContent>
            </v:textbox>
          </v:shape>
        </w:pict>
      </w:r>
      <w:r>
        <w:rPr>
          <w:rFonts w:ascii="Times New Roman" w:hAnsi="Times New Roman" w:cs="Times New Roman"/>
          <w:noProof/>
          <w:sz w:val="24"/>
          <w:szCs w:val="24"/>
        </w:rPr>
        <w:pict>
          <v:rect id="_x0000_s1041" style="position:absolute;left:0;text-align:left;margin-left:233.1pt;margin-top:21.45pt;width:132pt;height:38.25pt;z-index:251675648">
            <v:textbox>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Kesepakatan</w:t>
                  </w:r>
                  <w:proofErr w:type="spellEnd"/>
                  <w:r w:rsidRPr="00A36061">
                    <w:rPr>
                      <w:rFonts w:ascii="Times New Roman" w:hAnsi="Times New Roman" w:cs="Times New Roman"/>
                      <w:sz w:val="20"/>
                      <w:szCs w:val="20"/>
                    </w:rPr>
                    <w:t xml:space="preserve"> Program </w:t>
                  </w:r>
                  <w:proofErr w:type="spellStart"/>
                  <w:r w:rsidRPr="00A36061">
                    <w:rPr>
                      <w:rFonts w:ascii="Times New Roman" w:hAnsi="Times New Roman" w:cs="Times New Roman"/>
                      <w:sz w:val="20"/>
                      <w:szCs w:val="20"/>
                    </w:rPr>
                    <w:t>Pelatihan</w:t>
                  </w:r>
                  <w:proofErr w:type="spellEnd"/>
                </w:p>
              </w:txbxContent>
            </v:textbox>
          </v:rect>
        </w:pict>
      </w:r>
      <w:r>
        <w:rPr>
          <w:rFonts w:ascii="Times New Roman" w:hAnsi="Times New Roman" w:cs="Times New Roman"/>
          <w:noProof/>
          <w:sz w:val="24"/>
          <w:szCs w:val="24"/>
        </w:rPr>
        <w:pict>
          <v:shape id="_x0000_s1037" type="#_x0000_t32" style="position:absolute;left:0;text-align:left;margin-left:118.35pt;margin-top:8.7pt;width:27pt;height:0;flip:x;z-index:251671552" o:connectortype="straight"/>
        </w:pict>
      </w:r>
      <w:r>
        <w:rPr>
          <w:rFonts w:ascii="Times New Roman" w:hAnsi="Times New Roman" w:cs="Times New Roman"/>
          <w:noProof/>
          <w:sz w:val="24"/>
          <w:szCs w:val="24"/>
        </w:rPr>
        <w:pict>
          <v:rect id="_x0000_s1035" style="position:absolute;left:0;text-align:left;margin-left:5.1pt;margin-top:-.3pt;width:113.25pt;height:21.75pt;z-index:251669504">
            <v:textbox>
              <w:txbxContent>
                <w:p w:rsidR="006B5468" w:rsidRPr="006F2D12" w:rsidRDefault="006B5468" w:rsidP="00D35F76">
                  <w:pPr>
                    <w:jc w:val="center"/>
                    <w:rPr>
                      <w:rFonts w:ascii="Times New Roman" w:hAnsi="Times New Roman" w:cs="Times New Roman"/>
                      <w:sz w:val="20"/>
                      <w:szCs w:val="20"/>
                    </w:rPr>
                  </w:pPr>
                  <w:r w:rsidRPr="006F2D12">
                    <w:rPr>
                      <w:rFonts w:ascii="Times New Roman" w:hAnsi="Times New Roman" w:cs="Times New Roman"/>
                      <w:sz w:val="20"/>
                      <w:szCs w:val="20"/>
                    </w:rPr>
                    <w:t>TNA Online</w:t>
                  </w:r>
                </w:p>
              </w:txbxContent>
            </v:textbox>
          </v:rect>
        </w:pict>
      </w:r>
    </w:p>
    <w:p w:rsidR="00D35F76" w:rsidRPr="00D35F76" w:rsidRDefault="00B31910"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299.8pt;margin-top:22.1pt;width:0;height:41.25pt;z-index:251696128" o:connectortype="straight"/>
        </w:pict>
      </w:r>
    </w:p>
    <w:p w:rsidR="00C70C6B" w:rsidRDefault="00C70C6B" w:rsidP="00974157">
      <w:pPr>
        <w:spacing w:after="0" w:line="480" w:lineRule="auto"/>
        <w:ind w:firstLine="720"/>
        <w:jc w:val="both"/>
        <w:rPr>
          <w:rFonts w:ascii="Times New Roman" w:hAnsi="Times New Roman" w:cs="Times New Roman"/>
          <w:sz w:val="24"/>
          <w:szCs w:val="24"/>
        </w:rPr>
      </w:pPr>
    </w:p>
    <w:p w:rsidR="00D35F76" w:rsidRPr="00D35F76" w:rsidRDefault="00B31910"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42" style="position:absolute;left:0;text-align:left;margin-left:236.85pt;margin-top:8.15pt;width:128.25pt;height:38.25pt;z-index:251676672">
            <v:textbox>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Penetapan</w:t>
                  </w:r>
                  <w:proofErr w:type="spellEnd"/>
                  <w:r w:rsidRPr="00A36061">
                    <w:rPr>
                      <w:rFonts w:ascii="Times New Roman" w:hAnsi="Times New Roman" w:cs="Times New Roman"/>
                      <w:sz w:val="20"/>
                      <w:szCs w:val="20"/>
                    </w:rPr>
                    <w:t xml:space="preserve"> </w:t>
                  </w:r>
                  <w:proofErr w:type="spellStart"/>
                  <w:r w:rsidRPr="00A36061">
                    <w:rPr>
                      <w:rFonts w:ascii="Times New Roman" w:hAnsi="Times New Roman" w:cs="Times New Roman"/>
                      <w:sz w:val="20"/>
                      <w:szCs w:val="20"/>
                    </w:rPr>
                    <w:t>Pelaksanaan</w:t>
                  </w:r>
                  <w:proofErr w:type="spellEnd"/>
                  <w:r w:rsidRPr="00A36061">
                    <w:rPr>
                      <w:rFonts w:ascii="Times New Roman" w:hAnsi="Times New Roman" w:cs="Times New Roman"/>
                      <w:sz w:val="20"/>
                      <w:szCs w:val="20"/>
                    </w:rPr>
                    <w:t xml:space="preserve"> </w:t>
                  </w:r>
                  <w:proofErr w:type="spellStart"/>
                  <w:r w:rsidRPr="00A36061">
                    <w:rPr>
                      <w:rFonts w:ascii="Times New Roman" w:hAnsi="Times New Roman" w:cs="Times New Roman"/>
                      <w:sz w:val="20"/>
                      <w:szCs w:val="20"/>
                    </w:rPr>
                    <w:t>pelatihan</w:t>
                  </w:r>
                  <w:proofErr w:type="spellEnd"/>
                </w:p>
              </w:txbxContent>
            </v:textbox>
          </v:rect>
        </w:pict>
      </w:r>
    </w:p>
    <w:p w:rsidR="00D35F76" w:rsidRPr="00D35F76"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188.1pt;margin-top:.25pt;width:0;height:103.5pt;z-index:251679744" o:connectortype="straight"/>
        </w:pict>
      </w:r>
      <w:r>
        <w:rPr>
          <w:rFonts w:ascii="Times New Roman" w:hAnsi="Times New Roman" w:cs="Times New Roman"/>
          <w:noProof/>
          <w:sz w:val="24"/>
          <w:szCs w:val="24"/>
        </w:rPr>
        <w:pict>
          <v:shape id="_x0000_s1046" type="#_x0000_t32" style="position:absolute;left:0;text-align:left;margin-left:188.15pt;margin-top:.25pt;width:48.7pt;height:.05pt;flip:x;z-index:251680768" o:connectortype="straight"/>
        </w:pict>
      </w:r>
      <w:r w:rsidR="00B31910">
        <w:rPr>
          <w:rFonts w:ascii="Times New Roman" w:hAnsi="Times New Roman" w:cs="Times New Roman"/>
          <w:noProof/>
          <w:sz w:val="24"/>
          <w:szCs w:val="24"/>
        </w:rPr>
        <w:pict>
          <v:shape id="_x0000_s1062" type="#_x0000_t32" style="position:absolute;left:0;text-align:left;margin-left:299.75pt;margin-top:18.8pt;width:.05pt;height:23.25pt;z-index:251697152" o:connectortype="straight"/>
        </w:pict>
      </w:r>
    </w:p>
    <w:p w:rsidR="00D35F76" w:rsidRPr="00D35F76" w:rsidRDefault="00B31910"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43" style="position:absolute;left:0;text-align:left;margin-left:236.85pt;margin-top:12.05pt;width:128.25pt;height:27pt;z-index:251677696">
            <v:textbox>
              <w:txbxContent>
                <w:p w:rsidR="006B5468" w:rsidRPr="00C70C6B" w:rsidRDefault="006B5468" w:rsidP="00D35F76">
                  <w:pPr>
                    <w:jc w:val="center"/>
                    <w:rPr>
                      <w:rFonts w:ascii="Times New Roman" w:hAnsi="Times New Roman" w:cs="Times New Roman"/>
                      <w:sz w:val="20"/>
                    </w:rPr>
                  </w:pPr>
                  <w:proofErr w:type="spellStart"/>
                  <w:r w:rsidRPr="00C70C6B">
                    <w:rPr>
                      <w:rFonts w:ascii="Times New Roman" w:hAnsi="Times New Roman" w:cs="Times New Roman"/>
                      <w:sz w:val="20"/>
                    </w:rPr>
                    <w:t>Menyiapkan</w:t>
                  </w:r>
                  <w:proofErr w:type="spellEnd"/>
                  <w:r w:rsidRPr="00C70C6B">
                    <w:rPr>
                      <w:rFonts w:ascii="Times New Roman" w:hAnsi="Times New Roman" w:cs="Times New Roman"/>
                      <w:sz w:val="20"/>
                    </w:rPr>
                    <w:t xml:space="preserve"> </w:t>
                  </w:r>
                  <w:proofErr w:type="spellStart"/>
                  <w:r w:rsidRPr="00C70C6B">
                    <w:rPr>
                      <w:rFonts w:ascii="Times New Roman" w:hAnsi="Times New Roman" w:cs="Times New Roman"/>
                      <w:sz w:val="20"/>
                    </w:rPr>
                    <w:t>peserta</w:t>
                  </w:r>
                  <w:proofErr w:type="spellEnd"/>
                </w:p>
              </w:txbxContent>
            </v:textbox>
          </v:rect>
        </w:pict>
      </w:r>
    </w:p>
    <w:p w:rsidR="00C70C6B"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left:0;text-align:left;margin-left:299.4pt;margin-top:11.45pt;width:0;height:20.95pt;z-index:251698176" o:connectortype="straight"/>
        </w:pict>
      </w:r>
    </w:p>
    <w:p w:rsidR="00D35F76" w:rsidRPr="00D35F76"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188.1pt;margin-top:21pt;width:48.75pt;height:0;flip:x;z-index:251681792" o:connectortype="straight"/>
        </w:pict>
      </w:r>
      <w:r w:rsidR="00B31910">
        <w:rPr>
          <w:rFonts w:ascii="Times New Roman" w:hAnsi="Times New Roman" w:cs="Times New Roman"/>
          <w:noProof/>
          <w:sz w:val="24"/>
          <w:szCs w:val="24"/>
        </w:rPr>
        <w:pict>
          <v:rect id="_x0000_s1044" style="position:absolute;left:0;text-align:left;margin-left:236.85pt;margin-top:4.85pt;width:128.25pt;height:27pt;z-index:251678720">
            <v:textbox>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Nodium</w:t>
                  </w:r>
                  <w:proofErr w:type="spellEnd"/>
                  <w:r w:rsidRPr="00A36061">
                    <w:rPr>
                      <w:rFonts w:ascii="Times New Roman" w:hAnsi="Times New Roman" w:cs="Times New Roman"/>
                      <w:sz w:val="20"/>
                      <w:szCs w:val="20"/>
                    </w:rPr>
                    <w:t xml:space="preserve"> </w:t>
                  </w:r>
                  <w:proofErr w:type="spellStart"/>
                  <w:r w:rsidRPr="00A36061">
                    <w:rPr>
                      <w:rFonts w:ascii="Times New Roman" w:hAnsi="Times New Roman" w:cs="Times New Roman"/>
                      <w:sz w:val="20"/>
                      <w:szCs w:val="20"/>
                    </w:rPr>
                    <w:t>Pemanggilan</w:t>
                  </w:r>
                  <w:proofErr w:type="spellEnd"/>
                </w:p>
              </w:txbxContent>
            </v:textbox>
          </v:rect>
        </w:pict>
      </w:r>
    </w:p>
    <w:p w:rsidR="00C70C6B"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48" style="position:absolute;left:0;text-align:left;margin-left:233.1pt;margin-top:24.6pt;width:128.25pt;height:20.25pt;z-index:251682816">
            <v:textbox>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Terima</w:t>
                  </w:r>
                  <w:proofErr w:type="spellEnd"/>
                  <w:r w:rsidRPr="00A36061">
                    <w:rPr>
                      <w:rFonts w:ascii="Times New Roman" w:hAnsi="Times New Roman" w:cs="Times New Roman"/>
                      <w:sz w:val="20"/>
                      <w:szCs w:val="20"/>
                    </w:rPr>
                    <w:t xml:space="preserve"> ND </w:t>
                  </w:r>
                  <w:proofErr w:type="spellStart"/>
                  <w:r w:rsidRPr="00A36061">
                    <w:rPr>
                      <w:rFonts w:ascii="Times New Roman" w:hAnsi="Times New Roman" w:cs="Times New Roman"/>
                      <w:sz w:val="20"/>
                      <w:szCs w:val="20"/>
                    </w:rPr>
                    <w:t>Pemanggilan</w:t>
                  </w:r>
                  <w:proofErr w:type="spellEnd"/>
                </w:p>
              </w:txbxContent>
            </v:textbox>
          </v:rect>
        </w:pict>
      </w:r>
      <w:r>
        <w:rPr>
          <w:rFonts w:ascii="Times New Roman" w:hAnsi="Times New Roman" w:cs="Times New Roman"/>
          <w:noProof/>
          <w:sz w:val="24"/>
          <w:szCs w:val="24"/>
        </w:rPr>
        <w:pict>
          <v:shape id="_x0000_s1064" type="#_x0000_t32" style="position:absolute;left:0;text-align:left;margin-left:299.15pt;margin-top:4.25pt;width:.25pt;height:20.35pt;z-index:251699200" o:connectortype="straight"/>
        </w:pict>
      </w:r>
    </w:p>
    <w:p w:rsidR="00D35F76" w:rsidRPr="00D35F76"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127.35pt;margin-top:6.05pt;width:0;height:96.5pt;z-index:251689984" o:connectortype="straight"/>
        </w:pict>
      </w:r>
      <w:r>
        <w:rPr>
          <w:rFonts w:ascii="Times New Roman" w:hAnsi="Times New Roman" w:cs="Times New Roman"/>
          <w:noProof/>
          <w:sz w:val="24"/>
          <w:szCs w:val="24"/>
        </w:rPr>
        <w:pict>
          <v:shape id="_x0000_s1065" type="#_x0000_t32" style="position:absolute;left:0;text-align:left;margin-left:299.15pt;margin-top:17.25pt;width:0;height:16.5pt;z-index:251700224" o:connectortype="straight"/>
        </w:pict>
      </w:r>
      <w:r>
        <w:rPr>
          <w:rFonts w:ascii="Times New Roman" w:hAnsi="Times New Roman" w:cs="Times New Roman"/>
          <w:noProof/>
          <w:sz w:val="24"/>
          <w:szCs w:val="24"/>
        </w:rPr>
        <w:pict>
          <v:shape id="_x0000_s1054" type="#_x0000_t32" style="position:absolute;left:0;text-align:left;margin-left:127.35pt;margin-top:5.6pt;width:105.75pt;height:0;flip:x;z-index:251688960" o:connectortype="straight"/>
        </w:pict>
      </w:r>
    </w:p>
    <w:p w:rsidR="00D35F76" w:rsidRPr="00D35F76" w:rsidRDefault="00C70C6B" w:rsidP="00C70C6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299.15pt;margin-top:25.65pt;width:0;height:16.5pt;z-index:251684864" o:connectortype="straight"/>
        </w:pict>
      </w:r>
      <w:r>
        <w:rPr>
          <w:rFonts w:ascii="Times New Roman" w:hAnsi="Times New Roman" w:cs="Times New Roman"/>
          <w:noProof/>
          <w:sz w:val="24"/>
          <w:szCs w:val="24"/>
        </w:rPr>
        <w:pict>
          <v:rect id="_x0000_s1049" style="position:absolute;left:0;text-align:left;margin-left:233.1pt;margin-top:6.15pt;width:128.25pt;height:19.5pt;z-index:251683840">
            <v:textbox style="mso-next-textbox:#_x0000_s1049">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Melaksanakan</w:t>
                  </w:r>
                  <w:proofErr w:type="spellEnd"/>
                  <w:r w:rsidRPr="00A36061">
                    <w:rPr>
                      <w:rFonts w:ascii="Times New Roman" w:hAnsi="Times New Roman" w:cs="Times New Roman"/>
                      <w:sz w:val="20"/>
                      <w:szCs w:val="20"/>
                    </w:rPr>
                    <w:t xml:space="preserve"> </w:t>
                  </w:r>
                  <w:proofErr w:type="spellStart"/>
                  <w:r w:rsidRPr="00A36061">
                    <w:rPr>
                      <w:rFonts w:ascii="Times New Roman" w:hAnsi="Times New Roman" w:cs="Times New Roman"/>
                      <w:sz w:val="20"/>
                      <w:szCs w:val="20"/>
                    </w:rPr>
                    <w:t>Pelatihan</w:t>
                  </w:r>
                  <w:proofErr w:type="spellEnd"/>
                </w:p>
              </w:txbxContent>
            </v:textbox>
          </v:rect>
        </w:pict>
      </w:r>
    </w:p>
    <w:p w:rsidR="00D35F76" w:rsidRPr="00D35F76"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58" type="#_x0000_t32" style="position:absolute;left:0;text-align:left;margin-left:356.05pt;margin-top:14.45pt;width:.05pt;height:32.65pt;flip:y;z-index:251693056" o:connectortype="straight"/>
        </w:pict>
      </w:r>
      <w:r>
        <w:rPr>
          <w:rFonts w:ascii="Times New Roman" w:hAnsi="Times New Roman" w:cs="Times New Roman"/>
          <w:noProof/>
          <w:sz w:val="24"/>
          <w:szCs w:val="24"/>
        </w:rPr>
        <w:pict>
          <v:shape id="_x0000_s1057" type="#_x0000_t32" style="position:absolute;left:0;text-align:left;margin-left:299.15pt;margin-top:14.45pt;width:56.95pt;height:.15pt;flip:x;z-index:251692032" o:connectortype="straight"/>
        </w:pict>
      </w:r>
      <w:r>
        <w:rPr>
          <w:rFonts w:ascii="Times New Roman" w:hAnsi="Times New Roman" w:cs="Times New Roman"/>
          <w:noProof/>
          <w:sz w:val="24"/>
          <w:szCs w:val="24"/>
        </w:rPr>
        <w:pict>
          <v:shape id="_x0000_s1056" type="#_x0000_t32" style="position:absolute;left:0;text-align:left;margin-left:176.85pt;margin-top:14.6pt;width:0;height:32.75pt;z-index:251691008" o:connectortype="straight"/>
        </w:pict>
      </w:r>
      <w:r>
        <w:rPr>
          <w:rFonts w:ascii="Times New Roman" w:hAnsi="Times New Roman" w:cs="Times New Roman"/>
          <w:noProof/>
          <w:sz w:val="24"/>
          <w:szCs w:val="24"/>
        </w:rPr>
        <w:pict>
          <v:shape id="_x0000_s1051" type="#_x0000_t32" style="position:absolute;left:0;text-align:left;margin-left:176.85pt;margin-top:14.45pt;width:123pt;height:0;flip:x;z-index:251685888" o:connectortype="straight"/>
        </w:pict>
      </w:r>
    </w:p>
    <w:p w:rsidR="00D35F76" w:rsidRPr="00D35F76"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52" style="position:absolute;left:0;text-align:left;margin-left:103.35pt;margin-top:19.75pt;width:121.5pt;height:39pt;z-index:251686912">
            <v:textbox>
              <w:txbxContent>
                <w:p w:rsidR="006B5468" w:rsidRPr="00A36061" w:rsidRDefault="006B5468" w:rsidP="00D35F76">
                  <w:pPr>
                    <w:jc w:val="center"/>
                    <w:rPr>
                      <w:rFonts w:ascii="Times New Roman" w:hAnsi="Times New Roman" w:cs="Times New Roman"/>
                      <w:sz w:val="24"/>
                      <w:szCs w:val="24"/>
                    </w:rPr>
                  </w:pPr>
                  <w:proofErr w:type="spellStart"/>
                  <w:r w:rsidRPr="00A36061">
                    <w:rPr>
                      <w:rFonts w:ascii="Times New Roman" w:hAnsi="Times New Roman" w:cs="Times New Roman"/>
                      <w:sz w:val="24"/>
                      <w:szCs w:val="24"/>
                    </w:rPr>
                    <w:t>Menerima</w:t>
                  </w:r>
                  <w:proofErr w:type="spellEnd"/>
                  <w:r w:rsidRPr="00A36061">
                    <w:rPr>
                      <w:rFonts w:ascii="Times New Roman" w:hAnsi="Times New Roman" w:cs="Times New Roman"/>
                      <w:sz w:val="24"/>
                      <w:szCs w:val="24"/>
                    </w:rPr>
                    <w:t xml:space="preserve"> </w:t>
                  </w:r>
                  <w:proofErr w:type="spellStart"/>
                  <w:r w:rsidRPr="00A36061">
                    <w:rPr>
                      <w:rFonts w:ascii="Times New Roman" w:hAnsi="Times New Roman" w:cs="Times New Roman"/>
                      <w:sz w:val="24"/>
                      <w:szCs w:val="24"/>
                    </w:rPr>
                    <w:t>Sertifikat</w:t>
                  </w:r>
                  <w:proofErr w:type="spellEnd"/>
                </w:p>
              </w:txbxContent>
            </v:textbox>
          </v:rect>
        </w:pict>
      </w:r>
      <w:r>
        <w:rPr>
          <w:rFonts w:ascii="Times New Roman" w:hAnsi="Times New Roman" w:cs="Times New Roman"/>
          <w:noProof/>
          <w:sz w:val="24"/>
          <w:szCs w:val="24"/>
        </w:rPr>
        <w:pict>
          <v:rect id="_x0000_s1053" style="position:absolute;left:0;text-align:left;margin-left:275.1pt;margin-top:19.5pt;width:128.65pt;height:39pt;z-index:251687936">
            <v:textbox>
              <w:txbxContent>
                <w:p w:rsidR="006B5468" w:rsidRPr="00A36061" w:rsidRDefault="006B5468" w:rsidP="00D35F76">
                  <w:pPr>
                    <w:jc w:val="center"/>
                    <w:rPr>
                      <w:rFonts w:ascii="Times New Roman" w:hAnsi="Times New Roman" w:cs="Times New Roman"/>
                      <w:sz w:val="20"/>
                      <w:szCs w:val="20"/>
                    </w:rPr>
                  </w:pPr>
                  <w:proofErr w:type="spellStart"/>
                  <w:r w:rsidRPr="00A36061">
                    <w:rPr>
                      <w:rFonts w:ascii="Times New Roman" w:hAnsi="Times New Roman" w:cs="Times New Roman"/>
                      <w:sz w:val="20"/>
                      <w:szCs w:val="20"/>
                    </w:rPr>
                    <w:t>Laporan</w:t>
                  </w:r>
                  <w:proofErr w:type="spellEnd"/>
                  <w:r w:rsidRPr="00A36061">
                    <w:rPr>
                      <w:rFonts w:ascii="Times New Roman" w:hAnsi="Times New Roman" w:cs="Times New Roman"/>
                      <w:sz w:val="20"/>
                      <w:szCs w:val="20"/>
                    </w:rPr>
                    <w:t xml:space="preserve"> </w:t>
                  </w:r>
                  <w:proofErr w:type="spellStart"/>
                  <w:r w:rsidRPr="00A36061">
                    <w:rPr>
                      <w:rFonts w:ascii="Times New Roman" w:hAnsi="Times New Roman" w:cs="Times New Roman"/>
                      <w:sz w:val="20"/>
                      <w:szCs w:val="20"/>
                    </w:rPr>
                    <w:t>Pelaksanaan</w:t>
                  </w:r>
                  <w:proofErr w:type="spellEnd"/>
                  <w:r w:rsidRPr="00A36061">
                    <w:rPr>
                      <w:rFonts w:ascii="Times New Roman" w:hAnsi="Times New Roman" w:cs="Times New Roman"/>
                      <w:sz w:val="20"/>
                      <w:szCs w:val="20"/>
                    </w:rPr>
                    <w:t xml:space="preserve"> </w:t>
                  </w:r>
                  <w:proofErr w:type="spellStart"/>
                  <w:r w:rsidRPr="00A36061">
                    <w:rPr>
                      <w:rFonts w:ascii="Times New Roman" w:hAnsi="Times New Roman" w:cs="Times New Roman"/>
                      <w:sz w:val="20"/>
                      <w:szCs w:val="20"/>
                    </w:rPr>
                    <w:t>Pelatihan</w:t>
                  </w:r>
                  <w:proofErr w:type="spellEnd"/>
                </w:p>
              </w:txbxContent>
            </v:textbox>
          </v:rect>
        </w:pict>
      </w:r>
    </w:p>
    <w:p w:rsidR="00D35F76" w:rsidRDefault="00C70C6B" w:rsidP="00974157">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59" type="#_x0000_t120" style="position:absolute;left:0;text-align:left;margin-left:416.85pt;margin-top:4.8pt;width:25.9pt;height:22.5pt;z-index:251694080">
            <v:textbox>
              <w:txbxContent>
                <w:p w:rsidR="006B5468" w:rsidRDefault="006B5468" w:rsidP="00D35F76">
                  <w:pPr>
                    <w:jc w:val="center"/>
                  </w:pPr>
                  <w:r>
                    <w:t>B</w:t>
                  </w:r>
                </w:p>
              </w:txbxContent>
            </v:textbox>
          </v:shape>
        </w:pict>
      </w:r>
    </w:p>
    <w:p w:rsidR="00974157" w:rsidRPr="00D35F76" w:rsidRDefault="00974157" w:rsidP="00974157">
      <w:pPr>
        <w:spacing w:after="0" w:line="480" w:lineRule="auto"/>
        <w:ind w:firstLine="720"/>
        <w:jc w:val="both"/>
        <w:rPr>
          <w:rFonts w:ascii="Times New Roman" w:hAnsi="Times New Roman" w:cs="Times New Roman"/>
          <w:sz w:val="24"/>
          <w:szCs w:val="24"/>
        </w:rPr>
      </w:pPr>
    </w:p>
    <w:p w:rsidR="00D35F76" w:rsidRDefault="00D35F76" w:rsidP="00C70C6B">
      <w:pPr>
        <w:spacing w:after="0" w:line="240" w:lineRule="auto"/>
        <w:rPr>
          <w:rFonts w:ascii="Times New Roman" w:hAnsi="Times New Roman" w:cs="Times New Roman"/>
        </w:rPr>
      </w:pPr>
      <w:proofErr w:type="spellStart"/>
      <w:proofErr w:type="gramStart"/>
      <w:r w:rsidRPr="00C70C6B">
        <w:rPr>
          <w:rFonts w:ascii="Times New Roman" w:hAnsi="Times New Roman" w:cs="Times New Roman"/>
        </w:rPr>
        <w:t>Sumber</w:t>
      </w:r>
      <w:proofErr w:type="spellEnd"/>
      <w:r w:rsidRPr="00C70C6B">
        <w:rPr>
          <w:rFonts w:ascii="Times New Roman" w:hAnsi="Times New Roman" w:cs="Times New Roman"/>
        </w:rPr>
        <w:t xml:space="preserve"> :</w:t>
      </w:r>
      <w:proofErr w:type="gramEnd"/>
      <w:r w:rsidRPr="00C70C6B">
        <w:rPr>
          <w:rFonts w:ascii="Times New Roman" w:hAnsi="Times New Roman" w:cs="Times New Roman"/>
        </w:rPr>
        <w:t xml:space="preserve"> Telkom Learning Center Bandung</w:t>
      </w:r>
    </w:p>
    <w:p w:rsidR="00C70C6B" w:rsidRPr="00C70C6B" w:rsidRDefault="00C70C6B" w:rsidP="00C70C6B">
      <w:pPr>
        <w:spacing w:after="0" w:line="240" w:lineRule="auto"/>
        <w:rPr>
          <w:rFonts w:ascii="Times New Roman" w:hAnsi="Times New Roman" w:cs="Times New Roman"/>
        </w:rPr>
      </w:pPr>
    </w:p>
    <w:p w:rsidR="00D35F76" w:rsidRPr="00D35F76" w:rsidRDefault="00D35F76" w:rsidP="00C70C6B">
      <w:pPr>
        <w:pStyle w:val="ListParagraph"/>
        <w:spacing w:after="0" w:line="240" w:lineRule="auto"/>
        <w:ind w:left="1080"/>
        <w:jc w:val="center"/>
        <w:rPr>
          <w:rFonts w:ascii="Times New Roman" w:hAnsi="Times New Roman" w:cs="Times New Roman"/>
          <w:b/>
          <w:sz w:val="24"/>
          <w:szCs w:val="24"/>
        </w:rPr>
      </w:pPr>
      <w:proofErr w:type="spellStart"/>
      <w:r w:rsidRPr="00D35F76">
        <w:rPr>
          <w:rFonts w:ascii="Times New Roman" w:hAnsi="Times New Roman" w:cs="Times New Roman"/>
          <w:b/>
          <w:sz w:val="24"/>
          <w:szCs w:val="24"/>
        </w:rPr>
        <w:t>Gambar</w:t>
      </w:r>
      <w:proofErr w:type="spellEnd"/>
      <w:r w:rsidRPr="00D35F76">
        <w:rPr>
          <w:rFonts w:ascii="Times New Roman" w:hAnsi="Times New Roman" w:cs="Times New Roman"/>
          <w:b/>
          <w:sz w:val="24"/>
          <w:szCs w:val="24"/>
        </w:rPr>
        <w:t xml:space="preserve"> 3.2</w:t>
      </w:r>
    </w:p>
    <w:p w:rsidR="00D35F76" w:rsidRDefault="00D35F76" w:rsidP="00C70C6B">
      <w:pPr>
        <w:pStyle w:val="ListParagraph"/>
        <w:spacing w:after="0" w:line="240" w:lineRule="auto"/>
        <w:ind w:left="1080"/>
        <w:jc w:val="center"/>
        <w:rPr>
          <w:rFonts w:ascii="Times New Roman" w:hAnsi="Times New Roman" w:cs="Times New Roman"/>
          <w:b/>
          <w:sz w:val="24"/>
          <w:szCs w:val="24"/>
        </w:rPr>
      </w:pPr>
      <w:proofErr w:type="spellStart"/>
      <w:r w:rsidRPr="00D35F76">
        <w:rPr>
          <w:rFonts w:ascii="Times New Roman" w:hAnsi="Times New Roman" w:cs="Times New Roman"/>
          <w:b/>
          <w:sz w:val="24"/>
          <w:szCs w:val="24"/>
        </w:rPr>
        <w:t>Alur</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Proses</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Pengembangan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Kompetensi</w:t>
      </w:r>
      <w:proofErr w:type="spellEnd"/>
    </w:p>
    <w:p w:rsidR="00974157" w:rsidRPr="00C70C6B" w:rsidRDefault="00974157" w:rsidP="00C70C6B">
      <w:pPr>
        <w:spacing w:after="0" w:line="480" w:lineRule="auto"/>
        <w:rPr>
          <w:rFonts w:ascii="Times New Roman" w:hAnsi="Times New Roman" w:cs="Times New Roman"/>
          <w:b/>
          <w:sz w:val="24"/>
          <w:szCs w:val="24"/>
        </w:rPr>
      </w:pPr>
    </w:p>
    <w:p w:rsidR="00974157" w:rsidRPr="00D35F76" w:rsidRDefault="00974157" w:rsidP="00974157">
      <w:pPr>
        <w:pStyle w:val="ListParagraph"/>
        <w:spacing w:after="0" w:line="480" w:lineRule="auto"/>
        <w:ind w:left="1080"/>
        <w:jc w:val="center"/>
        <w:rPr>
          <w:rFonts w:ascii="Times New Roman" w:hAnsi="Times New Roman" w:cs="Times New Roman"/>
          <w:b/>
          <w:sz w:val="24"/>
          <w:szCs w:val="24"/>
        </w:rPr>
      </w:pPr>
    </w:p>
    <w:p w:rsidR="00D35F76" w:rsidRPr="00D35F76" w:rsidRDefault="00D35F76" w:rsidP="00974157">
      <w:pPr>
        <w:pStyle w:val="ListParagraph"/>
        <w:spacing w:after="0" w:line="480" w:lineRule="auto"/>
        <w:ind w:left="1080"/>
        <w:rPr>
          <w:rFonts w:ascii="Times New Roman" w:hAnsi="Times New Roman" w:cs="Times New Roman"/>
          <w:b/>
          <w:sz w:val="24"/>
          <w:szCs w:val="24"/>
        </w:rPr>
      </w:pPr>
      <w:r w:rsidRPr="00D35F76">
        <w:rPr>
          <w:rFonts w:ascii="Times New Roman" w:hAnsi="Times New Roman" w:cs="Times New Roman"/>
          <w:sz w:val="24"/>
          <w:szCs w:val="24"/>
        </w:rPr>
        <w:lastRenderedPageBreak/>
        <w:t xml:space="preserve">                                 </w:t>
      </w:r>
      <w:proofErr w:type="spellStart"/>
      <w:r w:rsidRPr="00D35F76">
        <w:rPr>
          <w:rFonts w:ascii="Times New Roman" w:hAnsi="Times New Roman" w:cs="Times New Roman"/>
          <w:b/>
          <w:sz w:val="24"/>
          <w:szCs w:val="24"/>
        </w:rPr>
        <w:t>Alur</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Pelatihan</w:t>
      </w:r>
      <w:proofErr w:type="spellEnd"/>
    </w:p>
    <w:p w:rsidR="00D35F76" w:rsidRPr="00D35F76" w:rsidRDefault="00B31910" w:rsidP="0097415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pict>
          <v:rect id="_x0000_s1067" style="position:absolute;left:0;text-align:left;margin-left:95.1pt;margin-top:12.75pt;width:168.75pt;height:27.75pt;z-index:251702272">
            <v:textbox style="mso-next-textbox:#_x0000_s1067">
              <w:txbxContent>
                <w:p w:rsidR="006B5468" w:rsidRPr="001B710C" w:rsidRDefault="006B5468" w:rsidP="00D35F76">
                  <w:pPr>
                    <w:jc w:val="center"/>
                    <w:rPr>
                      <w:rFonts w:ascii="Times New Roman" w:hAnsi="Times New Roman" w:cs="Times New Roman"/>
                      <w:sz w:val="20"/>
                      <w:szCs w:val="20"/>
                    </w:rPr>
                  </w:pPr>
                  <w:proofErr w:type="spellStart"/>
                  <w:proofErr w:type="gramStart"/>
                  <w:r w:rsidRPr="001B710C">
                    <w:rPr>
                      <w:rFonts w:ascii="Times New Roman" w:hAnsi="Times New Roman" w:cs="Times New Roman"/>
                      <w:sz w:val="20"/>
                      <w:szCs w:val="20"/>
                    </w:rPr>
                    <w:t>Laporan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PelaksanaanPelatihan</w:t>
                  </w:r>
                  <w:proofErr w:type="spellEnd"/>
                  <w:proofErr w:type="gramEnd"/>
                </w:p>
              </w:txbxContent>
            </v:textbox>
          </v:rect>
        </w:pict>
      </w:r>
    </w:p>
    <w:p w:rsidR="00D35F76" w:rsidRPr="00D35F76" w:rsidRDefault="00B31910" w:rsidP="0097415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pict>
          <v:shape id="_x0000_s1096" type="#_x0000_t32" style="position:absolute;left:0;text-align:left;margin-left:313pt;margin-top:294.55pt;width:.1pt;height:24.35pt;z-index:251731968" o:connectortype="straight"/>
        </w:pict>
      </w:r>
      <w:r>
        <w:rPr>
          <w:rFonts w:ascii="Times New Roman" w:hAnsi="Times New Roman" w:cs="Times New Roman"/>
          <w:noProof/>
          <w:sz w:val="24"/>
          <w:szCs w:val="24"/>
        </w:rPr>
        <w:pict>
          <v:shape id="_x0000_s1091" type="#_x0000_t32" style="position:absolute;left:0;text-align:left;margin-left:313.05pt;margin-top:244.65pt;width:.05pt;height:22.15pt;z-index:251726848" o:connectortype="straight"/>
        </w:pict>
      </w:r>
      <w:r>
        <w:rPr>
          <w:rFonts w:ascii="Times New Roman" w:hAnsi="Times New Roman" w:cs="Times New Roman"/>
          <w:noProof/>
          <w:sz w:val="24"/>
          <w:szCs w:val="24"/>
        </w:rPr>
        <w:pict>
          <v:shape id="_x0000_s1090" type="#_x0000_t32" style="position:absolute;left:0;text-align:left;margin-left:313pt;margin-top:192.9pt;width:.05pt;height:24pt;flip:x;z-index:251725824" o:connectortype="straight"/>
        </w:pict>
      </w:r>
      <w:r>
        <w:rPr>
          <w:rFonts w:ascii="Times New Roman" w:hAnsi="Times New Roman" w:cs="Times New Roman"/>
          <w:noProof/>
          <w:sz w:val="24"/>
          <w:szCs w:val="24"/>
        </w:rPr>
        <w:pict>
          <v:shape id="_x0000_s1089" type="#_x0000_t32" style="position:absolute;left:0;text-align:left;margin-left:313pt;margin-top:143.4pt;width:0;height:21pt;z-index:251724800" o:connectortype="straight"/>
        </w:pict>
      </w:r>
      <w:r>
        <w:rPr>
          <w:rFonts w:ascii="Times New Roman" w:hAnsi="Times New Roman" w:cs="Times New Roman"/>
          <w:noProof/>
          <w:sz w:val="24"/>
          <w:szCs w:val="24"/>
        </w:rPr>
        <w:pict>
          <v:shape id="_x0000_s1088" type="#_x0000_t32" style="position:absolute;left:0;text-align:left;margin-left:313pt;margin-top:93.9pt;width:.05pt;height:21.75pt;z-index:251723776" o:connectortype="straight"/>
        </w:pict>
      </w:r>
      <w:r>
        <w:rPr>
          <w:rFonts w:ascii="Times New Roman" w:hAnsi="Times New Roman" w:cs="Times New Roman"/>
          <w:noProof/>
          <w:sz w:val="24"/>
          <w:szCs w:val="24"/>
        </w:rPr>
        <w:pict>
          <v:shape id="_x0000_s1087" type="#_x0000_t32" style="position:absolute;left:0;text-align:left;margin-left:29.95pt;margin-top:143.4pt;width:.05pt;height:32.25pt;z-index:251722752" o:connectortype="straight"/>
        </w:pict>
      </w:r>
      <w:r>
        <w:rPr>
          <w:rFonts w:ascii="Times New Roman" w:hAnsi="Times New Roman" w:cs="Times New Roman"/>
          <w:noProof/>
          <w:sz w:val="24"/>
          <w:szCs w:val="24"/>
        </w:rPr>
        <w:pict>
          <v:shape id="_x0000_s1086" type="#_x0000_t32" style="position:absolute;left:0;text-align:left;margin-left:29.85pt;margin-top:84.15pt;width:.1pt;height:31.5pt;z-index:251721728" o:connectortype="straight"/>
        </w:pict>
      </w:r>
      <w:r>
        <w:rPr>
          <w:rFonts w:ascii="Times New Roman" w:hAnsi="Times New Roman" w:cs="Times New Roman"/>
          <w:noProof/>
          <w:sz w:val="24"/>
          <w:szCs w:val="24"/>
        </w:rPr>
        <w:pict>
          <v:shape id="_x0000_s1083" type="#_x0000_t32" style="position:absolute;left:0;text-align:left;margin-left:29.85pt;margin-top:30.9pt;width:148.5pt;height:.05pt;flip:x;z-index:251718656" o:connectortype="straight"/>
        </w:pict>
      </w:r>
      <w:r>
        <w:rPr>
          <w:rFonts w:ascii="Times New Roman" w:hAnsi="Times New Roman" w:cs="Times New Roman"/>
          <w:noProof/>
          <w:sz w:val="24"/>
          <w:szCs w:val="24"/>
        </w:rPr>
        <w:pict>
          <v:shape id="_x0000_s1082" type="#_x0000_t32" style="position:absolute;left:0;text-align:left;margin-left:178.35pt;margin-top:30.9pt;width:134.65pt;height:.05pt;flip:x;z-index:251717632" o:connectortype="straight"/>
        </w:pict>
      </w:r>
      <w:r>
        <w:rPr>
          <w:rFonts w:ascii="Times New Roman" w:hAnsi="Times New Roman" w:cs="Times New Roman"/>
          <w:noProof/>
          <w:sz w:val="24"/>
          <w:szCs w:val="24"/>
        </w:rPr>
        <w:pict>
          <v:shape id="_x0000_s1085" type="#_x0000_t32" style="position:absolute;left:0;text-align:left;margin-left:313pt;margin-top:30.95pt;width:0;height:21.7pt;z-index:251720704" o:connectortype="straight"/>
        </w:pict>
      </w:r>
      <w:r>
        <w:rPr>
          <w:rFonts w:ascii="Times New Roman" w:hAnsi="Times New Roman" w:cs="Times New Roman"/>
          <w:noProof/>
          <w:sz w:val="24"/>
          <w:szCs w:val="24"/>
        </w:rPr>
        <w:pict>
          <v:shape id="_x0000_s1084" type="#_x0000_t32" style="position:absolute;left:0;text-align:left;margin-left:29.85pt;margin-top:30.9pt;width:.05pt;height:25.5pt;z-index:251719680" o:connectortype="straight"/>
        </w:pict>
      </w:r>
      <w:r>
        <w:rPr>
          <w:rFonts w:ascii="Times New Roman" w:hAnsi="Times New Roman" w:cs="Times New Roman"/>
          <w:noProof/>
          <w:sz w:val="24"/>
          <w:szCs w:val="24"/>
        </w:rPr>
        <w:pict>
          <v:shape id="_x0000_s1081" type="#_x0000_t32" style="position:absolute;left:0;text-align:left;margin-left:178.35pt;margin-top:12.9pt;width:0;height:18pt;z-index:251716608" o:connectortype="straight"/>
        </w:pict>
      </w:r>
      <w:r>
        <w:rPr>
          <w:rFonts w:ascii="Times New Roman" w:hAnsi="Times New Roman" w:cs="Times New Roman"/>
          <w:noProof/>
          <w:sz w:val="24"/>
          <w:szCs w:val="24"/>
        </w:rPr>
        <w:pict>
          <v:rect id="_x0000_s1072" style="position:absolute;left:0;text-align:left;margin-left:243.6pt;margin-top:115.65pt;width:135.4pt;height:27.75pt;z-index:251707392">
            <v:textbox style="mso-next-textbox:#_x0000_s1072">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Penyebaran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Kuesioner</w:t>
                  </w:r>
                  <w:proofErr w:type="spellEnd"/>
                </w:p>
              </w:txbxContent>
            </v:textbox>
          </v:rect>
        </w:pict>
      </w:r>
      <w:r>
        <w:rPr>
          <w:rFonts w:ascii="Times New Roman" w:hAnsi="Times New Roman" w:cs="Times New Roman"/>
          <w:noProof/>
          <w:sz w:val="24"/>
          <w:szCs w:val="24"/>
        </w:rPr>
        <w:pict>
          <v:rect id="_x0000_s1071" style="position:absolute;left:0;text-align:left;margin-left:243.6pt;margin-top:52.65pt;width:135.4pt;height:41.25pt;z-index:251706368">
            <v:textbox style="mso-next-textbox:#_x0000_s1071">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Mendata</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Karyawan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setelah</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pelatihan</w:t>
                  </w:r>
                  <w:proofErr w:type="spellEnd"/>
                </w:p>
              </w:txbxContent>
            </v:textbox>
          </v:rect>
        </w:pict>
      </w:r>
      <w:r>
        <w:rPr>
          <w:rFonts w:ascii="Times New Roman" w:hAnsi="Times New Roman" w:cs="Times New Roman"/>
          <w:noProof/>
          <w:sz w:val="24"/>
          <w:szCs w:val="24"/>
        </w:rPr>
        <w:pict>
          <v:rect id="_x0000_s1073" style="position:absolute;left:0;text-align:left;margin-left:243.6pt;margin-top:164.4pt;width:135.4pt;height:27.75pt;z-index:251708416">
            <v:textbox style="mso-next-textbox:#_x0000_s1073">
              <w:txbxContent>
                <w:p w:rsidR="006B5468" w:rsidRPr="001B710C" w:rsidRDefault="006B5468" w:rsidP="00D35F76">
                  <w:pPr>
                    <w:jc w:val="center"/>
                    <w:rPr>
                      <w:rFonts w:ascii="Times New Roman" w:hAnsi="Times New Roman" w:cs="Times New Roman"/>
                      <w:sz w:val="20"/>
                      <w:szCs w:val="20"/>
                    </w:rPr>
                  </w:pPr>
                  <w:r w:rsidRPr="001B710C">
                    <w:rPr>
                      <w:rFonts w:ascii="Times New Roman" w:hAnsi="Times New Roman" w:cs="Times New Roman"/>
                      <w:sz w:val="20"/>
                      <w:szCs w:val="20"/>
                    </w:rPr>
                    <w:t xml:space="preserve">Form </w:t>
                  </w:r>
                  <w:proofErr w:type="spellStart"/>
                  <w:r w:rsidRPr="001B710C">
                    <w:rPr>
                      <w:rFonts w:ascii="Times New Roman" w:hAnsi="Times New Roman" w:cs="Times New Roman"/>
                      <w:sz w:val="20"/>
                      <w:szCs w:val="20"/>
                    </w:rPr>
                    <w:t>Kuesioner</w:t>
                  </w:r>
                  <w:proofErr w:type="spellEnd"/>
                </w:p>
              </w:txbxContent>
            </v:textbox>
          </v:rect>
        </w:pict>
      </w:r>
      <w:r>
        <w:rPr>
          <w:rFonts w:ascii="Times New Roman" w:hAnsi="Times New Roman" w:cs="Times New Roman"/>
          <w:noProof/>
          <w:sz w:val="24"/>
          <w:szCs w:val="24"/>
        </w:rPr>
        <w:pict>
          <v:rect id="_x0000_s1074" style="position:absolute;left:0;text-align:left;margin-left:243.6pt;margin-top:216.9pt;width:135.4pt;height:27.75pt;z-index:251709440">
            <v:textbox style="mso-next-textbox:#_x0000_s1074">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Pengisian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Kuesioner</w:t>
                  </w:r>
                  <w:proofErr w:type="spellEnd"/>
                </w:p>
              </w:txbxContent>
            </v:textbox>
          </v:rect>
        </w:pict>
      </w:r>
      <w:r>
        <w:rPr>
          <w:rFonts w:ascii="Times New Roman" w:hAnsi="Times New Roman" w:cs="Times New Roman"/>
          <w:noProof/>
          <w:sz w:val="24"/>
          <w:szCs w:val="24"/>
        </w:rPr>
        <w:pict>
          <v:rect id="_x0000_s1075" style="position:absolute;left:0;text-align:left;margin-left:243.6pt;margin-top:266.8pt;width:135.4pt;height:27.75pt;z-index:251710464">
            <v:textbox style="mso-next-textbox:#_x0000_s1075">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Hasil</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Pengisian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Kuesioner</w:t>
                  </w:r>
                  <w:proofErr w:type="spellEnd"/>
                </w:p>
              </w:txbxContent>
            </v:textbox>
          </v:rect>
        </w:pict>
      </w:r>
      <w:r>
        <w:rPr>
          <w:rFonts w:ascii="Times New Roman" w:hAnsi="Times New Roman" w:cs="Times New Roman"/>
          <w:noProof/>
          <w:sz w:val="24"/>
          <w:szCs w:val="24"/>
        </w:rPr>
        <w:pict>
          <v:rect id="_x0000_s1076" style="position:absolute;left:0;text-align:left;margin-left:243.6pt;margin-top:318.9pt;width:135.4pt;height:27.75pt;z-index:251711488">
            <v:textbox style="mso-next-textbox:#_x0000_s1076">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Pengolahan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Hasil</w:t>
                  </w:r>
                  <w:proofErr w:type="spellEnd"/>
                </w:p>
              </w:txbxContent>
            </v:textbox>
          </v:rect>
        </w:pict>
      </w:r>
      <w:r>
        <w:rPr>
          <w:rFonts w:ascii="Times New Roman" w:hAnsi="Times New Roman" w:cs="Times New Roman"/>
          <w:noProof/>
          <w:sz w:val="24"/>
          <w:szCs w:val="24"/>
        </w:rPr>
        <w:pict>
          <v:rect id="_x0000_s1070" style="position:absolute;left:0;text-align:left;margin-left:-30.15pt;margin-top:175.65pt;width:125.25pt;height:27.75pt;z-index:251705344">
            <v:textbox style="mso-next-textbox:#_x0000_s1070">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Arsip</w:t>
                  </w:r>
                  <w:proofErr w:type="spellEnd"/>
                </w:p>
              </w:txbxContent>
            </v:textbox>
          </v:rect>
        </w:pict>
      </w:r>
      <w:r>
        <w:rPr>
          <w:rFonts w:ascii="Times New Roman" w:hAnsi="Times New Roman" w:cs="Times New Roman"/>
          <w:noProof/>
          <w:sz w:val="24"/>
          <w:szCs w:val="24"/>
        </w:rPr>
        <w:pict>
          <v:rect id="_x0000_s1069" style="position:absolute;left:0;text-align:left;margin-left:-30.15pt;margin-top:115.65pt;width:125.25pt;height:27.75pt;z-index:251704320">
            <v:textbox style="mso-next-textbox:#_x0000_s1069">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Laporan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Pelatihan</w:t>
                  </w:r>
                  <w:proofErr w:type="spellEnd"/>
                </w:p>
              </w:txbxContent>
            </v:textbox>
          </v:rect>
        </w:pict>
      </w:r>
      <w:r>
        <w:rPr>
          <w:rFonts w:ascii="Times New Roman" w:hAnsi="Times New Roman" w:cs="Times New Roman"/>
          <w:noProof/>
          <w:sz w:val="24"/>
          <w:szCs w:val="24"/>
        </w:rPr>
        <w:pict>
          <v:rect id="_x0000_s1068" style="position:absolute;left:0;text-align:left;margin-left:-30.15pt;margin-top:56.4pt;width:125.25pt;height:27.75pt;z-index:251703296">
            <v:textbox style="mso-next-textbox:#_x0000_s1068">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Buat</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Laporan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Pelatihan</w:t>
                  </w:r>
                  <w:proofErr w:type="spellEnd"/>
                </w:p>
              </w:txbxContent>
            </v:textbox>
          </v:rect>
        </w:pict>
      </w: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spacing w:after="0" w:line="480" w:lineRule="auto"/>
        <w:rPr>
          <w:rFonts w:ascii="Times New Roman" w:hAnsi="Times New Roman" w:cs="Times New Roman"/>
          <w:sz w:val="24"/>
          <w:szCs w:val="24"/>
        </w:rPr>
      </w:pPr>
    </w:p>
    <w:p w:rsidR="00D35F76" w:rsidRPr="00D35F76" w:rsidRDefault="00D35F76" w:rsidP="00974157">
      <w:pPr>
        <w:tabs>
          <w:tab w:val="left" w:pos="3210"/>
        </w:tabs>
        <w:spacing w:after="0" w:line="480" w:lineRule="auto"/>
        <w:rPr>
          <w:rFonts w:ascii="Times New Roman" w:hAnsi="Times New Roman" w:cs="Times New Roman"/>
          <w:sz w:val="24"/>
          <w:szCs w:val="24"/>
        </w:rPr>
      </w:pPr>
      <w:r w:rsidRPr="00D35F76">
        <w:rPr>
          <w:rFonts w:ascii="Times New Roman" w:hAnsi="Times New Roman" w:cs="Times New Roman"/>
          <w:sz w:val="24"/>
          <w:szCs w:val="24"/>
        </w:rPr>
        <w:tab/>
      </w:r>
    </w:p>
    <w:p w:rsidR="00D35F76" w:rsidRPr="00D35F76" w:rsidRDefault="00B31910" w:rsidP="00974157">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shape id="_x0000_s1093" type="#_x0000_t32" style="position:absolute;margin-left:313.2pt;margin-top:15.5pt;width:0;height:31.65pt;z-index:251728896" o:connectortype="straight"/>
        </w:pict>
      </w:r>
    </w:p>
    <w:p w:rsidR="00D35F76" w:rsidRPr="00D35F76" w:rsidRDefault="00B31910" w:rsidP="00974157">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ect id="_x0000_s1077" style="position:absolute;margin-left:244.35pt;margin-top:21.3pt;width:135.4pt;height:22.5pt;z-index:251712512">
            <v:textbox style="mso-next-textbox:#_x0000_s1077">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Laporan</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Efektivitas</w:t>
                  </w:r>
                  <w:proofErr w:type="spellEnd"/>
                  <w:r w:rsidRPr="001B710C">
                    <w:rPr>
                      <w:rFonts w:ascii="Times New Roman" w:hAnsi="Times New Roman" w:cs="Times New Roman"/>
                      <w:sz w:val="20"/>
                      <w:szCs w:val="20"/>
                    </w:rPr>
                    <w:t xml:space="preserve"> </w:t>
                  </w:r>
                  <w:proofErr w:type="spellStart"/>
                  <w:r w:rsidRPr="001B710C">
                    <w:rPr>
                      <w:rFonts w:ascii="Times New Roman" w:hAnsi="Times New Roman" w:cs="Times New Roman"/>
                      <w:sz w:val="20"/>
                      <w:szCs w:val="20"/>
                    </w:rPr>
                    <w:t>Pelatihan</w:t>
                  </w:r>
                  <w:proofErr w:type="spellEnd"/>
                </w:p>
              </w:txbxContent>
            </v:textbox>
          </v:rect>
        </w:pict>
      </w:r>
    </w:p>
    <w:p w:rsidR="00D35F76" w:rsidRPr="00D35F76" w:rsidRDefault="00B31910" w:rsidP="00974157">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shape id="_x0000_s1092" type="#_x0000_t32" style="position:absolute;margin-left:313.2pt;margin-top:17.9pt;width:0;height:28.85pt;z-index:251727872" o:connectortype="straight"/>
        </w:pict>
      </w:r>
    </w:p>
    <w:p w:rsidR="00D35F76" w:rsidRPr="00D35F76" w:rsidRDefault="00B31910" w:rsidP="00974157">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ect id="_x0000_s1078" style="position:absolute;margin-left:281.85pt;margin-top:20.9pt;width:69.4pt;height:21.75pt;z-index:251713536">
            <v:textbox style="mso-next-textbox:#_x0000_s1078">
              <w:txbxContent>
                <w:p w:rsidR="006B5468" w:rsidRPr="001B710C" w:rsidRDefault="006B5468" w:rsidP="00D35F76">
                  <w:pPr>
                    <w:jc w:val="center"/>
                    <w:rPr>
                      <w:rFonts w:ascii="Times New Roman" w:hAnsi="Times New Roman" w:cs="Times New Roman"/>
                      <w:sz w:val="20"/>
                      <w:szCs w:val="20"/>
                    </w:rPr>
                  </w:pPr>
                  <w:proofErr w:type="spellStart"/>
                  <w:r>
                    <w:rPr>
                      <w:rFonts w:ascii="Times New Roman" w:hAnsi="Times New Roman" w:cs="Times New Roman"/>
                      <w:sz w:val="20"/>
                      <w:szCs w:val="20"/>
                    </w:rPr>
                    <w:t>E</w:t>
                  </w:r>
                  <w:r w:rsidRPr="001B710C">
                    <w:rPr>
                      <w:rFonts w:ascii="Times New Roman" w:hAnsi="Times New Roman" w:cs="Times New Roman"/>
                      <w:sz w:val="20"/>
                      <w:szCs w:val="20"/>
                    </w:rPr>
                    <w:t>fektif</w:t>
                  </w:r>
                  <w:proofErr w:type="spellEnd"/>
                </w:p>
              </w:txbxContent>
            </v:textbox>
          </v:rect>
        </w:pict>
      </w:r>
    </w:p>
    <w:p w:rsidR="00D35F76" w:rsidRPr="00D35F76" w:rsidRDefault="00B31910" w:rsidP="00974157">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shape id="_x0000_s1095" type="#_x0000_t32" style="position:absolute;margin-left:312.95pt;margin-top:15.05pt;width:.25pt;height:21.85pt;z-index:251730944" o:connectortype="straight"/>
        </w:pict>
      </w:r>
    </w:p>
    <w:p w:rsidR="00D35F76" w:rsidRPr="00D35F76" w:rsidRDefault="00B31910" w:rsidP="00974157">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rect id="_x0000_s1080" style="position:absolute;margin-left:379pt;margin-top:9.3pt;width:50.6pt;height:18.75pt;z-index:251715584">
            <v:textbox style="mso-next-textbox:#_x0000_s1080">
              <w:txbxContent>
                <w:p w:rsidR="006B5468" w:rsidRPr="001B710C" w:rsidRDefault="006B5468" w:rsidP="00D35F76">
                  <w:pPr>
                    <w:jc w:val="center"/>
                    <w:rPr>
                      <w:rFonts w:ascii="Times New Roman" w:hAnsi="Times New Roman" w:cs="Times New Roman"/>
                      <w:sz w:val="20"/>
                      <w:szCs w:val="20"/>
                    </w:rPr>
                  </w:pPr>
                  <w:proofErr w:type="spellStart"/>
                  <w:r w:rsidRPr="001B710C">
                    <w:rPr>
                      <w:rFonts w:ascii="Times New Roman" w:hAnsi="Times New Roman" w:cs="Times New Roman"/>
                      <w:sz w:val="20"/>
                      <w:szCs w:val="20"/>
                    </w:rPr>
                    <w:t>Arsip</w:t>
                  </w:r>
                  <w:proofErr w:type="spellEnd"/>
                </w:p>
              </w:txbxContent>
            </v:textbox>
          </v:rect>
        </w:pict>
      </w:r>
      <w:r>
        <w:rPr>
          <w:rFonts w:ascii="Times New Roman" w:hAnsi="Times New Roman" w:cs="Times New Roman"/>
          <w:noProof/>
          <w:sz w:val="24"/>
          <w:szCs w:val="24"/>
        </w:rPr>
        <w:pict>
          <v:shape id="_x0000_s1094" type="#_x0000_t32" style="position:absolute;margin-left:351.25pt;margin-top:18.3pt;width:28.5pt;height:.05pt;z-index:251729920" o:connectortype="straight"/>
        </w:pict>
      </w:r>
      <w:r>
        <w:rPr>
          <w:rFonts w:ascii="Times New Roman" w:hAnsi="Times New Roman" w:cs="Times New Roman"/>
          <w:noProof/>
          <w:sz w:val="24"/>
          <w:szCs w:val="24"/>
        </w:rPr>
        <w:pict>
          <v:rect id="_x0000_s1079" style="position:absolute;margin-left:281.85pt;margin-top:9.3pt;width:69.4pt;height:17.25pt;z-index:251714560">
            <v:textbox style="mso-next-textbox:#_x0000_s1079">
              <w:txbxContent>
                <w:p w:rsidR="006B5468" w:rsidRPr="001B710C" w:rsidRDefault="006B5468" w:rsidP="00D35F76">
                  <w:pPr>
                    <w:jc w:val="center"/>
                    <w:rPr>
                      <w:rFonts w:ascii="Times New Roman" w:hAnsi="Times New Roman" w:cs="Times New Roman"/>
                      <w:sz w:val="20"/>
                      <w:szCs w:val="20"/>
                    </w:rPr>
                  </w:pPr>
                  <w:proofErr w:type="spellStart"/>
                  <w:r>
                    <w:rPr>
                      <w:rFonts w:ascii="Times New Roman" w:hAnsi="Times New Roman" w:cs="Times New Roman"/>
                      <w:sz w:val="20"/>
                      <w:szCs w:val="20"/>
                    </w:rPr>
                    <w:t>S</w:t>
                  </w:r>
                  <w:r w:rsidRPr="001B710C">
                    <w:rPr>
                      <w:rFonts w:ascii="Times New Roman" w:hAnsi="Times New Roman" w:cs="Times New Roman"/>
                      <w:sz w:val="20"/>
                      <w:szCs w:val="20"/>
                    </w:rPr>
                    <w:t>elesai</w:t>
                  </w:r>
                  <w:proofErr w:type="spellEnd"/>
                </w:p>
              </w:txbxContent>
            </v:textbox>
          </v:rect>
        </w:pict>
      </w:r>
    </w:p>
    <w:p w:rsidR="00C70C6B" w:rsidRDefault="00D35F76" w:rsidP="00974157">
      <w:pPr>
        <w:spacing w:after="0" w:line="480" w:lineRule="auto"/>
        <w:rPr>
          <w:rFonts w:ascii="Times New Roman" w:hAnsi="Times New Roman" w:cs="Times New Roman"/>
        </w:rPr>
      </w:pPr>
      <w:proofErr w:type="spellStart"/>
      <w:proofErr w:type="gramStart"/>
      <w:r w:rsidRPr="00C70C6B">
        <w:rPr>
          <w:rFonts w:ascii="Times New Roman" w:hAnsi="Times New Roman" w:cs="Times New Roman"/>
        </w:rPr>
        <w:t>Sumber</w:t>
      </w:r>
      <w:proofErr w:type="spellEnd"/>
      <w:r w:rsidRPr="00C70C6B">
        <w:rPr>
          <w:rFonts w:ascii="Times New Roman" w:hAnsi="Times New Roman" w:cs="Times New Roman"/>
        </w:rPr>
        <w:t xml:space="preserve"> :</w:t>
      </w:r>
      <w:proofErr w:type="gramEnd"/>
      <w:r w:rsidRPr="00C70C6B">
        <w:rPr>
          <w:rFonts w:ascii="Times New Roman" w:hAnsi="Times New Roman" w:cs="Times New Roman"/>
        </w:rPr>
        <w:t xml:space="preserve"> Telkom Learning Center Bandung</w:t>
      </w:r>
    </w:p>
    <w:p w:rsidR="00C70C6B" w:rsidRPr="00C70C6B" w:rsidRDefault="00C70C6B" w:rsidP="00974157">
      <w:pPr>
        <w:spacing w:after="0" w:line="480" w:lineRule="auto"/>
        <w:rPr>
          <w:rFonts w:ascii="Times New Roman" w:hAnsi="Times New Roman" w:cs="Times New Roman"/>
        </w:rPr>
      </w:pPr>
    </w:p>
    <w:p w:rsidR="00D35F76" w:rsidRPr="00D35F76" w:rsidRDefault="00D35F76" w:rsidP="00C70C6B">
      <w:pPr>
        <w:spacing w:after="0" w:line="240" w:lineRule="auto"/>
        <w:jc w:val="center"/>
        <w:rPr>
          <w:rFonts w:ascii="Times New Roman" w:hAnsi="Times New Roman" w:cs="Times New Roman"/>
          <w:b/>
          <w:sz w:val="24"/>
          <w:szCs w:val="24"/>
        </w:rPr>
      </w:pPr>
      <w:proofErr w:type="spellStart"/>
      <w:r w:rsidRPr="00D35F76">
        <w:rPr>
          <w:rFonts w:ascii="Times New Roman" w:hAnsi="Times New Roman" w:cs="Times New Roman"/>
          <w:b/>
          <w:sz w:val="24"/>
          <w:szCs w:val="24"/>
        </w:rPr>
        <w:t>Gambar</w:t>
      </w:r>
      <w:proofErr w:type="spellEnd"/>
      <w:r w:rsidRPr="00D35F76">
        <w:rPr>
          <w:rFonts w:ascii="Times New Roman" w:hAnsi="Times New Roman" w:cs="Times New Roman"/>
          <w:b/>
          <w:sz w:val="24"/>
          <w:szCs w:val="24"/>
        </w:rPr>
        <w:t xml:space="preserve"> 3.3</w:t>
      </w:r>
    </w:p>
    <w:p w:rsidR="00D35F76" w:rsidRPr="00C70C6B" w:rsidRDefault="00D35F76" w:rsidP="00C70C6B">
      <w:pPr>
        <w:spacing w:after="0" w:line="240" w:lineRule="auto"/>
        <w:jc w:val="center"/>
        <w:rPr>
          <w:rFonts w:ascii="Times New Roman" w:hAnsi="Times New Roman" w:cs="Times New Roman"/>
          <w:b/>
          <w:sz w:val="24"/>
          <w:szCs w:val="24"/>
        </w:rPr>
      </w:pPr>
      <w:proofErr w:type="spellStart"/>
      <w:r w:rsidRPr="00D35F76">
        <w:rPr>
          <w:rFonts w:ascii="Times New Roman" w:hAnsi="Times New Roman" w:cs="Times New Roman"/>
          <w:b/>
          <w:sz w:val="24"/>
          <w:szCs w:val="24"/>
        </w:rPr>
        <w:t>Alur</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Pelatihan</w:t>
      </w:r>
      <w:proofErr w:type="spellEnd"/>
    </w:p>
    <w:p w:rsidR="00D35F76" w:rsidRPr="00C7233A" w:rsidRDefault="00D35F76" w:rsidP="00974157">
      <w:pPr>
        <w:pStyle w:val="ListParagraph"/>
        <w:numPr>
          <w:ilvl w:val="2"/>
          <w:numId w:val="6"/>
        </w:numPr>
        <w:spacing w:after="0" w:line="480" w:lineRule="auto"/>
        <w:ind w:left="720"/>
        <w:jc w:val="both"/>
        <w:rPr>
          <w:rFonts w:ascii="Times New Roman" w:hAnsi="Times New Roman" w:cs="Times New Roman"/>
          <w:b/>
          <w:sz w:val="24"/>
          <w:szCs w:val="24"/>
        </w:rPr>
      </w:pPr>
      <w:proofErr w:type="spellStart"/>
      <w:r w:rsidRPr="00D35F76">
        <w:rPr>
          <w:rFonts w:ascii="Times New Roman" w:hAnsi="Times New Roman" w:cs="Times New Roman"/>
          <w:b/>
          <w:sz w:val="24"/>
          <w:szCs w:val="24"/>
        </w:rPr>
        <w:lastRenderedPageBreak/>
        <w:t>Hambatan</w:t>
      </w:r>
      <w:proofErr w:type="spellEnd"/>
      <w:r w:rsidRPr="00D35F76">
        <w:rPr>
          <w:rFonts w:ascii="Times New Roman" w:hAnsi="Times New Roman" w:cs="Times New Roman"/>
          <w:b/>
          <w:sz w:val="24"/>
          <w:szCs w:val="24"/>
        </w:rPr>
        <w:t xml:space="preserve"> </w:t>
      </w:r>
      <w:r w:rsidRPr="00D35F76">
        <w:rPr>
          <w:rFonts w:ascii="Times New Roman" w:hAnsi="Times New Roman" w:cs="Times New Roman"/>
          <w:b/>
          <w:sz w:val="24"/>
          <w:szCs w:val="24"/>
          <w:lang w:val="sv-SE"/>
        </w:rPr>
        <w:t>Perencanaan Program Pelatihan Karyawan</w:t>
      </w:r>
    </w:p>
    <w:p w:rsidR="00C7233A" w:rsidRDefault="00C7233A" w:rsidP="00974157">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umum penyebab munculnya kebutuhan </w:t>
      </w:r>
      <w:r w:rsidRPr="00E829CA">
        <w:rPr>
          <w:rFonts w:ascii="Times New Roman" w:hAnsi="Times New Roman" w:cs="Times New Roman"/>
          <w:i/>
          <w:sz w:val="24"/>
          <w:szCs w:val="24"/>
          <w:lang w:val="id-ID"/>
        </w:rPr>
        <w:t>training</w:t>
      </w:r>
      <w:r>
        <w:rPr>
          <w:rFonts w:ascii="Times New Roman" w:hAnsi="Times New Roman" w:cs="Times New Roman"/>
          <w:sz w:val="24"/>
          <w:szCs w:val="24"/>
          <w:lang w:val="id-ID"/>
        </w:rPr>
        <w:t xml:space="preserve"> dapat diklasifikasikan kedalam 3 kategori, yai</w:t>
      </w:r>
      <w:r w:rsidR="00E829CA">
        <w:rPr>
          <w:rFonts w:ascii="Times New Roman" w:hAnsi="Times New Roman" w:cs="Times New Roman"/>
          <w:sz w:val="24"/>
          <w:szCs w:val="24"/>
          <w:lang w:val="id-ID"/>
        </w:rPr>
        <w:t>t</w:t>
      </w:r>
      <w:r>
        <w:rPr>
          <w:rFonts w:ascii="Times New Roman" w:hAnsi="Times New Roman" w:cs="Times New Roman"/>
          <w:sz w:val="24"/>
          <w:szCs w:val="24"/>
          <w:lang w:val="id-ID"/>
        </w:rPr>
        <w:t>u :</w:t>
      </w:r>
    </w:p>
    <w:p w:rsidR="00C7233A" w:rsidRPr="00E829CA" w:rsidRDefault="00C7233A" w:rsidP="00974157">
      <w:pPr>
        <w:pStyle w:val="ListParagraph"/>
        <w:numPr>
          <w:ilvl w:val="0"/>
          <w:numId w:val="19"/>
        </w:numPr>
        <w:spacing w:after="0" w:line="480" w:lineRule="auto"/>
        <w:ind w:left="284" w:hanging="284"/>
        <w:jc w:val="both"/>
        <w:rPr>
          <w:rFonts w:ascii="Times New Roman" w:hAnsi="Times New Roman" w:cs="Times New Roman"/>
          <w:i/>
          <w:sz w:val="24"/>
          <w:szCs w:val="24"/>
        </w:rPr>
      </w:pPr>
      <w:r w:rsidRPr="00E829CA">
        <w:rPr>
          <w:rFonts w:ascii="Times New Roman" w:hAnsi="Times New Roman" w:cs="Times New Roman"/>
          <w:i/>
          <w:sz w:val="24"/>
          <w:szCs w:val="24"/>
          <w:lang w:val="id-ID"/>
        </w:rPr>
        <w:t>Performance problem</w:t>
      </w:r>
    </w:p>
    <w:p w:rsidR="00C7233A" w:rsidRDefault="00C7233A" w:rsidP="00974157">
      <w:pPr>
        <w:pStyle w:val="ListParagraph"/>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Permasalahan yang berkaitan dengan kinerja pekerja. </w:t>
      </w:r>
      <w:r w:rsidRPr="00E829CA">
        <w:rPr>
          <w:rFonts w:ascii="Times New Roman" w:hAnsi="Times New Roman" w:cs="Times New Roman"/>
          <w:i/>
          <w:sz w:val="24"/>
          <w:szCs w:val="24"/>
          <w:lang w:val="id-ID"/>
        </w:rPr>
        <w:t>Performance problem</w:t>
      </w:r>
      <w:r>
        <w:rPr>
          <w:rFonts w:ascii="Times New Roman" w:hAnsi="Times New Roman" w:cs="Times New Roman"/>
          <w:sz w:val="24"/>
          <w:szCs w:val="24"/>
          <w:lang w:val="id-ID"/>
        </w:rPr>
        <w:t xml:space="preserve"> biasanya membutuhkan penyelidikan</w:t>
      </w:r>
      <w:r w:rsidR="00660E6F">
        <w:rPr>
          <w:rFonts w:ascii="Times New Roman" w:hAnsi="Times New Roman" w:cs="Times New Roman"/>
          <w:sz w:val="24"/>
          <w:szCs w:val="24"/>
          <w:lang w:val="id-ID"/>
        </w:rPr>
        <w:t xml:space="preserve"> yang lebih kompleks untuk menemukan akan permasalahan dan alternatif penyelesaiannya.</w:t>
      </w:r>
    </w:p>
    <w:p w:rsidR="00660E6F" w:rsidRPr="009B7FD5" w:rsidRDefault="009B7FD5" w:rsidP="00974157">
      <w:pPr>
        <w:pStyle w:val="ListParagraph"/>
        <w:numPr>
          <w:ilvl w:val="0"/>
          <w:numId w:val="1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Penggunaan sistem atau teknologi baru</w:t>
      </w:r>
    </w:p>
    <w:p w:rsidR="009B7FD5" w:rsidRDefault="009B7FD5" w:rsidP="00974157">
      <w:pPr>
        <w:pStyle w:val="ListParagraph"/>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Dengan kehadiran sistem atau teknologi baru tersebut maka para pekerja perlu mengetahui cara penggunaan atau kerjanya.</w:t>
      </w:r>
    </w:p>
    <w:p w:rsidR="00A24C0B" w:rsidRPr="00E829CA" w:rsidRDefault="00A24C0B" w:rsidP="00974157">
      <w:pPr>
        <w:pStyle w:val="ListParagraph"/>
        <w:numPr>
          <w:ilvl w:val="0"/>
          <w:numId w:val="19"/>
        </w:numPr>
        <w:spacing w:after="0" w:line="480" w:lineRule="auto"/>
        <w:ind w:left="284" w:hanging="284"/>
        <w:jc w:val="both"/>
        <w:rPr>
          <w:rFonts w:ascii="Times New Roman" w:hAnsi="Times New Roman" w:cs="Times New Roman"/>
          <w:i/>
          <w:sz w:val="24"/>
          <w:szCs w:val="24"/>
        </w:rPr>
      </w:pPr>
      <w:r w:rsidRPr="00E829CA">
        <w:rPr>
          <w:rFonts w:ascii="Times New Roman" w:hAnsi="Times New Roman" w:cs="Times New Roman"/>
          <w:i/>
          <w:sz w:val="24"/>
          <w:szCs w:val="24"/>
          <w:lang w:val="id-ID"/>
        </w:rPr>
        <w:t>Automatic or Habitual Training</w:t>
      </w:r>
    </w:p>
    <w:p w:rsidR="00A24C0B" w:rsidRPr="00A24C0B" w:rsidRDefault="00A24C0B" w:rsidP="00974157">
      <w:pPr>
        <w:pStyle w:val="ListParagraph"/>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Pelatihan yang telah dijadwalkan secara berskala oleh perusahaan. Perusahaan hanya berusaha mencari kemungkinan pengembangan atau peningkatan yang dapat dilakukan.</w:t>
      </w:r>
    </w:p>
    <w:p w:rsidR="00D35F76" w:rsidRPr="00D35F76" w:rsidRDefault="00D35F76" w:rsidP="00974157">
      <w:pPr>
        <w:spacing w:after="0" w:line="480" w:lineRule="auto"/>
        <w:ind w:firstLine="720"/>
        <w:jc w:val="both"/>
        <w:rPr>
          <w:rFonts w:ascii="Times New Roman" w:hAnsi="Times New Roman" w:cs="Times New Roman"/>
          <w:sz w:val="24"/>
          <w:szCs w:val="24"/>
        </w:rPr>
      </w:pPr>
      <w:proofErr w:type="spellStart"/>
      <w:r w:rsidRPr="00D35F76">
        <w:rPr>
          <w:rFonts w:ascii="Times New Roman" w:hAnsi="Times New Roman" w:cs="Times New Roman"/>
          <w:sz w:val="24"/>
          <w:szCs w:val="24"/>
        </w:rPr>
        <w:t>Penyebab</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ketidaksesuaian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terjadi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dikarenakan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2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yaitu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Telkom Internal (user)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Learning Center.</w:t>
      </w:r>
    </w:p>
    <w:p w:rsidR="00D35F76" w:rsidRPr="00D35F76" w:rsidRDefault="00D35F76" w:rsidP="00974157">
      <w:pPr>
        <w:spacing w:after="0" w:line="480" w:lineRule="auto"/>
        <w:jc w:val="both"/>
        <w:rPr>
          <w:rFonts w:ascii="Times New Roman" w:hAnsi="Times New Roman" w:cs="Times New Roman"/>
          <w:b/>
          <w:sz w:val="24"/>
          <w:szCs w:val="24"/>
        </w:rPr>
      </w:pPr>
      <w:r w:rsidRPr="00D35F76">
        <w:rPr>
          <w:rFonts w:ascii="Times New Roman" w:hAnsi="Times New Roman" w:cs="Times New Roman"/>
          <w:b/>
          <w:sz w:val="24"/>
          <w:szCs w:val="24"/>
        </w:rPr>
        <w:t xml:space="preserve">Dari </w:t>
      </w:r>
      <w:proofErr w:type="spellStart"/>
      <w:r w:rsidRPr="00D35F76">
        <w:rPr>
          <w:rFonts w:ascii="Times New Roman" w:hAnsi="Times New Roman" w:cs="Times New Roman"/>
          <w:b/>
          <w:sz w:val="24"/>
          <w:szCs w:val="24"/>
        </w:rPr>
        <w:t>pihak</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telkom</w:t>
      </w:r>
      <w:proofErr w:type="spellEnd"/>
      <w:r w:rsidRPr="00D35F76">
        <w:rPr>
          <w:rFonts w:ascii="Times New Roman" w:hAnsi="Times New Roman" w:cs="Times New Roman"/>
          <w:b/>
          <w:sz w:val="24"/>
          <w:szCs w:val="24"/>
        </w:rPr>
        <w:t xml:space="preserve"> </w:t>
      </w:r>
      <w:proofErr w:type="gramStart"/>
      <w:r w:rsidRPr="00D35F76">
        <w:rPr>
          <w:rFonts w:ascii="Times New Roman" w:hAnsi="Times New Roman" w:cs="Times New Roman"/>
          <w:b/>
          <w:sz w:val="24"/>
          <w:szCs w:val="24"/>
        </w:rPr>
        <w:t>internal  (</w:t>
      </w:r>
      <w:proofErr w:type="gramEnd"/>
      <w:r w:rsidRPr="00D35F76">
        <w:rPr>
          <w:rFonts w:ascii="Times New Roman" w:hAnsi="Times New Roman" w:cs="Times New Roman"/>
          <w:b/>
          <w:sz w:val="24"/>
          <w:szCs w:val="24"/>
        </w:rPr>
        <w:t xml:space="preserve">user) </w:t>
      </w:r>
      <w:proofErr w:type="spellStart"/>
      <w:r w:rsidRPr="00D35F76">
        <w:rPr>
          <w:rFonts w:ascii="Times New Roman" w:hAnsi="Times New Roman" w:cs="Times New Roman"/>
          <w:b/>
          <w:sz w:val="24"/>
          <w:szCs w:val="24"/>
        </w:rPr>
        <w:t>disebabkan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oleh</w:t>
      </w:r>
      <w:proofErr w:type="spellEnd"/>
      <w:r w:rsidRPr="00D35F76">
        <w:rPr>
          <w:rFonts w:ascii="Times New Roman" w:hAnsi="Times New Roman" w:cs="Times New Roman"/>
          <w:b/>
          <w:sz w:val="24"/>
          <w:szCs w:val="24"/>
        </w:rPr>
        <w:t>:</w:t>
      </w:r>
    </w:p>
    <w:p w:rsidR="00D35F76" w:rsidRPr="00D35F76" w:rsidRDefault="00D35F76" w:rsidP="00974157">
      <w:pPr>
        <w:pStyle w:val="ListParagraph"/>
        <w:numPr>
          <w:ilvl w:val="0"/>
          <w:numId w:val="13"/>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user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dikarenakan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kurangnya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komunikasi</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baik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antara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menerima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(Human Resources yang </w:t>
      </w:r>
      <w:proofErr w:type="spellStart"/>
      <w:r w:rsidRPr="00D35F76">
        <w:rPr>
          <w:rFonts w:ascii="Times New Roman" w:hAnsi="Times New Roman" w:cs="Times New Roman"/>
          <w:sz w:val="24"/>
          <w:szCs w:val="24"/>
        </w:rPr>
        <w:t>bersangkutan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mengelola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Sehingga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mengajukan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kepada</w:t>
      </w:r>
      <w:proofErr w:type="spellEnd"/>
      <w:r w:rsidRPr="00D35F76">
        <w:rPr>
          <w:rFonts w:ascii="Times New Roman" w:hAnsi="Times New Roman" w:cs="Times New Roman"/>
          <w:sz w:val="24"/>
          <w:szCs w:val="24"/>
        </w:rPr>
        <w:t xml:space="preserve"> LC,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dipenuhi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akibat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menerbitkan</w:t>
      </w:r>
      <w:proofErr w:type="spellEnd"/>
      <w:r w:rsidRPr="00D35F76">
        <w:rPr>
          <w:rFonts w:ascii="Times New Roman" w:hAnsi="Times New Roman" w:cs="Times New Roman"/>
          <w:sz w:val="24"/>
          <w:szCs w:val="24"/>
        </w:rPr>
        <w:t xml:space="preserve"> PR (</w:t>
      </w:r>
      <w:r w:rsidRPr="00D35F76">
        <w:rPr>
          <w:rFonts w:ascii="Times New Roman" w:hAnsi="Times New Roman" w:cs="Times New Roman"/>
          <w:i/>
          <w:sz w:val="24"/>
          <w:szCs w:val="24"/>
        </w:rPr>
        <w:t xml:space="preserve">Purchase </w:t>
      </w:r>
      <w:proofErr w:type="spellStart"/>
      <w:r w:rsidRPr="00D35F76">
        <w:rPr>
          <w:rFonts w:ascii="Times New Roman" w:hAnsi="Times New Roman" w:cs="Times New Roman"/>
          <w:i/>
          <w:sz w:val="24"/>
          <w:szCs w:val="24"/>
        </w:rPr>
        <w:t>Requestion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melaksanakan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tersebut</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3"/>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lastRenderedPageBreak/>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pegawai</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dimutasikan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pensiun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akibatnya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peserta</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sudah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terdaftar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menjadi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berkurang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menjadi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satu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penghambat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terselenggaranya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Hal </w:t>
      </w:r>
      <w:proofErr w:type="spellStart"/>
      <w:r w:rsidRPr="00D35F76">
        <w:rPr>
          <w:rFonts w:ascii="Times New Roman" w:hAnsi="Times New Roman" w:cs="Times New Roman"/>
          <w:sz w:val="24"/>
          <w:szCs w:val="24"/>
        </w:rPr>
        <w:t>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dikarenakan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kuangnya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koordinasi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sedangkan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organisasi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membutuhkan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rotasi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secepatnya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update data </w:t>
      </w:r>
      <w:proofErr w:type="spellStart"/>
      <w:r w:rsidRPr="00D35F76">
        <w:rPr>
          <w:rFonts w:ascii="Times New Roman" w:hAnsi="Times New Roman" w:cs="Times New Roman"/>
          <w:sz w:val="24"/>
          <w:szCs w:val="24"/>
        </w:rPr>
        <w:t>pegawai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secepatnya</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membantu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mendata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ulang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peserta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ikut</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3"/>
        </w:numPr>
        <w:spacing w:after="0" w:line="480" w:lineRule="auto"/>
        <w:ind w:left="360"/>
        <w:jc w:val="both"/>
        <w:rPr>
          <w:rFonts w:ascii="Times New Roman" w:hAnsi="Times New Roman" w:cs="Times New Roman"/>
          <w:sz w:val="24"/>
          <w:szCs w:val="24"/>
        </w:rPr>
      </w:pPr>
      <w:r w:rsidRPr="00D35F76">
        <w:rPr>
          <w:rFonts w:ascii="Times New Roman" w:hAnsi="Times New Roman" w:cs="Times New Roman"/>
          <w:sz w:val="24"/>
          <w:szCs w:val="24"/>
        </w:rPr>
        <w:t xml:space="preserve">HR yang </w:t>
      </w:r>
      <w:proofErr w:type="spellStart"/>
      <w:r w:rsidRPr="00D35F76">
        <w:rPr>
          <w:rFonts w:ascii="Times New Roman" w:hAnsi="Times New Roman" w:cs="Times New Roman"/>
          <w:sz w:val="24"/>
          <w:szCs w:val="24"/>
        </w:rPr>
        <w:t>bersangkutan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batal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mengirimkan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pesertanya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tempat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dikarenakan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pertimbangan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biaya</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besar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Khususnya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dilaksanakan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diluar</w:t>
      </w:r>
      <w:proofErr w:type="spellEnd"/>
      <w:r w:rsidRPr="00D35F76">
        <w:rPr>
          <w:rFonts w:ascii="Times New Roman" w:hAnsi="Times New Roman" w:cs="Times New Roman"/>
          <w:sz w:val="24"/>
          <w:szCs w:val="24"/>
        </w:rPr>
        <w:t xml:space="preserve"> area HR yang </w:t>
      </w:r>
      <w:proofErr w:type="spellStart"/>
      <w:r w:rsidRPr="00D35F76">
        <w:rPr>
          <w:rFonts w:ascii="Times New Roman" w:hAnsi="Times New Roman" w:cs="Times New Roman"/>
          <w:sz w:val="24"/>
          <w:szCs w:val="24"/>
        </w:rPr>
        <w:t>bersangkutan</w:t>
      </w:r>
      <w:proofErr w:type="spellEnd"/>
      <w:r w:rsidRPr="00D35F76">
        <w:rPr>
          <w:rFonts w:ascii="Times New Roman" w:hAnsi="Times New Roman" w:cs="Times New Roman"/>
          <w:sz w:val="24"/>
          <w:szCs w:val="24"/>
        </w:rPr>
        <w:t>.</w:t>
      </w:r>
    </w:p>
    <w:p w:rsidR="00D35F76" w:rsidRPr="00D35F76" w:rsidRDefault="00D35F76" w:rsidP="00974157">
      <w:pPr>
        <w:spacing w:after="0" w:line="480" w:lineRule="auto"/>
        <w:jc w:val="both"/>
        <w:rPr>
          <w:rFonts w:ascii="Times New Roman" w:hAnsi="Times New Roman" w:cs="Times New Roman"/>
          <w:sz w:val="24"/>
          <w:szCs w:val="24"/>
        </w:rPr>
      </w:pPr>
    </w:p>
    <w:p w:rsidR="00D35F76" w:rsidRPr="00D35F76" w:rsidRDefault="00D35F76" w:rsidP="00974157">
      <w:pPr>
        <w:spacing w:after="0" w:line="480" w:lineRule="auto"/>
        <w:ind w:left="360"/>
        <w:jc w:val="both"/>
        <w:rPr>
          <w:rFonts w:ascii="Times New Roman" w:hAnsi="Times New Roman" w:cs="Times New Roman"/>
          <w:b/>
          <w:sz w:val="24"/>
          <w:szCs w:val="24"/>
        </w:rPr>
      </w:pPr>
      <w:r w:rsidRPr="00D35F76">
        <w:rPr>
          <w:rFonts w:ascii="Times New Roman" w:hAnsi="Times New Roman" w:cs="Times New Roman"/>
          <w:b/>
          <w:sz w:val="24"/>
          <w:szCs w:val="24"/>
        </w:rPr>
        <w:t xml:space="preserve">Dari </w:t>
      </w:r>
      <w:proofErr w:type="spellStart"/>
      <w:r w:rsidRPr="00D35F76">
        <w:rPr>
          <w:rFonts w:ascii="Times New Roman" w:hAnsi="Times New Roman" w:cs="Times New Roman"/>
          <w:b/>
          <w:sz w:val="24"/>
          <w:szCs w:val="24"/>
        </w:rPr>
        <w:t>pihak</w:t>
      </w:r>
      <w:proofErr w:type="spellEnd"/>
      <w:r w:rsidRPr="00D35F76">
        <w:rPr>
          <w:rFonts w:ascii="Times New Roman" w:hAnsi="Times New Roman" w:cs="Times New Roman"/>
          <w:b/>
          <w:sz w:val="24"/>
          <w:szCs w:val="24"/>
        </w:rPr>
        <w:t xml:space="preserve"> Learning Center </w:t>
      </w:r>
      <w:proofErr w:type="spellStart"/>
      <w:r w:rsidRPr="00D35F76">
        <w:rPr>
          <w:rFonts w:ascii="Times New Roman" w:hAnsi="Times New Roman" w:cs="Times New Roman"/>
          <w:b/>
          <w:sz w:val="24"/>
          <w:szCs w:val="24"/>
        </w:rPr>
        <w:t>disebabkan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oleh</w:t>
      </w:r>
      <w:proofErr w:type="spellEnd"/>
      <w:r w:rsidRPr="00D35F76">
        <w:rPr>
          <w:rFonts w:ascii="Times New Roman" w:hAnsi="Times New Roman" w:cs="Times New Roman"/>
          <w:b/>
          <w:sz w:val="24"/>
          <w:szCs w:val="24"/>
        </w:rPr>
        <w:t>:</w:t>
      </w:r>
    </w:p>
    <w:p w:rsidR="00D35F76" w:rsidRPr="00D35F76" w:rsidRDefault="00D35F76" w:rsidP="00974157">
      <w:pPr>
        <w:pStyle w:val="ListParagraph"/>
        <w:numPr>
          <w:ilvl w:val="0"/>
          <w:numId w:val="14"/>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Instruktur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tersedia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siap</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karena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sudah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memiliki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jadwal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lain. </w:t>
      </w:r>
      <w:proofErr w:type="spellStart"/>
      <w:r w:rsidRPr="00D35F76">
        <w:rPr>
          <w:rFonts w:ascii="Times New Roman" w:hAnsi="Times New Roman" w:cs="Times New Roman"/>
          <w:sz w:val="24"/>
          <w:szCs w:val="24"/>
        </w:rPr>
        <w:t>Sehingga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sudah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dijadwalkan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bisa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dilaksanakan</w:t>
      </w:r>
      <w:proofErr w:type="spellEnd"/>
      <w:r w:rsidRPr="00D35F76">
        <w:rPr>
          <w:rFonts w:ascii="Times New Roman" w:hAnsi="Times New Roman" w:cs="Times New Roman"/>
          <w:sz w:val="24"/>
          <w:szCs w:val="24"/>
        </w:rPr>
        <w:t xml:space="preserve">. Hal </w:t>
      </w:r>
      <w:proofErr w:type="spellStart"/>
      <w:r w:rsidRPr="00D35F76">
        <w:rPr>
          <w:rFonts w:ascii="Times New Roman" w:hAnsi="Times New Roman" w:cs="Times New Roman"/>
          <w:sz w:val="24"/>
          <w:szCs w:val="24"/>
        </w:rPr>
        <w:t>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terjadi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karena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kurangnya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komunikasi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antara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kelompok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instruktur</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4"/>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Ketidaksiapan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update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belum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sempurna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Course Development</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akibat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keterbatasan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waktu</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bertugas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membuat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mengembangkan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merevisi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dalam</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menghadapi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banyaknya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permintaan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harus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diselesaikan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sesuai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jadwal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w:t>
      </w:r>
    </w:p>
    <w:p w:rsidR="00D35F76" w:rsidRPr="00D35F76" w:rsidRDefault="00D35F76" w:rsidP="00974157">
      <w:pPr>
        <w:pStyle w:val="ListParagraph"/>
        <w:spacing w:after="0" w:line="480" w:lineRule="auto"/>
        <w:ind w:left="360"/>
        <w:jc w:val="both"/>
        <w:rPr>
          <w:rFonts w:ascii="Times New Roman" w:hAnsi="Times New Roman" w:cs="Times New Roman"/>
          <w:sz w:val="24"/>
          <w:szCs w:val="24"/>
        </w:rPr>
      </w:pPr>
    </w:p>
    <w:p w:rsidR="00D35F76" w:rsidRPr="00D35F76" w:rsidRDefault="00D35F76" w:rsidP="00974157">
      <w:pPr>
        <w:pStyle w:val="ListParagraph"/>
        <w:spacing w:after="0" w:line="480" w:lineRule="auto"/>
        <w:ind w:left="450" w:hanging="450"/>
        <w:jc w:val="both"/>
        <w:rPr>
          <w:rFonts w:ascii="Times New Roman" w:hAnsi="Times New Roman" w:cs="Times New Roman"/>
          <w:b/>
          <w:sz w:val="24"/>
          <w:szCs w:val="24"/>
        </w:rPr>
      </w:pPr>
      <w:r w:rsidRPr="00D35F76">
        <w:rPr>
          <w:rFonts w:ascii="Times New Roman" w:hAnsi="Times New Roman" w:cs="Times New Roman"/>
          <w:b/>
          <w:sz w:val="24"/>
          <w:szCs w:val="24"/>
        </w:rPr>
        <w:lastRenderedPageBreak/>
        <w:t xml:space="preserve">3.3.3. </w:t>
      </w:r>
      <w:proofErr w:type="spellStart"/>
      <w:r w:rsidRPr="00D35F76">
        <w:rPr>
          <w:rFonts w:ascii="Times New Roman" w:hAnsi="Times New Roman" w:cs="Times New Roman"/>
          <w:b/>
          <w:sz w:val="24"/>
          <w:szCs w:val="24"/>
        </w:rPr>
        <w:t>Upaya</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mengatasi</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hambatan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Perencanaan</w:t>
      </w:r>
      <w:proofErr w:type="spellEnd"/>
      <w:r w:rsidRPr="00D35F76">
        <w:rPr>
          <w:rFonts w:ascii="Times New Roman" w:hAnsi="Times New Roman" w:cs="Times New Roman"/>
          <w:b/>
          <w:sz w:val="24"/>
          <w:szCs w:val="24"/>
        </w:rPr>
        <w:t xml:space="preserve"> Program </w:t>
      </w:r>
      <w:proofErr w:type="spellStart"/>
      <w:r w:rsidRPr="00D35F76">
        <w:rPr>
          <w:rFonts w:ascii="Times New Roman" w:hAnsi="Times New Roman" w:cs="Times New Roman"/>
          <w:b/>
          <w:sz w:val="24"/>
          <w:szCs w:val="24"/>
        </w:rPr>
        <w:t>Pelatihan</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Karyawan</w:t>
      </w:r>
      <w:proofErr w:type="spellEnd"/>
    </w:p>
    <w:p w:rsidR="00D35F76" w:rsidRPr="00D35F76" w:rsidRDefault="00D35F76" w:rsidP="00974157">
      <w:pPr>
        <w:spacing w:after="0" w:line="480" w:lineRule="auto"/>
        <w:ind w:firstLine="630"/>
        <w:jc w:val="both"/>
        <w:rPr>
          <w:rFonts w:ascii="Times New Roman" w:hAnsi="Times New Roman" w:cs="Times New Roman"/>
          <w:sz w:val="24"/>
          <w:szCs w:val="24"/>
        </w:rPr>
      </w:pPr>
      <w:proofErr w:type="spellStart"/>
      <w:r w:rsidRPr="00D35F76">
        <w:rPr>
          <w:rFonts w:ascii="Times New Roman" w:hAnsi="Times New Roman" w:cs="Times New Roman"/>
          <w:sz w:val="24"/>
          <w:szCs w:val="24"/>
        </w:rPr>
        <w:t>Upaya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mengatasi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hambatan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penyebab</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ketidaksesuaian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diatas</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sebagai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berikut</w:t>
      </w:r>
      <w:proofErr w:type="spellEnd"/>
      <w:r w:rsidRPr="00D35F76">
        <w:rPr>
          <w:rFonts w:ascii="Times New Roman" w:hAnsi="Times New Roman" w:cs="Times New Roman"/>
          <w:sz w:val="24"/>
          <w:szCs w:val="24"/>
        </w:rPr>
        <w:t>:</w:t>
      </w:r>
    </w:p>
    <w:p w:rsidR="00D35F76" w:rsidRPr="00D35F76" w:rsidRDefault="00D35F76" w:rsidP="00974157">
      <w:pPr>
        <w:spacing w:after="0" w:line="480" w:lineRule="auto"/>
        <w:ind w:left="360" w:hanging="360"/>
        <w:jc w:val="both"/>
        <w:rPr>
          <w:rFonts w:ascii="Times New Roman" w:hAnsi="Times New Roman" w:cs="Times New Roman"/>
          <w:b/>
          <w:sz w:val="24"/>
          <w:szCs w:val="24"/>
        </w:rPr>
      </w:pPr>
      <w:proofErr w:type="spellStart"/>
      <w:r w:rsidRPr="00D35F76">
        <w:rPr>
          <w:rFonts w:ascii="Times New Roman" w:hAnsi="Times New Roman" w:cs="Times New Roman"/>
          <w:b/>
          <w:sz w:val="24"/>
          <w:szCs w:val="24"/>
        </w:rPr>
        <w:t>Solusi</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untuk</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pihak</w:t>
      </w:r>
      <w:proofErr w:type="spellEnd"/>
      <w:r w:rsidRPr="00D35F76">
        <w:rPr>
          <w:rFonts w:ascii="Times New Roman" w:hAnsi="Times New Roman" w:cs="Times New Roman"/>
          <w:b/>
          <w:sz w:val="24"/>
          <w:szCs w:val="24"/>
        </w:rPr>
        <w:t xml:space="preserve"> Telkom Internal (user) </w:t>
      </w:r>
      <w:proofErr w:type="spellStart"/>
      <w:r w:rsidRPr="00D35F76">
        <w:rPr>
          <w:rFonts w:ascii="Times New Roman" w:hAnsi="Times New Roman" w:cs="Times New Roman"/>
          <w:b/>
          <w:sz w:val="24"/>
          <w:szCs w:val="24"/>
        </w:rPr>
        <w:t>antara</w:t>
      </w:r>
      <w:proofErr w:type="spellEnd"/>
      <w:r w:rsidRPr="00D35F76">
        <w:rPr>
          <w:rFonts w:ascii="Times New Roman" w:hAnsi="Times New Roman" w:cs="Times New Roman"/>
          <w:b/>
          <w:sz w:val="24"/>
          <w:szCs w:val="24"/>
        </w:rPr>
        <w:t xml:space="preserve"> lain:</w:t>
      </w:r>
    </w:p>
    <w:p w:rsidR="00D35F76" w:rsidRPr="00D35F76" w:rsidRDefault="00D35F76" w:rsidP="00974157">
      <w:pPr>
        <w:pStyle w:val="ListParagraph"/>
        <w:numPr>
          <w:ilvl w:val="0"/>
          <w:numId w:val="15"/>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permasalahan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disebabkan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user, </w:t>
      </w:r>
      <w:proofErr w:type="spellStart"/>
      <w:r w:rsidRPr="00D35F76">
        <w:rPr>
          <w:rFonts w:ascii="Times New Roman" w:hAnsi="Times New Roman" w:cs="Times New Roman"/>
          <w:sz w:val="24"/>
          <w:szCs w:val="24"/>
        </w:rPr>
        <w:t>maka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seharusnya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komunikasi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antara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pengelola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keuangan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mengajukan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terjalin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baik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menghindari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i/>
          <w:sz w:val="24"/>
          <w:szCs w:val="24"/>
        </w:rPr>
        <w:t>misscommunication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Sehingga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mengajukan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mengetahui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jumlah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anggaran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dimiliki</w:t>
      </w:r>
      <w:proofErr w:type="spellEnd"/>
      <w:r w:rsidRPr="00D35F76">
        <w:rPr>
          <w:rFonts w:ascii="Times New Roman" w:hAnsi="Times New Roman" w:cs="Times New Roman"/>
          <w:sz w:val="24"/>
          <w:szCs w:val="24"/>
        </w:rPr>
        <w:t xml:space="preserve"> agar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diajukan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terlaksana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sesuai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permintaan</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5"/>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pegawai</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dimutasikan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pensiun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seharusnya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informasi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mengenai</w:t>
      </w:r>
      <w:proofErr w:type="spellEnd"/>
      <w:r w:rsidRPr="00D35F76">
        <w:rPr>
          <w:rFonts w:ascii="Times New Roman" w:hAnsi="Times New Roman" w:cs="Times New Roman"/>
          <w:sz w:val="24"/>
          <w:szCs w:val="24"/>
        </w:rPr>
        <w:t xml:space="preserve"> data-data </w:t>
      </w:r>
      <w:proofErr w:type="spellStart"/>
      <w:r w:rsidRPr="00D35F76">
        <w:rPr>
          <w:rFonts w:ascii="Times New Roman" w:hAnsi="Times New Roman" w:cs="Times New Roman"/>
          <w:sz w:val="24"/>
          <w:szCs w:val="24"/>
        </w:rPr>
        <w:t>pegawai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selalu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diperbaharui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Sehingga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jika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perubahan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jumlah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peserta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diakibatkan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mutasi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pensiun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dikoordinir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baik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kondisi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demikian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memungkinkan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adanya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perubahan</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 xml:space="preserve">Cost Plan </w:t>
      </w:r>
      <w:r w:rsidRPr="00D35F76">
        <w:rPr>
          <w:rFonts w:ascii="Times New Roman" w:hAnsi="Times New Roman" w:cs="Times New Roman"/>
          <w:sz w:val="24"/>
          <w:szCs w:val="24"/>
        </w:rPr>
        <w:t xml:space="preserve">yang </w:t>
      </w:r>
      <w:proofErr w:type="spellStart"/>
      <w:r w:rsidRPr="00D35F76">
        <w:rPr>
          <w:rFonts w:ascii="Times New Roman" w:hAnsi="Times New Roman" w:cs="Times New Roman"/>
          <w:sz w:val="24"/>
          <w:szCs w:val="24"/>
        </w:rPr>
        <w:t>telah</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dibuat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oleh</w:t>
      </w:r>
      <w:proofErr w:type="spellEnd"/>
      <w:r w:rsidRPr="00D35F76">
        <w:rPr>
          <w:rFonts w:ascii="Times New Roman" w:hAnsi="Times New Roman" w:cs="Times New Roman"/>
          <w:sz w:val="24"/>
          <w:szCs w:val="24"/>
        </w:rPr>
        <w:t xml:space="preserve"> </w:t>
      </w:r>
      <w:r w:rsidRPr="00D35F76">
        <w:rPr>
          <w:rFonts w:ascii="Times New Roman" w:hAnsi="Times New Roman" w:cs="Times New Roman"/>
          <w:i/>
          <w:sz w:val="24"/>
          <w:szCs w:val="24"/>
        </w:rPr>
        <w:t>user relation</w:t>
      </w:r>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penundaan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pembatalan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pelaksanaan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5"/>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Jika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dijadwalkan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pelaksanaannya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diluar</w:t>
      </w:r>
      <w:proofErr w:type="spellEnd"/>
      <w:r w:rsidRPr="00D35F76">
        <w:rPr>
          <w:rFonts w:ascii="Times New Roman" w:hAnsi="Times New Roman" w:cs="Times New Roman"/>
          <w:sz w:val="24"/>
          <w:szCs w:val="24"/>
        </w:rPr>
        <w:t xml:space="preserve"> area HR yang </w:t>
      </w:r>
      <w:proofErr w:type="spellStart"/>
      <w:r w:rsidRPr="00D35F76">
        <w:rPr>
          <w:rFonts w:ascii="Times New Roman" w:hAnsi="Times New Roman" w:cs="Times New Roman"/>
          <w:sz w:val="24"/>
          <w:szCs w:val="24"/>
        </w:rPr>
        <w:t>meminta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maka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seharusnya</w:t>
      </w:r>
      <w:proofErr w:type="spellEnd"/>
      <w:r w:rsidRPr="00D35F76">
        <w:rPr>
          <w:rFonts w:ascii="Times New Roman" w:hAnsi="Times New Roman" w:cs="Times New Roman"/>
          <w:sz w:val="24"/>
          <w:szCs w:val="24"/>
        </w:rPr>
        <w:t xml:space="preserve"> HR </w:t>
      </w:r>
      <w:proofErr w:type="spellStart"/>
      <w:r w:rsidRPr="00D35F76">
        <w:rPr>
          <w:rFonts w:ascii="Times New Roman" w:hAnsi="Times New Roman" w:cs="Times New Roman"/>
          <w:sz w:val="24"/>
          <w:szCs w:val="24"/>
        </w:rPr>
        <w:t>tersebut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melakukan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perhitungan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biaya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biaya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tersebut</w:t>
      </w:r>
      <w:proofErr w:type="spellEnd"/>
      <w:r w:rsidRPr="00D35F76">
        <w:rPr>
          <w:rFonts w:ascii="Times New Roman" w:hAnsi="Times New Roman" w:cs="Times New Roman"/>
          <w:sz w:val="24"/>
          <w:szCs w:val="24"/>
        </w:rPr>
        <w:t>.</w:t>
      </w:r>
    </w:p>
    <w:p w:rsidR="00D35F76" w:rsidRPr="00D35F76" w:rsidRDefault="00D35F76" w:rsidP="00974157">
      <w:pPr>
        <w:spacing w:after="0" w:line="480" w:lineRule="auto"/>
        <w:ind w:left="360" w:hanging="360"/>
        <w:jc w:val="both"/>
        <w:rPr>
          <w:rFonts w:ascii="Times New Roman" w:hAnsi="Times New Roman" w:cs="Times New Roman"/>
          <w:b/>
          <w:sz w:val="24"/>
          <w:szCs w:val="24"/>
        </w:rPr>
      </w:pPr>
      <w:proofErr w:type="spellStart"/>
      <w:r w:rsidRPr="00D35F76">
        <w:rPr>
          <w:rFonts w:ascii="Times New Roman" w:hAnsi="Times New Roman" w:cs="Times New Roman"/>
          <w:b/>
          <w:sz w:val="24"/>
          <w:szCs w:val="24"/>
        </w:rPr>
        <w:t>Solusi</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untuk</w:t>
      </w:r>
      <w:proofErr w:type="spellEnd"/>
      <w:r w:rsidRPr="00D35F76">
        <w:rPr>
          <w:rFonts w:ascii="Times New Roman" w:hAnsi="Times New Roman" w:cs="Times New Roman"/>
          <w:b/>
          <w:sz w:val="24"/>
          <w:szCs w:val="24"/>
        </w:rPr>
        <w:t xml:space="preserve"> </w:t>
      </w:r>
      <w:proofErr w:type="spellStart"/>
      <w:r w:rsidRPr="00D35F76">
        <w:rPr>
          <w:rFonts w:ascii="Times New Roman" w:hAnsi="Times New Roman" w:cs="Times New Roman"/>
          <w:b/>
          <w:sz w:val="24"/>
          <w:szCs w:val="24"/>
        </w:rPr>
        <w:t>pihak</w:t>
      </w:r>
      <w:proofErr w:type="spellEnd"/>
      <w:r w:rsidRPr="00D35F76">
        <w:rPr>
          <w:rFonts w:ascii="Times New Roman" w:hAnsi="Times New Roman" w:cs="Times New Roman"/>
          <w:b/>
          <w:sz w:val="24"/>
          <w:szCs w:val="24"/>
        </w:rPr>
        <w:t xml:space="preserve"> Learning Center:</w:t>
      </w:r>
    </w:p>
    <w:p w:rsidR="00D35F76" w:rsidRPr="00D35F76" w:rsidRDefault="00D35F76" w:rsidP="00974157">
      <w:pPr>
        <w:pStyle w:val="ListParagraph"/>
        <w:numPr>
          <w:ilvl w:val="0"/>
          <w:numId w:val="16"/>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instruktur</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tersedia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siap</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seharusnya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komunikasi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antara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kelompok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instruktur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ditingkatkan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lastRenderedPageBreak/>
        <w:t>terjalin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baik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Selain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itu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juga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dapat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mencari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instruktur</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eksternal</w:t>
      </w:r>
      <w:proofErr w:type="spellEnd"/>
      <w:r w:rsidRPr="00D35F76">
        <w:rPr>
          <w:rFonts w:ascii="Times New Roman" w:hAnsi="Times New Roman" w:cs="Times New Roman"/>
          <w:sz w:val="24"/>
          <w:szCs w:val="24"/>
        </w:rPr>
        <w:t xml:space="preserve"> Telkom (</w:t>
      </w:r>
      <w:proofErr w:type="spellStart"/>
      <w:r w:rsidRPr="00D35F76">
        <w:rPr>
          <w:rFonts w:ascii="Times New Roman" w:hAnsi="Times New Roman" w:cs="Times New Roman"/>
          <w:sz w:val="24"/>
          <w:szCs w:val="24"/>
        </w:rPr>
        <w:t>Risti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telkomsel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lain-lain) yang </w:t>
      </w:r>
      <w:proofErr w:type="spellStart"/>
      <w:r w:rsidRPr="00D35F76">
        <w:rPr>
          <w:rFonts w:ascii="Times New Roman" w:hAnsi="Times New Roman" w:cs="Times New Roman"/>
          <w:sz w:val="24"/>
          <w:szCs w:val="24"/>
        </w:rPr>
        <w:t>berasal</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lingkungan</w:t>
      </w:r>
      <w:proofErr w:type="spellEnd"/>
      <w:r w:rsidRPr="00D35F76">
        <w:rPr>
          <w:rFonts w:ascii="Times New Roman" w:hAnsi="Times New Roman" w:cs="Times New Roman"/>
          <w:sz w:val="24"/>
          <w:szCs w:val="24"/>
        </w:rPr>
        <w:t xml:space="preserve"> Telkom </w:t>
      </w:r>
      <w:proofErr w:type="spellStart"/>
      <w:r w:rsidRPr="00D35F76">
        <w:rPr>
          <w:rFonts w:ascii="Times New Roman" w:hAnsi="Times New Roman" w:cs="Times New Roman"/>
          <w:sz w:val="24"/>
          <w:szCs w:val="24"/>
        </w:rPr>
        <w:t>apabila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instruktur</w:t>
      </w:r>
      <w:proofErr w:type="spellEnd"/>
      <w:r w:rsidRPr="00D35F76">
        <w:rPr>
          <w:rFonts w:ascii="Times New Roman" w:hAnsi="Times New Roman" w:cs="Times New Roman"/>
          <w:sz w:val="24"/>
          <w:szCs w:val="24"/>
        </w:rPr>
        <w:t xml:space="preserve"> internal </w:t>
      </w:r>
      <w:proofErr w:type="spellStart"/>
      <w:r w:rsidRPr="00D35F76">
        <w:rPr>
          <w:rFonts w:ascii="Times New Roman" w:hAnsi="Times New Roman" w:cs="Times New Roman"/>
          <w:sz w:val="24"/>
          <w:szCs w:val="24"/>
        </w:rPr>
        <w:t>sedang</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siap</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atau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tidak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tersedia</w:t>
      </w:r>
      <w:proofErr w:type="spellEnd"/>
      <w:r w:rsidRPr="00D35F76">
        <w:rPr>
          <w:rFonts w:ascii="Times New Roman" w:hAnsi="Times New Roman" w:cs="Times New Roman"/>
          <w:sz w:val="24"/>
          <w:szCs w:val="24"/>
        </w:rPr>
        <w:t>.</w:t>
      </w:r>
    </w:p>
    <w:p w:rsidR="00D35F76" w:rsidRPr="00D35F76" w:rsidRDefault="00D35F76" w:rsidP="00974157">
      <w:pPr>
        <w:pStyle w:val="ListParagraph"/>
        <w:numPr>
          <w:ilvl w:val="0"/>
          <w:numId w:val="16"/>
        </w:numPr>
        <w:spacing w:after="0" w:line="480" w:lineRule="auto"/>
        <w:ind w:left="360"/>
        <w:jc w:val="both"/>
        <w:rPr>
          <w:rFonts w:ascii="Times New Roman" w:hAnsi="Times New Roman" w:cs="Times New Roman"/>
          <w:sz w:val="24"/>
          <w:szCs w:val="24"/>
        </w:rPr>
      </w:pP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ketidaksiapan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pihak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penyelenggara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menyediakan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sarana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berupa</w:t>
      </w:r>
      <w:proofErr w:type="spellEnd"/>
      <w:r w:rsidRPr="00D35F76">
        <w:rPr>
          <w:rFonts w:ascii="Times New Roman" w:hAnsi="Times New Roman" w:cs="Times New Roman"/>
          <w:sz w:val="24"/>
          <w:szCs w:val="24"/>
        </w:rPr>
        <w:t xml:space="preserve"> server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yang online yang </w:t>
      </w:r>
      <w:proofErr w:type="spellStart"/>
      <w:r w:rsidRPr="00D35F76">
        <w:rPr>
          <w:rFonts w:ascii="Times New Roman" w:hAnsi="Times New Roman" w:cs="Times New Roman"/>
          <w:sz w:val="24"/>
          <w:szCs w:val="24"/>
        </w:rPr>
        <w:t>berguna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mengumpulkan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mengupdate</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yang lama. </w:t>
      </w:r>
      <w:proofErr w:type="spellStart"/>
      <w:r w:rsidRPr="00D35F76">
        <w:rPr>
          <w:rFonts w:ascii="Times New Roman" w:hAnsi="Times New Roman" w:cs="Times New Roman"/>
          <w:sz w:val="24"/>
          <w:szCs w:val="24"/>
        </w:rPr>
        <w:t>Sehingga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materi</w:t>
      </w:r>
      <w:proofErr w:type="spellEnd"/>
      <w:r w:rsidRPr="00D35F76">
        <w:rPr>
          <w:rFonts w:ascii="Times New Roman" w:hAnsi="Times New Roman" w:cs="Times New Roman"/>
          <w:sz w:val="24"/>
          <w:szCs w:val="24"/>
        </w:rPr>
        <w:t xml:space="preserve"> yang </w:t>
      </w:r>
      <w:proofErr w:type="spellStart"/>
      <w:r w:rsidRPr="00D35F76">
        <w:rPr>
          <w:rFonts w:ascii="Times New Roman" w:hAnsi="Times New Roman" w:cs="Times New Roman"/>
          <w:sz w:val="24"/>
          <w:szCs w:val="24"/>
        </w:rPr>
        <w:t>ada</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selalu</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sesuai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keadaan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saat</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ini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sesuai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dengan</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kebutuhan</w:t>
      </w:r>
      <w:proofErr w:type="spellEnd"/>
      <w:r w:rsidRPr="00D35F76">
        <w:rPr>
          <w:rFonts w:ascii="Times New Roman" w:hAnsi="Times New Roman" w:cs="Times New Roman"/>
          <w:sz w:val="24"/>
          <w:szCs w:val="24"/>
        </w:rPr>
        <w:t xml:space="preserve"> user </w:t>
      </w:r>
      <w:proofErr w:type="spellStart"/>
      <w:r w:rsidRPr="00D35F76">
        <w:rPr>
          <w:rFonts w:ascii="Times New Roman" w:hAnsi="Times New Roman" w:cs="Times New Roman"/>
          <w:sz w:val="24"/>
          <w:szCs w:val="24"/>
        </w:rPr>
        <w:t>untuk</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mengikuti</w:t>
      </w:r>
      <w:proofErr w:type="spellEnd"/>
      <w:r w:rsidRPr="00D35F76">
        <w:rPr>
          <w:rFonts w:ascii="Times New Roman" w:hAnsi="Times New Roman" w:cs="Times New Roman"/>
          <w:sz w:val="24"/>
          <w:szCs w:val="24"/>
        </w:rPr>
        <w:t xml:space="preserve"> </w:t>
      </w:r>
      <w:proofErr w:type="spellStart"/>
      <w:r w:rsidRPr="00D35F76">
        <w:rPr>
          <w:rFonts w:ascii="Times New Roman" w:hAnsi="Times New Roman" w:cs="Times New Roman"/>
          <w:sz w:val="24"/>
          <w:szCs w:val="24"/>
        </w:rPr>
        <w:t>pelatihan</w:t>
      </w:r>
      <w:proofErr w:type="spellEnd"/>
      <w:r w:rsidRPr="00D35F76">
        <w:rPr>
          <w:rFonts w:ascii="Times New Roman" w:hAnsi="Times New Roman" w:cs="Times New Roman"/>
          <w:sz w:val="24"/>
          <w:szCs w:val="24"/>
        </w:rPr>
        <w:t>.</w:t>
      </w:r>
    </w:p>
    <w:p w:rsidR="00AE49F4" w:rsidRPr="00D35F76" w:rsidRDefault="00AE49F4" w:rsidP="00974157">
      <w:pPr>
        <w:spacing w:after="0" w:line="480" w:lineRule="auto"/>
        <w:rPr>
          <w:rFonts w:ascii="Times New Roman" w:hAnsi="Times New Roman" w:cs="Times New Roman"/>
          <w:sz w:val="24"/>
          <w:szCs w:val="24"/>
        </w:rPr>
      </w:pPr>
    </w:p>
    <w:sectPr w:rsidR="00AE49F4" w:rsidRPr="00D35F76" w:rsidSect="00D74A6E">
      <w:headerReference w:type="default" r:id="rId8"/>
      <w:footerReference w:type="default" r:id="rId9"/>
      <w:footerReference w:type="first" r:id="rId10"/>
      <w:pgSz w:w="11909" w:h="16834" w:code="9"/>
      <w:pgMar w:top="2268" w:right="1701" w:bottom="1701" w:left="2268" w:header="720" w:footer="720" w:gutter="0"/>
      <w:pgNumType w:start="2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018" w:rsidRDefault="003A1018" w:rsidP="00D74A6E">
      <w:pPr>
        <w:spacing w:after="0" w:line="240" w:lineRule="auto"/>
      </w:pPr>
      <w:r>
        <w:separator/>
      </w:r>
    </w:p>
  </w:endnote>
  <w:endnote w:type="continuationSeparator" w:id="1">
    <w:p w:rsidR="003A1018" w:rsidRDefault="003A1018" w:rsidP="00D74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8990"/>
      <w:docPartObj>
        <w:docPartGallery w:val="Page Numbers (Bottom of Page)"/>
        <w:docPartUnique/>
      </w:docPartObj>
    </w:sdtPr>
    <w:sdtContent>
      <w:p w:rsidR="006B5468" w:rsidRDefault="00B31910" w:rsidP="00D74A6E">
        <w:pPr>
          <w:pStyle w:val="Footer"/>
          <w:jc w:val="right"/>
        </w:pPr>
      </w:p>
    </w:sdtContent>
  </w:sdt>
  <w:p w:rsidR="006B5468" w:rsidRDefault="006B54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68" w:rsidRDefault="006B5468" w:rsidP="00D74A6E">
    <w:pPr>
      <w:pStyle w:val="Footer"/>
      <w:jc w:val="center"/>
    </w:pPr>
    <w:r>
      <w:t>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018" w:rsidRDefault="003A1018" w:rsidP="00D74A6E">
      <w:pPr>
        <w:spacing w:after="0" w:line="240" w:lineRule="auto"/>
      </w:pPr>
      <w:r>
        <w:separator/>
      </w:r>
    </w:p>
  </w:footnote>
  <w:footnote w:type="continuationSeparator" w:id="1">
    <w:p w:rsidR="003A1018" w:rsidRDefault="003A1018" w:rsidP="00D74A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000"/>
      <w:docPartObj>
        <w:docPartGallery w:val="Page Numbers (Top of Page)"/>
        <w:docPartUnique/>
      </w:docPartObj>
    </w:sdtPr>
    <w:sdtContent>
      <w:p w:rsidR="006B5468" w:rsidRDefault="00B31910" w:rsidP="00D74A6E">
        <w:pPr>
          <w:pStyle w:val="Header"/>
          <w:jc w:val="right"/>
        </w:pPr>
        <w:fldSimple w:instr=" PAGE   \* MERGEFORMAT ">
          <w:r w:rsidR="00DF6E33">
            <w:rPr>
              <w:noProof/>
            </w:rPr>
            <w:t>39</w:t>
          </w:r>
        </w:fldSimple>
      </w:p>
    </w:sdtContent>
  </w:sdt>
  <w:p w:rsidR="006B5468" w:rsidRDefault="006B5468" w:rsidP="00D74A6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7FB"/>
    <w:multiLevelType w:val="hybridMultilevel"/>
    <w:tmpl w:val="440E32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A25A72"/>
    <w:multiLevelType w:val="hybridMultilevel"/>
    <w:tmpl w:val="472E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723B2"/>
    <w:multiLevelType w:val="hybridMultilevel"/>
    <w:tmpl w:val="5F6E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90820"/>
    <w:multiLevelType w:val="hybridMultilevel"/>
    <w:tmpl w:val="F5A671AA"/>
    <w:lvl w:ilvl="0" w:tplc="98F21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8D7646"/>
    <w:multiLevelType w:val="hybridMultilevel"/>
    <w:tmpl w:val="D0804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1602F"/>
    <w:multiLevelType w:val="hybridMultilevel"/>
    <w:tmpl w:val="D5360A60"/>
    <w:lvl w:ilvl="0" w:tplc="B55E61D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D441C0A"/>
    <w:multiLevelType w:val="hybridMultilevel"/>
    <w:tmpl w:val="0C7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06D5D"/>
    <w:multiLevelType w:val="multilevel"/>
    <w:tmpl w:val="96362A7C"/>
    <w:lvl w:ilvl="0">
      <w:start w:val="1"/>
      <w:numFmt w:val="decimal"/>
      <w:lvlText w:val="%1."/>
      <w:lvlJc w:val="left"/>
      <w:pPr>
        <w:ind w:left="1440" w:hanging="360"/>
      </w:pPr>
      <w:rPr>
        <w:rFonts w:hint="default"/>
      </w:rPr>
    </w:lvl>
    <w:lvl w:ilvl="1">
      <w:start w:val="3"/>
      <w:numFmt w:val="decimal"/>
      <w:isLgl/>
      <w:lvlText w:val="%1.%2."/>
      <w:lvlJc w:val="left"/>
      <w:pPr>
        <w:ind w:left="1680" w:hanging="60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31820839"/>
    <w:multiLevelType w:val="hybridMultilevel"/>
    <w:tmpl w:val="B718C3AA"/>
    <w:lvl w:ilvl="0" w:tplc="F3E8CEE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720"/>
      </w:pPr>
      <w:rPr>
        <w:rFonts w:ascii="Symbol" w:hAnsi="Symbol" w:hint="default"/>
      </w:rPr>
    </w:lvl>
    <w:lvl w:ilvl="2" w:tplc="293C64BE">
      <w:start w:val="1"/>
      <w:numFmt w:val="upperLetter"/>
      <w:lvlText w:val="%3."/>
      <w:lvlJc w:val="left"/>
      <w:pPr>
        <w:ind w:left="2340" w:hanging="360"/>
      </w:pPr>
      <w:rPr>
        <w:rFonts w:hint="default"/>
        <w:b/>
      </w:rPr>
    </w:lvl>
    <w:lvl w:ilvl="3" w:tplc="C66C93AE">
      <w:start w:val="1"/>
      <w:numFmt w:val="decimal"/>
      <w:lvlText w:val="%4."/>
      <w:lvlJc w:val="left"/>
      <w:pPr>
        <w:tabs>
          <w:tab w:val="num" w:pos="2880"/>
        </w:tabs>
        <w:ind w:left="2880" w:hanging="360"/>
      </w:pPr>
      <w:rPr>
        <w:b w:val="0"/>
      </w:rPr>
    </w:lvl>
    <w:lvl w:ilvl="4" w:tplc="E0FCB6A8">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98A1893"/>
    <w:multiLevelType w:val="hybridMultilevel"/>
    <w:tmpl w:val="E60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E51CA"/>
    <w:multiLevelType w:val="hybridMultilevel"/>
    <w:tmpl w:val="8ECA46C8"/>
    <w:lvl w:ilvl="0" w:tplc="E5B292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56E3D18"/>
    <w:multiLevelType w:val="hybridMultilevel"/>
    <w:tmpl w:val="820206D8"/>
    <w:lvl w:ilvl="0" w:tplc="A6CECB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2E2F0E"/>
    <w:multiLevelType w:val="hybridMultilevel"/>
    <w:tmpl w:val="D436D5D6"/>
    <w:lvl w:ilvl="0" w:tplc="52866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9C23CF"/>
    <w:multiLevelType w:val="hybridMultilevel"/>
    <w:tmpl w:val="E7A40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12C5B"/>
    <w:multiLevelType w:val="hybridMultilevel"/>
    <w:tmpl w:val="52D04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295A9C"/>
    <w:multiLevelType w:val="multilevel"/>
    <w:tmpl w:val="C7CC6A3E"/>
    <w:lvl w:ilvl="0">
      <w:start w:val="1"/>
      <w:numFmt w:val="decimal"/>
      <w:lvlText w:val="%1."/>
      <w:lvlJc w:val="left"/>
      <w:pPr>
        <w:ind w:left="2580" w:hanging="360"/>
      </w:pPr>
      <w:rPr>
        <w:rFonts w:hint="default"/>
        <w:i w:val="0"/>
      </w:rPr>
    </w:lvl>
    <w:lvl w:ilvl="1">
      <w:start w:val="3"/>
      <w:numFmt w:val="decimal"/>
      <w:isLgl/>
      <w:lvlText w:val="%1.%2."/>
      <w:lvlJc w:val="left"/>
      <w:pPr>
        <w:ind w:left="2760" w:hanging="54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660" w:hanging="1440"/>
      </w:pPr>
      <w:rPr>
        <w:rFonts w:hint="default"/>
      </w:rPr>
    </w:lvl>
    <w:lvl w:ilvl="8">
      <w:start w:val="1"/>
      <w:numFmt w:val="decimal"/>
      <w:isLgl/>
      <w:lvlText w:val="%1.%2.%3.%4.%5.%6.%7.%8.%9."/>
      <w:lvlJc w:val="left"/>
      <w:pPr>
        <w:ind w:left="4020" w:hanging="1800"/>
      </w:pPr>
      <w:rPr>
        <w:rFonts w:hint="default"/>
      </w:rPr>
    </w:lvl>
  </w:abstractNum>
  <w:abstractNum w:abstractNumId="16">
    <w:nsid w:val="69052AC4"/>
    <w:multiLevelType w:val="hybridMultilevel"/>
    <w:tmpl w:val="0DE8F388"/>
    <w:lvl w:ilvl="0" w:tplc="A676950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F222F2F"/>
    <w:multiLevelType w:val="hybridMultilevel"/>
    <w:tmpl w:val="DF288ED8"/>
    <w:lvl w:ilvl="0" w:tplc="A26EC7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CBB52EF"/>
    <w:multiLevelType w:val="multilevel"/>
    <w:tmpl w:val="C046E03E"/>
    <w:lvl w:ilvl="0">
      <w:start w:val="3"/>
      <w:numFmt w:val="decimal"/>
      <w:lvlText w:val="%1."/>
      <w:lvlJc w:val="left"/>
      <w:pPr>
        <w:ind w:left="540" w:hanging="540"/>
      </w:pPr>
      <w:rPr>
        <w:rFonts w:hint="default"/>
      </w:rPr>
    </w:lvl>
    <w:lvl w:ilvl="1">
      <w:start w:val="3"/>
      <w:numFmt w:val="decimal"/>
      <w:lvlText w:val="%1.%2."/>
      <w:lvlJc w:val="left"/>
      <w:pPr>
        <w:ind w:left="1650" w:hanging="54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num w:numId="1">
    <w:abstractNumId w:val="8"/>
  </w:num>
  <w:num w:numId="2">
    <w:abstractNumId w:val="0"/>
  </w:num>
  <w:num w:numId="3">
    <w:abstractNumId w:val="4"/>
  </w:num>
  <w:num w:numId="4">
    <w:abstractNumId w:val="3"/>
  </w:num>
  <w:num w:numId="5">
    <w:abstractNumId w:val="11"/>
  </w:num>
  <w:num w:numId="6">
    <w:abstractNumId w:val="7"/>
  </w:num>
  <w:num w:numId="7">
    <w:abstractNumId w:val="12"/>
  </w:num>
  <w:num w:numId="8">
    <w:abstractNumId w:val="15"/>
  </w:num>
  <w:num w:numId="9">
    <w:abstractNumId w:val="14"/>
  </w:num>
  <w:num w:numId="10">
    <w:abstractNumId w:val="1"/>
  </w:num>
  <w:num w:numId="11">
    <w:abstractNumId w:val="16"/>
  </w:num>
  <w:num w:numId="12">
    <w:abstractNumId w:val="5"/>
  </w:num>
  <w:num w:numId="13">
    <w:abstractNumId w:val="13"/>
  </w:num>
  <w:num w:numId="14">
    <w:abstractNumId w:val="9"/>
  </w:num>
  <w:num w:numId="15">
    <w:abstractNumId w:val="2"/>
  </w:num>
  <w:num w:numId="16">
    <w:abstractNumId w:val="6"/>
  </w:num>
  <w:num w:numId="17">
    <w:abstractNumId w:val="18"/>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5F76"/>
    <w:rsid w:val="00275BE1"/>
    <w:rsid w:val="003A1018"/>
    <w:rsid w:val="005C17D7"/>
    <w:rsid w:val="00660E6F"/>
    <w:rsid w:val="00696B2D"/>
    <w:rsid w:val="006B5468"/>
    <w:rsid w:val="00974157"/>
    <w:rsid w:val="009B7FD5"/>
    <w:rsid w:val="00A0158D"/>
    <w:rsid w:val="00A24C0B"/>
    <w:rsid w:val="00A565D8"/>
    <w:rsid w:val="00A572A5"/>
    <w:rsid w:val="00AB5C8D"/>
    <w:rsid w:val="00AE49F4"/>
    <w:rsid w:val="00B31910"/>
    <w:rsid w:val="00C70C6B"/>
    <w:rsid w:val="00C7233A"/>
    <w:rsid w:val="00D35F76"/>
    <w:rsid w:val="00D74A6E"/>
    <w:rsid w:val="00DF6E33"/>
    <w:rsid w:val="00E829CA"/>
    <w:rsid w:val="00EF2AA3"/>
    <w:rsid w:val="00F212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37" type="connector" idref="#_x0000_s1057"/>
        <o:r id="V:Rule38" type="connector" idref="#_x0000_s1085"/>
        <o:r id="V:Rule39" type="connector" idref="#_x0000_s1096"/>
        <o:r id="V:Rule40" type="connector" idref="#_x0000_s1091"/>
        <o:r id="V:Rule41" type="connector" idref="#_x0000_s1062"/>
        <o:r id="V:Rule42" type="connector" idref="#_x0000_s1065"/>
        <o:r id="V:Rule43" type="connector" idref="#_x0000_s1058"/>
        <o:r id="V:Rule44" type="connector" idref="#_x0000_s1038"/>
        <o:r id="V:Rule45" type="connector" idref="#_x0000_s1090"/>
        <o:r id="V:Rule46" type="connector" idref="#_x0000_s1060"/>
        <o:r id="V:Rule47" type="connector" idref="#_x0000_s1045"/>
        <o:r id="V:Rule48" type="connector" idref="#_x0000_s1084"/>
        <o:r id="V:Rule49" type="connector" idref="#_x0000_s1094"/>
        <o:r id="V:Rule50" type="connector" idref="#_x0000_s1081"/>
        <o:r id="V:Rule51" type="connector" idref="#_x0000_s1088"/>
        <o:r id="V:Rule52" type="connector" idref="#_x0000_s1082"/>
        <o:r id="V:Rule53" type="connector" idref="#_x0000_s1083"/>
        <o:r id="V:Rule54" type="connector" idref="#_x0000_s1095"/>
        <o:r id="V:Rule55" type="connector" idref="#_x0000_s1050"/>
        <o:r id="V:Rule56" type="connector" idref="#_x0000_s1056"/>
        <o:r id="V:Rule57" type="connector" idref="#_x0000_s1036"/>
        <o:r id="V:Rule58" type="connector" idref="#_x0000_s1055"/>
        <o:r id="V:Rule59" type="connector" idref="#_x0000_s1093"/>
        <o:r id="V:Rule60" type="connector" idref="#_x0000_s1047"/>
        <o:r id="V:Rule61" type="connector" idref="#_x0000_s1054"/>
        <o:r id="V:Rule62" type="connector" idref="#_x0000_s1046"/>
        <o:r id="V:Rule63" type="connector" idref="#_x0000_s1086"/>
        <o:r id="V:Rule64" type="connector" idref="#_x0000_s1092"/>
        <o:r id="V:Rule65" type="connector" idref="#_x0000_s1051"/>
        <o:r id="V:Rule66" type="connector" idref="#_x0000_s1064"/>
        <o:r id="V:Rule67" type="connector" idref="#_x0000_s1087"/>
        <o:r id="V:Rule68" type="connector" idref="#_x0000_s1089"/>
        <o:r id="V:Rule69" type="connector" idref="#_x0000_s1037"/>
        <o:r id="V:Rule70" type="connector" idref="#_x0000_s1061"/>
        <o:r id="V:Rule71" type="connector" idref="#_x0000_s1063"/>
        <o:r id="V:Rule7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76"/>
    <w:pPr>
      <w:ind w:left="720"/>
      <w:contextualSpacing/>
    </w:pPr>
  </w:style>
  <w:style w:type="paragraph" w:styleId="Header">
    <w:name w:val="header"/>
    <w:basedOn w:val="Normal"/>
    <w:link w:val="HeaderChar"/>
    <w:uiPriority w:val="99"/>
    <w:unhideWhenUsed/>
    <w:rsid w:val="00D7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A6E"/>
  </w:style>
  <w:style w:type="paragraph" w:styleId="Footer">
    <w:name w:val="footer"/>
    <w:basedOn w:val="Normal"/>
    <w:link w:val="FooterChar"/>
    <w:uiPriority w:val="99"/>
    <w:unhideWhenUsed/>
    <w:rsid w:val="00D7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A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0A4A-40D9-49DA-9B53-D4B5C46A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Management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Bpk Haris</cp:lastModifiedBy>
  <cp:revision>14</cp:revision>
  <cp:lastPrinted>2006-05-12T14:10:00Z</cp:lastPrinted>
  <dcterms:created xsi:type="dcterms:W3CDTF">2009-11-22T06:48:00Z</dcterms:created>
  <dcterms:modified xsi:type="dcterms:W3CDTF">2006-05-12T14:12:00Z</dcterms:modified>
</cp:coreProperties>
</file>