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5A3" w:rsidRPr="00B315A3" w:rsidRDefault="00B315A3" w:rsidP="00111C40">
      <w:pPr>
        <w:spacing w:after="0" w:line="480" w:lineRule="auto"/>
        <w:jc w:val="center"/>
        <w:rPr>
          <w:rFonts w:ascii="Times New Roman" w:hAnsi="Times New Roman" w:cs="Times New Roman"/>
          <w:b/>
          <w:sz w:val="24"/>
          <w:szCs w:val="24"/>
        </w:rPr>
      </w:pPr>
      <w:r w:rsidRPr="00B315A3">
        <w:rPr>
          <w:rFonts w:ascii="Times New Roman" w:hAnsi="Times New Roman" w:cs="Times New Roman"/>
          <w:b/>
          <w:sz w:val="24"/>
          <w:szCs w:val="24"/>
        </w:rPr>
        <w:t>BAB II</w:t>
      </w:r>
    </w:p>
    <w:p w:rsidR="00B315A3" w:rsidRPr="00B315A3" w:rsidRDefault="00B315A3" w:rsidP="00111C40">
      <w:pPr>
        <w:spacing w:after="0" w:line="480" w:lineRule="auto"/>
        <w:jc w:val="center"/>
        <w:rPr>
          <w:rFonts w:ascii="Times New Roman" w:hAnsi="Times New Roman" w:cs="Times New Roman"/>
          <w:b/>
          <w:sz w:val="24"/>
          <w:szCs w:val="24"/>
        </w:rPr>
      </w:pPr>
      <w:r w:rsidRPr="00B315A3">
        <w:rPr>
          <w:rFonts w:ascii="Times New Roman" w:hAnsi="Times New Roman" w:cs="Times New Roman"/>
          <w:b/>
          <w:sz w:val="24"/>
          <w:szCs w:val="24"/>
        </w:rPr>
        <w:t>GAMBARAN UMUM PERUSAHAAN</w:t>
      </w:r>
    </w:p>
    <w:p w:rsidR="00B315A3" w:rsidRPr="00B315A3" w:rsidRDefault="00B315A3" w:rsidP="00111C40">
      <w:pPr>
        <w:spacing w:after="0" w:line="480" w:lineRule="auto"/>
        <w:jc w:val="center"/>
        <w:rPr>
          <w:rFonts w:ascii="Times New Roman" w:hAnsi="Times New Roman" w:cs="Times New Roman"/>
          <w:b/>
          <w:sz w:val="24"/>
          <w:szCs w:val="24"/>
        </w:rPr>
      </w:pPr>
    </w:p>
    <w:p w:rsidR="00B315A3" w:rsidRPr="00B315A3" w:rsidRDefault="00B315A3" w:rsidP="00111C40">
      <w:pPr>
        <w:tabs>
          <w:tab w:val="left" w:pos="810"/>
        </w:tabs>
        <w:spacing w:after="0" w:line="480" w:lineRule="auto"/>
        <w:ind w:left="720" w:hanging="720"/>
        <w:jc w:val="both"/>
        <w:rPr>
          <w:rFonts w:ascii="Times New Roman" w:hAnsi="Times New Roman" w:cs="Times New Roman"/>
          <w:b/>
          <w:sz w:val="24"/>
          <w:szCs w:val="24"/>
        </w:rPr>
      </w:pPr>
      <w:r w:rsidRPr="00B315A3">
        <w:rPr>
          <w:rFonts w:ascii="Times New Roman" w:hAnsi="Times New Roman" w:cs="Times New Roman"/>
          <w:b/>
          <w:sz w:val="24"/>
          <w:szCs w:val="24"/>
        </w:rPr>
        <w:t>2.1.      Sejarah Singkat Perusahaan</w:t>
      </w:r>
    </w:p>
    <w:p w:rsidR="00B315A3" w:rsidRPr="00B315A3" w:rsidRDefault="00B315A3" w:rsidP="00111C40">
      <w:pPr>
        <w:tabs>
          <w:tab w:val="left" w:pos="720"/>
        </w:tabs>
        <w:spacing w:after="0" w:line="480" w:lineRule="auto"/>
        <w:jc w:val="both"/>
        <w:rPr>
          <w:rFonts w:ascii="Times New Roman" w:hAnsi="Times New Roman" w:cs="Times New Roman"/>
          <w:b/>
          <w:sz w:val="24"/>
          <w:szCs w:val="24"/>
        </w:rPr>
      </w:pPr>
      <w:r w:rsidRPr="00B315A3">
        <w:rPr>
          <w:rFonts w:ascii="Times New Roman" w:hAnsi="Times New Roman" w:cs="Times New Roman"/>
          <w:b/>
          <w:sz w:val="24"/>
          <w:szCs w:val="24"/>
        </w:rPr>
        <w:t>2.1.1.   Sejarah TELKOM</w:t>
      </w:r>
    </w:p>
    <w:p w:rsidR="00B315A3" w:rsidRPr="00B315A3" w:rsidRDefault="00B315A3" w:rsidP="00111C40">
      <w:pPr>
        <w:spacing w:after="0" w:line="480" w:lineRule="auto"/>
        <w:ind w:firstLine="720"/>
        <w:jc w:val="both"/>
        <w:rPr>
          <w:rFonts w:ascii="Times New Roman" w:hAnsi="Times New Roman" w:cs="Times New Roman"/>
          <w:sz w:val="24"/>
          <w:szCs w:val="24"/>
        </w:rPr>
      </w:pPr>
      <w:proofErr w:type="gramStart"/>
      <w:r w:rsidRPr="00B315A3">
        <w:rPr>
          <w:rFonts w:ascii="Times New Roman" w:hAnsi="Times New Roman" w:cs="Times New Roman"/>
          <w:sz w:val="24"/>
          <w:szCs w:val="24"/>
        </w:rPr>
        <w:t>TELKOM  perusahaan</w:t>
      </w:r>
      <w:proofErr w:type="gramEnd"/>
      <w:r w:rsidRPr="00B315A3">
        <w:rPr>
          <w:rFonts w:ascii="Times New Roman" w:hAnsi="Times New Roman" w:cs="Times New Roman"/>
          <w:sz w:val="24"/>
          <w:szCs w:val="24"/>
        </w:rPr>
        <w:t xml:space="preserve"> yang mayoritas sahamnya dimiliki pemerintah, merupakan perusahaan penyedia layanan telepon tidak bergerak terkemuka di Indonesia. </w:t>
      </w:r>
      <w:proofErr w:type="gramStart"/>
      <w:r w:rsidRPr="00B315A3">
        <w:rPr>
          <w:rFonts w:ascii="Times New Roman" w:hAnsi="Times New Roman" w:cs="Times New Roman"/>
          <w:sz w:val="24"/>
          <w:szCs w:val="24"/>
        </w:rPr>
        <w:t>Sementara itu, anak perusahaan yang mayoritas sahamnya dikuasai TELKOM, PT. Telekomunikasi Seluler (Telkomsel), yang merupakan perusahaan operator layanan telepon seluler yang terbesar di Indonesia.</w:t>
      </w:r>
      <w:proofErr w:type="gramEnd"/>
      <w:r w:rsidRPr="00B315A3">
        <w:rPr>
          <w:rFonts w:ascii="Times New Roman" w:hAnsi="Times New Roman" w:cs="Times New Roman"/>
          <w:sz w:val="24"/>
          <w:szCs w:val="24"/>
        </w:rPr>
        <w:t xml:space="preserve"> TELKOM menyediakan beragam layanan telekomunikasi lainnya, termasuk </w:t>
      </w:r>
      <w:proofErr w:type="gramStart"/>
      <w:r w:rsidRPr="00B315A3">
        <w:rPr>
          <w:rFonts w:ascii="Times New Roman" w:hAnsi="Times New Roman" w:cs="Times New Roman"/>
          <w:sz w:val="24"/>
          <w:szCs w:val="24"/>
        </w:rPr>
        <w:t>interkoneksi ,</w:t>
      </w:r>
      <w:proofErr w:type="gramEnd"/>
      <w:r w:rsidRPr="00B315A3">
        <w:rPr>
          <w:rFonts w:ascii="Times New Roman" w:hAnsi="Times New Roman" w:cs="Times New Roman"/>
          <w:sz w:val="24"/>
          <w:szCs w:val="24"/>
        </w:rPr>
        <w:t xml:space="preserve"> jaringan, data dan internet, serta layanan terkait lainya. </w:t>
      </w:r>
      <w:proofErr w:type="gramStart"/>
      <w:r w:rsidRPr="00B315A3">
        <w:rPr>
          <w:rFonts w:ascii="Times New Roman" w:hAnsi="Times New Roman" w:cs="Times New Roman"/>
          <w:sz w:val="24"/>
          <w:szCs w:val="24"/>
        </w:rPr>
        <w:t>Tujuanya adalah untuk memberikan layanan jaringan telekomunikasi yang handal serta layanan telekomunikasi dan informasi berkualitas tinggi.</w:t>
      </w:r>
      <w:proofErr w:type="gramEnd"/>
      <w:r w:rsidRPr="00B315A3">
        <w:rPr>
          <w:rFonts w:ascii="Times New Roman" w:hAnsi="Times New Roman" w:cs="Times New Roman"/>
          <w:sz w:val="24"/>
          <w:szCs w:val="24"/>
        </w:rPr>
        <w:t xml:space="preserve"> </w:t>
      </w:r>
    </w:p>
    <w:p w:rsidR="00B315A3" w:rsidRPr="00B315A3" w:rsidRDefault="00B315A3" w:rsidP="00111C40">
      <w:pPr>
        <w:spacing w:after="0" w:line="480" w:lineRule="auto"/>
        <w:ind w:firstLine="720"/>
        <w:jc w:val="both"/>
        <w:rPr>
          <w:rFonts w:ascii="Times New Roman" w:hAnsi="Times New Roman" w:cs="Times New Roman"/>
          <w:sz w:val="24"/>
          <w:szCs w:val="24"/>
        </w:rPr>
      </w:pPr>
      <w:r w:rsidRPr="00B315A3">
        <w:rPr>
          <w:rFonts w:ascii="Times New Roman" w:hAnsi="Times New Roman" w:cs="Times New Roman"/>
          <w:sz w:val="24"/>
          <w:szCs w:val="24"/>
        </w:rPr>
        <w:t xml:space="preserve">Sejarah TELKOM berawal pada tahun 1856, tepatnya tanggal 23 oktober 1856, yaitu saat pengoperasian telegrap elektromagnetik pertama di Indonesia yang menghubungkan antara Batavia ( Jakarta) dengan Buitenzorg (Bogor) oleh Pemerintah Kolonial Beanda. </w:t>
      </w:r>
    </w:p>
    <w:p w:rsidR="00B315A3" w:rsidRPr="00B315A3" w:rsidRDefault="00B315A3" w:rsidP="00111C40">
      <w:pPr>
        <w:spacing w:after="0" w:line="480" w:lineRule="auto"/>
        <w:ind w:firstLine="720"/>
        <w:jc w:val="both"/>
        <w:rPr>
          <w:rFonts w:ascii="Times New Roman" w:hAnsi="Times New Roman" w:cs="Times New Roman"/>
          <w:sz w:val="24"/>
          <w:szCs w:val="24"/>
        </w:rPr>
      </w:pPr>
      <w:proofErr w:type="gramStart"/>
      <w:r w:rsidRPr="00B315A3">
        <w:rPr>
          <w:rFonts w:ascii="Times New Roman" w:hAnsi="Times New Roman" w:cs="Times New Roman"/>
          <w:sz w:val="24"/>
          <w:szCs w:val="24"/>
        </w:rPr>
        <w:t>Selanjutnya pada tahun 1884, didirikanlah perusahaan swasta yang menyediakan layanan pos dan telegrap domestik dan kemudian layanan telegrap internasional.</w:t>
      </w:r>
      <w:proofErr w:type="gramEnd"/>
      <w:r w:rsidRPr="00B315A3">
        <w:rPr>
          <w:rFonts w:ascii="Times New Roman" w:hAnsi="Times New Roman" w:cs="Times New Roman"/>
          <w:sz w:val="24"/>
          <w:szCs w:val="24"/>
        </w:rPr>
        <w:t xml:space="preserve"> </w:t>
      </w:r>
      <w:proofErr w:type="gramStart"/>
      <w:r w:rsidRPr="00B315A3">
        <w:rPr>
          <w:rFonts w:ascii="Times New Roman" w:hAnsi="Times New Roman" w:cs="Times New Roman"/>
          <w:sz w:val="24"/>
          <w:szCs w:val="24"/>
        </w:rPr>
        <w:t>Layanan telepon mulai diperkenalkan tahun 1882 sampai dengan tahun 1906, layanan telepon disediakan oleh perusahaan swasta.</w:t>
      </w:r>
      <w:proofErr w:type="gramEnd"/>
      <w:r w:rsidRPr="00B315A3">
        <w:rPr>
          <w:rFonts w:ascii="Times New Roman" w:hAnsi="Times New Roman" w:cs="Times New Roman"/>
          <w:sz w:val="24"/>
          <w:szCs w:val="24"/>
        </w:rPr>
        <w:t xml:space="preserve"> </w:t>
      </w:r>
      <w:proofErr w:type="gramStart"/>
      <w:r w:rsidRPr="00B315A3">
        <w:rPr>
          <w:rFonts w:ascii="Times New Roman" w:hAnsi="Times New Roman" w:cs="Times New Roman"/>
          <w:sz w:val="24"/>
          <w:szCs w:val="24"/>
        </w:rPr>
        <w:t xml:space="preserve">Pada tahun 1906, Pemerintah Kolonial Belanda membentuk lembaga pemerintah untuk </w:t>
      </w:r>
      <w:r w:rsidRPr="00B315A3">
        <w:rPr>
          <w:rFonts w:ascii="Times New Roman" w:hAnsi="Times New Roman" w:cs="Times New Roman"/>
          <w:sz w:val="24"/>
          <w:szCs w:val="24"/>
        </w:rPr>
        <w:lastRenderedPageBreak/>
        <w:t>mengendalikan seluruh layanan pos dan telekomunikasi di Indonesia.</w:t>
      </w:r>
      <w:proofErr w:type="gramEnd"/>
      <w:r w:rsidRPr="00B315A3">
        <w:rPr>
          <w:rFonts w:ascii="Times New Roman" w:hAnsi="Times New Roman" w:cs="Times New Roman"/>
          <w:sz w:val="24"/>
          <w:szCs w:val="24"/>
        </w:rPr>
        <w:t xml:space="preserve"> </w:t>
      </w:r>
      <w:proofErr w:type="gramStart"/>
      <w:r w:rsidRPr="00B315A3">
        <w:rPr>
          <w:rFonts w:ascii="Times New Roman" w:hAnsi="Times New Roman" w:cs="Times New Roman"/>
          <w:sz w:val="24"/>
          <w:szCs w:val="24"/>
        </w:rPr>
        <w:t>Pada tahun 1961, sebagian besar dari layanan ini di alihkan kepada perusahaan milik Negara.</w:t>
      </w:r>
      <w:proofErr w:type="gramEnd"/>
      <w:r w:rsidRPr="00B315A3">
        <w:rPr>
          <w:rFonts w:ascii="Times New Roman" w:hAnsi="Times New Roman" w:cs="Times New Roman"/>
          <w:sz w:val="24"/>
          <w:szCs w:val="24"/>
        </w:rPr>
        <w:t xml:space="preserve"> </w:t>
      </w:r>
      <w:proofErr w:type="gramStart"/>
      <w:r w:rsidRPr="00B315A3">
        <w:rPr>
          <w:rFonts w:ascii="Times New Roman" w:hAnsi="Times New Roman" w:cs="Times New Roman"/>
          <w:sz w:val="24"/>
          <w:szCs w:val="24"/>
        </w:rPr>
        <w:t>Pada tahun 1965 pemerintah memutuskan pemisahaan layanan pos dan telekomunikasi kedalam dua perusahaan milik Negara, yaitu PN Pos dan Giro dan PN Telekomunikasi.</w:t>
      </w:r>
      <w:proofErr w:type="gramEnd"/>
      <w:r w:rsidRPr="00B315A3">
        <w:rPr>
          <w:rFonts w:ascii="Times New Roman" w:hAnsi="Times New Roman" w:cs="Times New Roman"/>
          <w:sz w:val="24"/>
          <w:szCs w:val="24"/>
        </w:rPr>
        <w:t xml:space="preserve"> </w:t>
      </w:r>
    </w:p>
    <w:p w:rsidR="00B315A3" w:rsidRPr="00B315A3" w:rsidRDefault="00B315A3" w:rsidP="00111C40">
      <w:pPr>
        <w:spacing w:after="0" w:line="480" w:lineRule="auto"/>
        <w:ind w:firstLine="720"/>
        <w:jc w:val="both"/>
        <w:rPr>
          <w:rFonts w:ascii="Times New Roman" w:hAnsi="Times New Roman" w:cs="Times New Roman"/>
          <w:sz w:val="24"/>
          <w:szCs w:val="24"/>
        </w:rPr>
      </w:pPr>
      <w:r w:rsidRPr="00B315A3">
        <w:rPr>
          <w:rFonts w:ascii="Times New Roman" w:hAnsi="Times New Roman" w:cs="Times New Roman"/>
          <w:sz w:val="24"/>
          <w:szCs w:val="24"/>
        </w:rPr>
        <w:t xml:space="preserve">Pada tahun 1974, PN telekomunikasi dibagi menjadi dua perusahaan milik Negara, yaitu perusahaan umum telekomunikasi (Perumtel) yang bergerak sebagai pnyedia layanan telekomunikasi domestik dan internasional serta PT Industri Telekomunkasi Indonesia (“ PT.INTI”) yang bergerak sebagai pembuat perangkat telekomunikasi. Pada tahun 1980, bisnis Indonesian satelit </w:t>
      </w:r>
      <w:proofErr w:type="gramStart"/>
      <w:r w:rsidRPr="00B315A3">
        <w:rPr>
          <w:rFonts w:ascii="Times New Roman" w:hAnsi="Times New Roman" w:cs="Times New Roman"/>
          <w:sz w:val="24"/>
          <w:szCs w:val="24"/>
        </w:rPr>
        <w:t>corporation  (</w:t>
      </w:r>
      <w:proofErr w:type="gramEnd"/>
      <w:r w:rsidRPr="00B315A3">
        <w:rPr>
          <w:rFonts w:ascii="Times New Roman" w:hAnsi="Times New Roman" w:cs="Times New Roman"/>
          <w:sz w:val="24"/>
          <w:szCs w:val="24"/>
        </w:rPr>
        <w:t>“Indosat”) yang baru saja di bentuk saat itu.</w:t>
      </w:r>
    </w:p>
    <w:p w:rsidR="00B315A3" w:rsidRPr="00B315A3" w:rsidRDefault="00B315A3" w:rsidP="00111C40">
      <w:pPr>
        <w:spacing w:after="0" w:line="480" w:lineRule="auto"/>
        <w:ind w:firstLine="720"/>
        <w:jc w:val="both"/>
        <w:rPr>
          <w:rFonts w:ascii="Times New Roman" w:hAnsi="Times New Roman" w:cs="Times New Roman"/>
          <w:sz w:val="24"/>
          <w:szCs w:val="24"/>
        </w:rPr>
      </w:pPr>
      <w:r w:rsidRPr="00B315A3">
        <w:rPr>
          <w:rFonts w:ascii="Times New Roman" w:hAnsi="Times New Roman" w:cs="Times New Roman"/>
          <w:sz w:val="24"/>
          <w:szCs w:val="24"/>
        </w:rPr>
        <w:t xml:space="preserve">Selanjutnya pada tahun 1991, perumtel mengalami perubahan status, yaitu menjadi perseroan terbatas milik Negara dengan </w:t>
      </w:r>
      <w:proofErr w:type="gramStart"/>
      <w:r w:rsidRPr="00B315A3">
        <w:rPr>
          <w:rFonts w:ascii="Times New Roman" w:hAnsi="Times New Roman" w:cs="Times New Roman"/>
          <w:sz w:val="24"/>
          <w:szCs w:val="24"/>
        </w:rPr>
        <w:t>nama</w:t>
      </w:r>
      <w:proofErr w:type="gramEnd"/>
      <w:r w:rsidRPr="00B315A3">
        <w:rPr>
          <w:rFonts w:ascii="Times New Roman" w:hAnsi="Times New Roman" w:cs="Times New Roman"/>
          <w:sz w:val="24"/>
          <w:szCs w:val="24"/>
        </w:rPr>
        <w:t xml:space="preserve"> Perusahaan Perseroan (Persero) PT. Telekomunikasi Indonesia, atau TELKOM. </w:t>
      </w:r>
      <w:proofErr w:type="gramStart"/>
      <w:r w:rsidRPr="00B315A3">
        <w:rPr>
          <w:rFonts w:ascii="Times New Roman" w:hAnsi="Times New Roman" w:cs="Times New Roman"/>
          <w:sz w:val="24"/>
          <w:szCs w:val="24"/>
        </w:rPr>
        <w:t>Sebelum tahun 1995, operasi bisnis TELKOM dibagi kedalam dua belas wilayah operasi, yang dikenal sebagai wilayah telekomunikasi atau witel.</w:t>
      </w:r>
      <w:proofErr w:type="gramEnd"/>
      <w:r w:rsidRPr="00B315A3">
        <w:rPr>
          <w:rFonts w:ascii="Times New Roman" w:hAnsi="Times New Roman" w:cs="Times New Roman"/>
          <w:sz w:val="24"/>
          <w:szCs w:val="24"/>
        </w:rPr>
        <w:t xml:space="preserve"> </w:t>
      </w:r>
      <w:proofErr w:type="gramStart"/>
      <w:r w:rsidRPr="00B315A3">
        <w:rPr>
          <w:rFonts w:ascii="Times New Roman" w:hAnsi="Times New Roman" w:cs="Times New Roman"/>
          <w:sz w:val="24"/>
          <w:szCs w:val="24"/>
        </w:rPr>
        <w:t>Setiap witel bertanggung jawab penuh terhadap seluruh aspek bisnis diwilayahnya masing-masing, mulai dari penyedia layanan telepon hingga manajemen dan keamanan property.</w:t>
      </w:r>
      <w:proofErr w:type="gramEnd"/>
    </w:p>
    <w:p w:rsidR="00B315A3" w:rsidRPr="00B315A3" w:rsidRDefault="00B315A3" w:rsidP="00111C40">
      <w:pPr>
        <w:spacing w:after="0" w:line="480" w:lineRule="auto"/>
        <w:ind w:firstLine="720"/>
        <w:jc w:val="both"/>
        <w:rPr>
          <w:rFonts w:ascii="Times New Roman" w:hAnsi="Times New Roman" w:cs="Times New Roman"/>
          <w:sz w:val="24"/>
          <w:szCs w:val="24"/>
        </w:rPr>
      </w:pPr>
      <w:r w:rsidRPr="00B315A3">
        <w:rPr>
          <w:rFonts w:ascii="Times New Roman" w:hAnsi="Times New Roman" w:cs="Times New Roman"/>
          <w:sz w:val="24"/>
          <w:szCs w:val="24"/>
        </w:rPr>
        <w:t xml:space="preserve">Pada tahun 1995, TELKOM merombak keduabelas witel menjadi tujuh divisi regional (Divisi I Sumatera; Divisi II Jakarta dan sekitarnya; Divisi III Jawa Barat; Divisi IV Jawa Tengah dan DI Yogyakarta; Divisi V Jawa Timur; Divisi VI Kalimantan; dan Divisi VII Indonesia Bagian Timur) serta satu Divisi Network. </w:t>
      </w:r>
      <w:proofErr w:type="gramStart"/>
      <w:r w:rsidRPr="00B315A3">
        <w:rPr>
          <w:rFonts w:ascii="Times New Roman" w:hAnsi="Times New Roman" w:cs="Times New Roman"/>
          <w:sz w:val="24"/>
          <w:szCs w:val="24"/>
        </w:rPr>
        <w:t>Dibawah sejumlah kesepakatan dengan mitra Kerja Sama Operasi (“KSO”).</w:t>
      </w:r>
      <w:proofErr w:type="gramEnd"/>
      <w:r w:rsidRPr="00B315A3">
        <w:rPr>
          <w:rFonts w:ascii="Times New Roman" w:hAnsi="Times New Roman" w:cs="Times New Roman"/>
          <w:sz w:val="24"/>
          <w:szCs w:val="24"/>
        </w:rPr>
        <w:t xml:space="preserve"> </w:t>
      </w:r>
      <w:r w:rsidRPr="00B315A3">
        <w:rPr>
          <w:rFonts w:ascii="Times New Roman" w:hAnsi="Times New Roman" w:cs="Times New Roman"/>
          <w:sz w:val="24"/>
          <w:szCs w:val="24"/>
        </w:rPr>
        <w:lastRenderedPageBreak/>
        <w:t xml:space="preserve">TELKOM menyepakati pengalihan hak untuk mengoperasikan </w:t>
      </w:r>
      <w:proofErr w:type="gramStart"/>
      <w:r w:rsidRPr="00B315A3">
        <w:rPr>
          <w:rFonts w:ascii="Times New Roman" w:hAnsi="Times New Roman" w:cs="Times New Roman"/>
          <w:sz w:val="24"/>
          <w:szCs w:val="24"/>
        </w:rPr>
        <w:t>lima</w:t>
      </w:r>
      <w:proofErr w:type="gramEnd"/>
      <w:r w:rsidRPr="00B315A3">
        <w:rPr>
          <w:rFonts w:ascii="Times New Roman" w:hAnsi="Times New Roman" w:cs="Times New Roman"/>
          <w:sz w:val="24"/>
          <w:szCs w:val="24"/>
        </w:rPr>
        <w:t xml:space="preserve"> dari tujuh divisi regional (Divisi Regional I. III. </w:t>
      </w:r>
      <w:proofErr w:type="gramStart"/>
      <w:r w:rsidRPr="00B315A3">
        <w:rPr>
          <w:rFonts w:ascii="Times New Roman" w:hAnsi="Times New Roman" w:cs="Times New Roman"/>
          <w:sz w:val="24"/>
          <w:szCs w:val="24"/>
        </w:rPr>
        <w:t>IV. V. dan VII) kepada konsorsium swasta.</w:t>
      </w:r>
      <w:proofErr w:type="gramEnd"/>
      <w:r w:rsidRPr="00B315A3">
        <w:rPr>
          <w:rFonts w:ascii="Times New Roman" w:hAnsi="Times New Roman" w:cs="Times New Roman"/>
          <w:sz w:val="24"/>
          <w:szCs w:val="24"/>
        </w:rPr>
        <w:t xml:space="preserve"> Dengan kesepakatan tersebut, KSO akan mengelola dan mengoperasikan divisi regional untuk periode waktu tertentu, melaksanakan pembangunan sambungan telepon tidak bergerak dalam jumlah yang telah ditetapkan dan pada akhir periode kesepakatan, mengalihkan fasilitas telekomunikasi yang telah dibangun kepada TELKOM dengan kompensasi yang besarnya telah disepakati. Pendapatan dari KSO </w:t>
      </w:r>
      <w:proofErr w:type="gramStart"/>
      <w:r w:rsidRPr="00B315A3">
        <w:rPr>
          <w:rFonts w:ascii="Times New Roman" w:hAnsi="Times New Roman" w:cs="Times New Roman"/>
          <w:sz w:val="24"/>
          <w:szCs w:val="24"/>
        </w:rPr>
        <w:t>akan</w:t>
      </w:r>
      <w:proofErr w:type="gramEnd"/>
      <w:r w:rsidRPr="00B315A3">
        <w:rPr>
          <w:rFonts w:ascii="Times New Roman" w:hAnsi="Times New Roman" w:cs="Times New Roman"/>
          <w:sz w:val="24"/>
          <w:szCs w:val="24"/>
        </w:rPr>
        <w:t xml:space="preserve"> dibagi antara TELKOM dan mitra KSO.</w:t>
      </w:r>
    </w:p>
    <w:p w:rsidR="00B315A3" w:rsidRPr="00B315A3" w:rsidRDefault="00B315A3" w:rsidP="00111C40">
      <w:pPr>
        <w:spacing w:after="0" w:line="480" w:lineRule="auto"/>
        <w:ind w:firstLine="720"/>
        <w:jc w:val="both"/>
        <w:rPr>
          <w:rFonts w:ascii="Times New Roman" w:hAnsi="Times New Roman" w:cs="Times New Roman"/>
          <w:sz w:val="24"/>
          <w:szCs w:val="24"/>
        </w:rPr>
      </w:pPr>
      <w:proofErr w:type="gramStart"/>
      <w:r w:rsidRPr="00B315A3">
        <w:rPr>
          <w:rFonts w:ascii="Times New Roman" w:hAnsi="Times New Roman" w:cs="Times New Roman"/>
          <w:sz w:val="24"/>
          <w:szCs w:val="24"/>
        </w:rPr>
        <w:t>Setelah krisis ekonomi Asia melanda Indonesia yang dimulai pada tahun 1997, beberapa mitra KSO mengalami kesulitan dalam memenuhi kewajibannya kepada TELKOM.</w:t>
      </w:r>
      <w:proofErr w:type="gramEnd"/>
      <w:r w:rsidRPr="00B315A3">
        <w:rPr>
          <w:rFonts w:ascii="Times New Roman" w:hAnsi="Times New Roman" w:cs="Times New Roman"/>
          <w:sz w:val="24"/>
          <w:szCs w:val="24"/>
        </w:rPr>
        <w:t xml:space="preserve"> TELKOM dalam hal ini mengakuisisi mitra-mitra KSO di regional I, III, dan VI serta menyesuaikan isi kesepakatan KSO dengan mitra-mitranya di regional IV dan VII untuk memperoleh hak pengawasan pengambilan keputusan-keputusan keuangan dan operasional di regional yang bersangkutan</w:t>
      </w:r>
    </w:p>
    <w:p w:rsidR="00B315A3" w:rsidRPr="00B315A3" w:rsidRDefault="00B315A3" w:rsidP="00111C40">
      <w:pPr>
        <w:spacing w:after="0" w:line="480" w:lineRule="auto"/>
        <w:ind w:firstLine="720"/>
        <w:jc w:val="both"/>
        <w:rPr>
          <w:rFonts w:ascii="Times New Roman" w:hAnsi="Times New Roman" w:cs="Times New Roman"/>
          <w:sz w:val="24"/>
          <w:szCs w:val="24"/>
        </w:rPr>
      </w:pPr>
      <w:r w:rsidRPr="00B315A3">
        <w:rPr>
          <w:rFonts w:ascii="Times New Roman" w:hAnsi="Times New Roman" w:cs="Times New Roman"/>
          <w:sz w:val="24"/>
          <w:szCs w:val="24"/>
        </w:rPr>
        <w:t xml:space="preserve">Pada tanggal 14 Nopember 1995, Pemerintah melakukan penjualan saham TELKOM melalui penawaran saham perdana (Initial Public Offering) di Bursa Efek Jakarta dan Bursa Efek Surabaya (keduanya telah melebur menjadi Bursa Efek Indonesia pada bulan Desember 2007). Saham </w:t>
      </w:r>
      <w:proofErr w:type="gramStart"/>
      <w:r w:rsidRPr="00B315A3">
        <w:rPr>
          <w:rFonts w:ascii="Times New Roman" w:hAnsi="Times New Roman" w:cs="Times New Roman"/>
          <w:sz w:val="24"/>
          <w:szCs w:val="24"/>
        </w:rPr>
        <w:t>TELKOM  juga</w:t>
      </w:r>
      <w:proofErr w:type="gramEnd"/>
      <w:r w:rsidRPr="00B315A3">
        <w:rPr>
          <w:rFonts w:ascii="Times New Roman" w:hAnsi="Times New Roman" w:cs="Times New Roman"/>
          <w:sz w:val="24"/>
          <w:szCs w:val="24"/>
        </w:rPr>
        <w:t xml:space="preserve"> tercatat di NYSE dan LSE dalam bentuk American Depositary Shares (“ADSs”) dan ditawarkan pada publik di Bursa Efek Tokyo dalam bentuk Public Offering Without Listing. </w:t>
      </w:r>
      <w:proofErr w:type="gramStart"/>
      <w:r w:rsidRPr="00B315A3">
        <w:rPr>
          <w:rFonts w:ascii="Times New Roman" w:hAnsi="Times New Roman" w:cs="Times New Roman"/>
          <w:sz w:val="24"/>
          <w:szCs w:val="24"/>
        </w:rPr>
        <w:t>TELKOM saat ini merupakan salah satu perusahaan dengan kapitalisasi pasar terbesar di Indonesia, dengan nilai kapitaisasi diperkirakan mencapai sekitar Rp. 139.</w:t>
      </w:r>
      <w:proofErr w:type="gramEnd"/>
      <w:r w:rsidRPr="00B315A3">
        <w:rPr>
          <w:rFonts w:ascii="Times New Roman" w:hAnsi="Times New Roman" w:cs="Times New Roman"/>
          <w:sz w:val="24"/>
          <w:szCs w:val="24"/>
        </w:rPr>
        <w:t xml:space="preserve"> </w:t>
      </w:r>
      <w:proofErr w:type="gramStart"/>
      <w:r w:rsidRPr="00B315A3">
        <w:rPr>
          <w:rFonts w:ascii="Times New Roman" w:hAnsi="Times New Roman" w:cs="Times New Roman"/>
          <w:sz w:val="24"/>
          <w:szCs w:val="24"/>
        </w:rPr>
        <w:t>104 miliar per 31 Desember 2008.</w:t>
      </w:r>
      <w:proofErr w:type="gramEnd"/>
      <w:r w:rsidRPr="00B315A3">
        <w:rPr>
          <w:rFonts w:ascii="Times New Roman" w:hAnsi="Times New Roman" w:cs="Times New Roman"/>
          <w:sz w:val="24"/>
          <w:szCs w:val="24"/>
        </w:rPr>
        <w:t xml:space="preserve"> </w:t>
      </w:r>
      <w:proofErr w:type="gramStart"/>
      <w:r w:rsidRPr="00B315A3">
        <w:rPr>
          <w:rFonts w:ascii="Times New Roman" w:hAnsi="Times New Roman" w:cs="Times New Roman"/>
          <w:sz w:val="24"/>
          <w:szCs w:val="24"/>
        </w:rPr>
        <w:t xml:space="preserve">Pemerintah memiliki </w:t>
      </w:r>
      <w:r w:rsidRPr="00B315A3">
        <w:rPr>
          <w:rFonts w:ascii="Times New Roman" w:hAnsi="Times New Roman" w:cs="Times New Roman"/>
          <w:sz w:val="24"/>
          <w:szCs w:val="24"/>
        </w:rPr>
        <w:lastRenderedPageBreak/>
        <w:t>hak 52.47% dari keseluruhan saham TELKOM yang dikeluarkan dan beredar.</w:t>
      </w:r>
      <w:proofErr w:type="gramEnd"/>
      <w:r w:rsidRPr="00B315A3">
        <w:rPr>
          <w:rFonts w:ascii="Times New Roman" w:hAnsi="Times New Roman" w:cs="Times New Roman"/>
          <w:sz w:val="24"/>
          <w:szCs w:val="24"/>
        </w:rPr>
        <w:t xml:space="preserve"> Pemerintah juga memegang saham Dwiwarrna TELKOM, yang memiliki hak suara khusus dan hak veto hal-hal tertentu.</w:t>
      </w:r>
    </w:p>
    <w:p w:rsidR="00B315A3" w:rsidRDefault="00B315A3" w:rsidP="00111C40">
      <w:pPr>
        <w:spacing w:after="0" w:line="480" w:lineRule="auto"/>
        <w:ind w:firstLine="720"/>
        <w:jc w:val="both"/>
        <w:rPr>
          <w:rFonts w:ascii="Times New Roman" w:hAnsi="Times New Roman" w:cs="Times New Roman"/>
          <w:sz w:val="24"/>
          <w:szCs w:val="24"/>
          <w:lang w:val="id-ID"/>
        </w:rPr>
      </w:pPr>
      <w:proofErr w:type="gramStart"/>
      <w:r w:rsidRPr="00B315A3">
        <w:rPr>
          <w:rFonts w:ascii="Times New Roman" w:hAnsi="Times New Roman" w:cs="Times New Roman"/>
          <w:sz w:val="24"/>
          <w:szCs w:val="24"/>
        </w:rPr>
        <w:t xml:space="preserve">Kemudian pada tahun 1999, industri telekomunikasi </w:t>
      </w:r>
      <w:r>
        <w:rPr>
          <w:rFonts w:ascii="Times New Roman" w:hAnsi="Times New Roman" w:cs="Times New Roman"/>
          <w:sz w:val="24"/>
          <w:szCs w:val="24"/>
        </w:rPr>
        <w:t>mengalami perubahan signifikan.</w:t>
      </w:r>
      <w:proofErr w:type="gramEnd"/>
      <w:r>
        <w:rPr>
          <w:rFonts w:ascii="Times New Roman" w:hAnsi="Times New Roman" w:cs="Times New Roman"/>
          <w:sz w:val="24"/>
          <w:szCs w:val="24"/>
        </w:rPr>
        <w:t xml:space="preserve"> </w:t>
      </w:r>
      <w:r w:rsidRPr="00B315A3">
        <w:rPr>
          <w:rFonts w:ascii="Times New Roman" w:hAnsi="Times New Roman" w:cs="Times New Roman"/>
          <w:sz w:val="24"/>
          <w:szCs w:val="24"/>
        </w:rPr>
        <w:t>U</w:t>
      </w:r>
      <w:r>
        <w:rPr>
          <w:rFonts w:ascii="Times New Roman" w:hAnsi="Times New Roman" w:cs="Times New Roman"/>
          <w:sz w:val="24"/>
          <w:szCs w:val="24"/>
        </w:rPr>
        <w:t xml:space="preserve">ndang-undang Telekomunikasi No.36 </w:t>
      </w:r>
      <w:r w:rsidRPr="00B315A3">
        <w:rPr>
          <w:rFonts w:ascii="Times New Roman" w:hAnsi="Times New Roman" w:cs="Times New Roman"/>
          <w:sz w:val="24"/>
          <w:szCs w:val="24"/>
        </w:rPr>
        <w:t xml:space="preserve">(Undang-undang Telekomunikasi ) yang berlaku efektif pada bulan September 2000 merupakan pedoman yang mengatur reformasi industri telekomunikasi, termasuk liberalisasi industri, memfaslitasi masuknya pemain baru dan menumbuhkan persaingan usaha yang sehat. </w:t>
      </w:r>
      <w:proofErr w:type="gramStart"/>
      <w:r w:rsidRPr="00B315A3">
        <w:rPr>
          <w:rFonts w:ascii="Times New Roman" w:hAnsi="Times New Roman" w:cs="Times New Roman"/>
          <w:sz w:val="24"/>
          <w:szCs w:val="24"/>
        </w:rPr>
        <w:t>Reformasi yang dilakukan Pemerintah kemudian menghapus kepemilikan bersama TELKOM dan Indosat disebagian besar perusahaan telekomunikasi di Indonesia.</w:t>
      </w:r>
      <w:proofErr w:type="gramEnd"/>
      <w:r w:rsidRPr="00B315A3">
        <w:rPr>
          <w:rFonts w:ascii="Times New Roman" w:hAnsi="Times New Roman" w:cs="Times New Roman"/>
          <w:sz w:val="24"/>
          <w:szCs w:val="24"/>
        </w:rPr>
        <w:t xml:space="preserve"> </w:t>
      </w:r>
      <w:proofErr w:type="gramStart"/>
      <w:r w:rsidRPr="00B315A3">
        <w:rPr>
          <w:rFonts w:ascii="Times New Roman" w:hAnsi="Times New Roman" w:cs="Times New Roman"/>
          <w:sz w:val="24"/>
          <w:szCs w:val="24"/>
        </w:rPr>
        <w:t>Hal ini bertujuan untuk mendorong tercipatanya iklim usaha yang kompetitif.</w:t>
      </w:r>
      <w:proofErr w:type="gramEnd"/>
      <w:r w:rsidRPr="00B315A3">
        <w:rPr>
          <w:rFonts w:ascii="Times New Roman" w:hAnsi="Times New Roman" w:cs="Times New Roman"/>
          <w:sz w:val="24"/>
          <w:szCs w:val="24"/>
        </w:rPr>
        <w:t xml:space="preserve"> Hasilnya, pada tahun 2001 TELKOM mengakuisisi 35</w:t>
      </w:r>
      <w:proofErr w:type="gramStart"/>
      <w:r w:rsidRPr="00B315A3">
        <w:rPr>
          <w:rFonts w:ascii="Times New Roman" w:hAnsi="Times New Roman" w:cs="Times New Roman"/>
          <w:sz w:val="24"/>
          <w:szCs w:val="24"/>
        </w:rPr>
        <w:t>,0</w:t>
      </w:r>
      <w:proofErr w:type="gramEnd"/>
      <w:r w:rsidRPr="00B315A3">
        <w:rPr>
          <w:rFonts w:ascii="Times New Roman" w:hAnsi="Times New Roman" w:cs="Times New Roman"/>
          <w:sz w:val="24"/>
          <w:szCs w:val="24"/>
        </w:rPr>
        <w:t>% saham Indosat di Telkomsel yang menjadikan total saham TELKOM di Telkomsel menjadi sebesar 77,77%. Sementara Indosat mengambil alih 22</w:t>
      </w:r>
      <w:proofErr w:type="gramStart"/>
      <w:r w:rsidRPr="00B315A3">
        <w:rPr>
          <w:rFonts w:ascii="Times New Roman" w:hAnsi="Times New Roman" w:cs="Times New Roman"/>
          <w:sz w:val="24"/>
          <w:szCs w:val="24"/>
        </w:rPr>
        <w:t>,5</w:t>
      </w:r>
      <w:proofErr w:type="gramEnd"/>
      <w:r w:rsidRPr="00B315A3">
        <w:rPr>
          <w:rFonts w:ascii="Times New Roman" w:hAnsi="Times New Roman" w:cs="Times New Roman"/>
          <w:sz w:val="24"/>
          <w:szCs w:val="24"/>
        </w:rPr>
        <w:t>% saham TELKOM di Satelindo dan 37,7% saham TELKOM di Lintasarta. Pada tahun 2002,TELKOM menjual 12,7% sahamnya di Telkomsel kepada Singapore Telecom Mobile Pte Ltd (“SingTel Mobile”) sehingga kepemilikan saham TELKOM di Telkomsel berkurang menjadi 65,0%.</w:t>
      </w:r>
    </w:p>
    <w:p w:rsidR="00111C40" w:rsidRDefault="00111C40" w:rsidP="00111C40">
      <w:pPr>
        <w:spacing w:after="0" w:line="480" w:lineRule="auto"/>
        <w:ind w:firstLine="720"/>
        <w:jc w:val="both"/>
        <w:rPr>
          <w:rFonts w:ascii="Times New Roman" w:hAnsi="Times New Roman" w:cs="Times New Roman"/>
          <w:sz w:val="24"/>
          <w:szCs w:val="24"/>
          <w:lang w:val="id-ID"/>
        </w:rPr>
      </w:pPr>
    </w:p>
    <w:p w:rsidR="00111C40" w:rsidRDefault="00111C40" w:rsidP="00111C40">
      <w:pPr>
        <w:spacing w:after="0" w:line="480" w:lineRule="auto"/>
        <w:ind w:firstLine="720"/>
        <w:jc w:val="both"/>
        <w:rPr>
          <w:rFonts w:ascii="Times New Roman" w:hAnsi="Times New Roman" w:cs="Times New Roman"/>
          <w:sz w:val="24"/>
          <w:szCs w:val="24"/>
          <w:lang w:val="id-ID"/>
        </w:rPr>
      </w:pPr>
    </w:p>
    <w:p w:rsidR="00111C40" w:rsidRDefault="00111C40" w:rsidP="00111C40">
      <w:pPr>
        <w:spacing w:after="0" w:line="480" w:lineRule="auto"/>
        <w:ind w:firstLine="720"/>
        <w:jc w:val="both"/>
        <w:rPr>
          <w:rFonts w:ascii="Times New Roman" w:hAnsi="Times New Roman" w:cs="Times New Roman"/>
          <w:sz w:val="24"/>
          <w:szCs w:val="24"/>
          <w:lang w:val="id-ID"/>
        </w:rPr>
      </w:pPr>
    </w:p>
    <w:p w:rsidR="00111C40" w:rsidRDefault="00111C40" w:rsidP="00111C40">
      <w:pPr>
        <w:spacing w:after="0" w:line="480" w:lineRule="auto"/>
        <w:ind w:firstLine="720"/>
        <w:jc w:val="both"/>
        <w:rPr>
          <w:rFonts w:ascii="Times New Roman" w:hAnsi="Times New Roman" w:cs="Times New Roman"/>
          <w:sz w:val="24"/>
          <w:szCs w:val="24"/>
          <w:lang w:val="id-ID"/>
        </w:rPr>
      </w:pPr>
    </w:p>
    <w:p w:rsidR="00111C40" w:rsidRPr="00111C40" w:rsidRDefault="00111C40" w:rsidP="00111C40">
      <w:pPr>
        <w:spacing w:after="0" w:line="480" w:lineRule="auto"/>
        <w:ind w:firstLine="720"/>
        <w:jc w:val="both"/>
        <w:rPr>
          <w:rFonts w:ascii="Times New Roman" w:hAnsi="Times New Roman" w:cs="Times New Roman"/>
          <w:sz w:val="24"/>
          <w:szCs w:val="24"/>
          <w:lang w:val="id-ID"/>
        </w:rPr>
      </w:pPr>
    </w:p>
    <w:p w:rsidR="00B315A3" w:rsidRPr="00B315A3" w:rsidRDefault="00B315A3" w:rsidP="00111C40">
      <w:pPr>
        <w:spacing w:after="0" w:line="480" w:lineRule="auto"/>
        <w:jc w:val="both"/>
        <w:rPr>
          <w:rFonts w:ascii="Times New Roman" w:hAnsi="Times New Roman" w:cs="Times New Roman"/>
          <w:b/>
          <w:sz w:val="24"/>
          <w:szCs w:val="24"/>
        </w:rPr>
      </w:pPr>
      <w:r w:rsidRPr="00B315A3">
        <w:rPr>
          <w:rFonts w:ascii="Times New Roman" w:hAnsi="Times New Roman" w:cs="Times New Roman"/>
          <w:b/>
          <w:sz w:val="24"/>
          <w:szCs w:val="24"/>
        </w:rPr>
        <w:lastRenderedPageBreak/>
        <w:t>2.1.2. Visi dan Misi PT. Telkom</w:t>
      </w:r>
    </w:p>
    <w:p w:rsidR="00B315A3" w:rsidRPr="00B315A3" w:rsidRDefault="00B315A3" w:rsidP="00111C40">
      <w:pPr>
        <w:spacing w:after="0" w:line="480" w:lineRule="auto"/>
        <w:jc w:val="both"/>
        <w:rPr>
          <w:rFonts w:ascii="Times New Roman" w:hAnsi="Times New Roman" w:cs="Times New Roman"/>
          <w:b/>
          <w:sz w:val="24"/>
          <w:szCs w:val="24"/>
        </w:rPr>
      </w:pPr>
      <w:r w:rsidRPr="00B315A3">
        <w:rPr>
          <w:rFonts w:ascii="Times New Roman" w:hAnsi="Times New Roman" w:cs="Times New Roman"/>
          <w:b/>
          <w:sz w:val="24"/>
          <w:szCs w:val="24"/>
        </w:rPr>
        <w:t xml:space="preserve">Visi </w:t>
      </w:r>
    </w:p>
    <w:p w:rsidR="00B315A3" w:rsidRPr="00B315A3" w:rsidRDefault="00B315A3" w:rsidP="00111C40">
      <w:pPr>
        <w:spacing w:after="0" w:line="480" w:lineRule="auto"/>
        <w:jc w:val="both"/>
        <w:rPr>
          <w:rFonts w:ascii="Times New Roman" w:hAnsi="Times New Roman" w:cs="Times New Roman"/>
          <w:i/>
          <w:sz w:val="24"/>
          <w:szCs w:val="24"/>
        </w:rPr>
      </w:pPr>
      <w:r w:rsidRPr="00B315A3">
        <w:rPr>
          <w:rFonts w:ascii="Times New Roman" w:hAnsi="Times New Roman" w:cs="Times New Roman"/>
          <w:i/>
          <w:sz w:val="24"/>
          <w:szCs w:val="24"/>
        </w:rPr>
        <w:t xml:space="preserve">To become a leading InfoCom player in the region </w:t>
      </w:r>
    </w:p>
    <w:p w:rsidR="00B315A3" w:rsidRPr="00B315A3" w:rsidRDefault="00B315A3" w:rsidP="00111C40">
      <w:pPr>
        <w:spacing w:after="0" w:line="480" w:lineRule="auto"/>
        <w:jc w:val="both"/>
        <w:rPr>
          <w:rFonts w:ascii="Times New Roman" w:hAnsi="Times New Roman" w:cs="Times New Roman"/>
          <w:sz w:val="24"/>
          <w:szCs w:val="24"/>
        </w:rPr>
      </w:pPr>
      <w:r w:rsidRPr="00B315A3">
        <w:rPr>
          <w:rFonts w:ascii="Times New Roman" w:hAnsi="Times New Roman" w:cs="Times New Roman"/>
          <w:sz w:val="24"/>
          <w:szCs w:val="24"/>
        </w:rPr>
        <w:t xml:space="preserve">Telkom berupaya untuk menempatkan diri sebagai perusahaan InfoCom terkemuka di kawasan Asia Tenggara, Asia dan </w:t>
      </w:r>
      <w:proofErr w:type="gramStart"/>
      <w:r w:rsidRPr="00B315A3">
        <w:rPr>
          <w:rFonts w:ascii="Times New Roman" w:hAnsi="Times New Roman" w:cs="Times New Roman"/>
          <w:sz w:val="24"/>
          <w:szCs w:val="24"/>
        </w:rPr>
        <w:t>akan</w:t>
      </w:r>
      <w:proofErr w:type="gramEnd"/>
      <w:r w:rsidRPr="00B315A3">
        <w:rPr>
          <w:rFonts w:ascii="Times New Roman" w:hAnsi="Times New Roman" w:cs="Times New Roman"/>
          <w:sz w:val="24"/>
          <w:szCs w:val="24"/>
        </w:rPr>
        <w:t xml:space="preserve"> berlanjut ke kawasan Asia Pasifik. </w:t>
      </w:r>
    </w:p>
    <w:p w:rsidR="00B315A3" w:rsidRPr="00B315A3" w:rsidRDefault="00B315A3" w:rsidP="00111C40">
      <w:pPr>
        <w:spacing w:after="0" w:line="480" w:lineRule="auto"/>
        <w:jc w:val="both"/>
        <w:rPr>
          <w:rFonts w:ascii="Times New Roman" w:hAnsi="Times New Roman" w:cs="Times New Roman"/>
          <w:b/>
          <w:sz w:val="24"/>
          <w:szCs w:val="24"/>
        </w:rPr>
      </w:pPr>
      <w:r w:rsidRPr="00B315A3">
        <w:rPr>
          <w:rFonts w:ascii="Times New Roman" w:hAnsi="Times New Roman" w:cs="Times New Roman"/>
          <w:b/>
          <w:sz w:val="24"/>
          <w:szCs w:val="24"/>
        </w:rPr>
        <w:t xml:space="preserve">Misi </w:t>
      </w:r>
    </w:p>
    <w:p w:rsidR="00B315A3" w:rsidRPr="00B315A3" w:rsidRDefault="00B315A3" w:rsidP="00111C40">
      <w:pPr>
        <w:spacing w:after="0" w:line="480" w:lineRule="auto"/>
        <w:jc w:val="both"/>
        <w:rPr>
          <w:rFonts w:ascii="Times New Roman" w:hAnsi="Times New Roman" w:cs="Times New Roman"/>
          <w:sz w:val="24"/>
          <w:szCs w:val="24"/>
        </w:rPr>
      </w:pPr>
      <w:r w:rsidRPr="00B315A3">
        <w:rPr>
          <w:rFonts w:ascii="Times New Roman" w:hAnsi="Times New Roman" w:cs="Times New Roman"/>
          <w:sz w:val="24"/>
          <w:szCs w:val="24"/>
        </w:rPr>
        <w:t xml:space="preserve">Telkom mempunyai misi memberikan layanan " One Stop InfoCom Services with Excellent Quality and Competitive Price and To Be the Role Model as the Best Managed Indonesian Corporation " dengan jaminan bahwa pelanggan akan mendapatkan layanan terbaik, berupa kemudahan, produk dan jaringan berkualitas, dengan harga kompetitif. </w:t>
      </w:r>
    </w:p>
    <w:p w:rsidR="00B315A3" w:rsidRDefault="00B315A3" w:rsidP="00111C40">
      <w:pPr>
        <w:spacing w:after="0" w:line="480" w:lineRule="auto"/>
        <w:jc w:val="both"/>
        <w:rPr>
          <w:rFonts w:ascii="Times New Roman" w:hAnsi="Times New Roman" w:cs="Times New Roman"/>
          <w:sz w:val="24"/>
          <w:szCs w:val="24"/>
          <w:lang w:val="id-ID"/>
        </w:rPr>
      </w:pPr>
      <w:r w:rsidRPr="00B315A3">
        <w:rPr>
          <w:rFonts w:ascii="Times New Roman" w:hAnsi="Times New Roman" w:cs="Times New Roman"/>
          <w:sz w:val="24"/>
          <w:szCs w:val="24"/>
        </w:rPr>
        <w:t xml:space="preserve">Telkom </w:t>
      </w:r>
      <w:proofErr w:type="gramStart"/>
      <w:r w:rsidRPr="00B315A3">
        <w:rPr>
          <w:rFonts w:ascii="Times New Roman" w:hAnsi="Times New Roman" w:cs="Times New Roman"/>
          <w:sz w:val="24"/>
          <w:szCs w:val="24"/>
        </w:rPr>
        <w:t>akan</w:t>
      </w:r>
      <w:proofErr w:type="gramEnd"/>
      <w:r w:rsidRPr="00B315A3">
        <w:rPr>
          <w:rFonts w:ascii="Times New Roman" w:hAnsi="Times New Roman" w:cs="Times New Roman"/>
          <w:sz w:val="24"/>
          <w:szCs w:val="24"/>
        </w:rPr>
        <w:t xml:space="preserve"> mengelola bisnis melalui praktek-praktek terbaik dengan mengoptimalisasikan sumber daya manusia yang unggul, penggunaan teknologi yang kompetitif, serta membangun kemitraan yang saling menguntungkan dan saling mendukung secara sinergis.</w:t>
      </w:r>
    </w:p>
    <w:p w:rsidR="00111C40" w:rsidRDefault="00111C40" w:rsidP="00111C40">
      <w:pPr>
        <w:spacing w:after="0" w:line="480" w:lineRule="auto"/>
        <w:jc w:val="both"/>
        <w:rPr>
          <w:rFonts w:ascii="Times New Roman" w:hAnsi="Times New Roman" w:cs="Times New Roman"/>
          <w:sz w:val="24"/>
          <w:szCs w:val="24"/>
          <w:lang w:val="id-ID"/>
        </w:rPr>
      </w:pPr>
    </w:p>
    <w:p w:rsidR="00111C40" w:rsidRDefault="00111C40" w:rsidP="00111C40">
      <w:pPr>
        <w:spacing w:after="0" w:line="480" w:lineRule="auto"/>
        <w:jc w:val="both"/>
        <w:rPr>
          <w:rFonts w:ascii="Times New Roman" w:hAnsi="Times New Roman" w:cs="Times New Roman"/>
          <w:sz w:val="24"/>
          <w:szCs w:val="24"/>
          <w:lang w:val="id-ID"/>
        </w:rPr>
      </w:pPr>
    </w:p>
    <w:p w:rsidR="00111C40" w:rsidRDefault="00111C40" w:rsidP="00111C40">
      <w:pPr>
        <w:spacing w:after="0" w:line="480" w:lineRule="auto"/>
        <w:jc w:val="both"/>
        <w:rPr>
          <w:rFonts w:ascii="Times New Roman" w:hAnsi="Times New Roman" w:cs="Times New Roman"/>
          <w:sz w:val="24"/>
          <w:szCs w:val="24"/>
          <w:lang w:val="id-ID"/>
        </w:rPr>
      </w:pPr>
    </w:p>
    <w:p w:rsidR="00111C40" w:rsidRDefault="00111C40" w:rsidP="00111C40">
      <w:pPr>
        <w:spacing w:after="0" w:line="480" w:lineRule="auto"/>
        <w:jc w:val="both"/>
        <w:rPr>
          <w:rFonts w:ascii="Times New Roman" w:hAnsi="Times New Roman" w:cs="Times New Roman"/>
          <w:sz w:val="24"/>
          <w:szCs w:val="24"/>
          <w:lang w:val="id-ID"/>
        </w:rPr>
      </w:pPr>
    </w:p>
    <w:p w:rsidR="00111C40" w:rsidRDefault="00111C40" w:rsidP="00111C40">
      <w:pPr>
        <w:spacing w:after="0" w:line="480" w:lineRule="auto"/>
        <w:jc w:val="both"/>
        <w:rPr>
          <w:rFonts w:ascii="Times New Roman" w:hAnsi="Times New Roman" w:cs="Times New Roman"/>
          <w:sz w:val="24"/>
          <w:szCs w:val="24"/>
          <w:lang w:val="id-ID"/>
        </w:rPr>
      </w:pPr>
    </w:p>
    <w:p w:rsidR="00111C40" w:rsidRDefault="00111C40" w:rsidP="00111C40">
      <w:pPr>
        <w:spacing w:after="0" w:line="480" w:lineRule="auto"/>
        <w:jc w:val="both"/>
        <w:rPr>
          <w:rFonts w:ascii="Times New Roman" w:hAnsi="Times New Roman" w:cs="Times New Roman"/>
          <w:sz w:val="24"/>
          <w:szCs w:val="24"/>
          <w:lang w:val="id-ID"/>
        </w:rPr>
      </w:pPr>
    </w:p>
    <w:p w:rsidR="00111C40" w:rsidRPr="00111C40" w:rsidRDefault="00111C40" w:rsidP="00111C40">
      <w:pPr>
        <w:spacing w:after="0" w:line="480" w:lineRule="auto"/>
        <w:jc w:val="both"/>
        <w:rPr>
          <w:rFonts w:ascii="Times New Roman" w:hAnsi="Times New Roman" w:cs="Times New Roman"/>
          <w:sz w:val="24"/>
          <w:szCs w:val="24"/>
          <w:lang w:val="id-ID"/>
        </w:rPr>
      </w:pPr>
    </w:p>
    <w:p w:rsidR="00B315A3" w:rsidRPr="00B315A3" w:rsidRDefault="00B315A3" w:rsidP="00111C40">
      <w:pPr>
        <w:spacing w:after="0" w:line="480" w:lineRule="auto"/>
        <w:jc w:val="both"/>
        <w:rPr>
          <w:rFonts w:ascii="Times New Roman" w:hAnsi="Times New Roman" w:cs="Times New Roman"/>
          <w:b/>
          <w:sz w:val="24"/>
          <w:szCs w:val="24"/>
        </w:rPr>
      </w:pPr>
      <w:r w:rsidRPr="00B315A3">
        <w:rPr>
          <w:rFonts w:ascii="Times New Roman" w:hAnsi="Times New Roman" w:cs="Times New Roman"/>
          <w:b/>
          <w:sz w:val="24"/>
          <w:szCs w:val="24"/>
        </w:rPr>
        <w:lastRenderedPageBreak/>
        <w:t>2.1.3. Budaya Organisasi</w:t>
      </w:r>
    </w:p>
    <w:p w:rsidR="0085442C" w:rsidRDefault="00B315A3" w:rsidP="00111C40">
      <w:pPr>
        <w:pStyle w:val="ListParagraph"/>
        <w:spacing w:after="0" w:line="480" w:lineRule="auto"/>
        <w:ind w:hanging="720"/>
        <w:jc w:val="both"/>
        <w:rPr>
          <w:rFonts w:ascii="Times New Roman" w:hAnsi="Times New Roman" w:cs="Times New Roman"/>
          <w:b/>
          <w:sz w:val="24"/>
          <w:szCs w:val="24"/>
        </w:rPr>
      </w:pPr>
      <w:r w:rsidRPr="00B315A3">
        <w:rPr>
          <w:rFonts w:ascii="Times New Roman" w:hAnsi="Times New Roman" w:cs="Times New Roman"/>
          <w:b/>
          <w:sz w:val="24"/>
          <w:szCs w:val="24"/>
        </w:rPr>
        <w:t>Logo</w:t>
      </w:r>
      <w:r w:rsidR="0085442C">
        <w:rPr>
          <w:rFonts w:ascii="Times New Roman" w:hAnsi="Times New Roman" w:cs="Times New Roman"/>
          <w:b/>
          <w:sz w:val="24"/>
          <w:szCs w:val="24"/>
        </w:rPr>
        <w:t xml:space="preserve"> Telkom</w:t>
      </w:r>
    </w:p>
    <w:p w:rsidR="00B315A3" w:rsidRPr="0085442C" w:rsidRDefault="00B315A3" w:rsidP="00111C40">
      <w:pPr>
        <w:pStyle w:val="ListParagraph"/>
        <w:spacing w:after="0" w:line="480" w:lineRule="auto"/>
        <w:ind w:left="2880" w:firstLine="720"/>
        <w:jc w:val="both"/>
        <w:rPr>
          <w:rFonts w:ascii="Times New Roman" w:hAnsi="Times New Roman" w:cs="Times New Roman"/>
          <w:b/>
          <w:sz w:val="24"/>
          <w:szCs w:val="24"/>
        </w:rPr>
      </w:pPr>
      <w:r w:rsidRPr="00B315A3">
        <w:rPr>
          <w:noProof/>
        </w:rPr>
        <w:drawing>
          <wp:inline distT="0" distB="0" distL="0" distR="0">
            <wp:extent cx="1140309" cy="609600"/>
            <wp:effectExtent l="19050" t="0" r="2691" b="0"/>
            <wp:docPr id="1" name="Picture 1" descr="D:\imoet merry\Kerja Prakek Ria\telk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oet merry\Kerja Prakek Ria\telkom.gif"/>
                    <pic:cNvPicPr>
                      <a:picLocks noChangeAspect="1" noChangeArrowheads="1"/>
                    </pic:cNvPicPr>
                  </pic:nvPicPr>
                  <pic:blipFill>
                    <a:blip r:embed="rId8"/>
                    <a:srcRect/>
                    <a:stretch>
                      <a:fillRect/>
                    </a:stretch>
                  </pic:blipFill>
                  <pic:spPr bwMode="auto">
                    <a:xfrm>
                      <a:off x="0" y="0"/>
                      <a:ext cx="1151567" cy="615619"/>
                    </a:xfrm>
                    <a:prstGeom prst="rect">
                      <a:avLst/>
                    </a:prstGeom>
                    <a:noFill/>
                    <a:ln w="9525">
                      <a:noFill/>
                      <a:miter lim="800000"/>
                      <a:headEnd/>
                      <a:tailEnd/>
                    </a:ln>
                  </pic:spPr>
                </pic:pic>
              </a:graphicData>
            </a:graphic>
          </wp:inline>
        </w:drawing>
      </w:r>
    </w:p>
    <w:p w:rsidR="0085442C" w:rsidRPr="00D55FAB" w:rsidRDefault="0085442C" w:rsidP="00111C40">
      <w:pPr>
        <w:pStyle w:val="ListParagraph"/>
        <w:spacing w:after="0" w:line="480" w:lineRule="auto"/>
        <w:ind w:left="0"/>
        <w:jc w:val="both"/>
        <w:rPr>
          <w:rFonts w:ascii="Times New Roman" w:hAnsi="Times New Roman" w:cs="Times New Roman"/>
          <w:sz w:val="24"/>
          <w:szCs w:val="24"/>
        </w:rPr>
      </w:pPr>
      <w:r w:rsidRPr="00D55FAB">
        <w:rPr>
          <w:rFonts w:ascii="Times New Roman" w:hAnsi="Times New Roman" w:cs="Times New Roman"/>
          <w:sz w:val="24"/>
          <w:szCs w:val="24"/>
        </w:rPr>
        <w:t>Adapun arti dari simbol-simbol logo tersebut yaitu:</w:t>
      </w:r>
    </w:p>
    <w:p w:rsidR="0085442C" w:rsidRPr="00D55FAB" w:rsidRDefault="0085442C" w:rsidP="00111C40">
      <w:pPr>
        <w:autoSpaceDE w:val="0"/>
        <w:autoSpaceDN w:val="0"/>
        <w:adjustRightInd w:val="0"/>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 xml:space="preserve">    * </w:t>
      </w:r>
      <w:r w:rsidRPr="00D55FAB">
        <w:rPr>
          <w:rFonts w:ascii="Times New Roman" w:hAnsi="Times New Roman" w:cs="Times New Roman"/>
          <w:i/>
          <w:sz w:val="24"/>
          <w:szCs w:val="24"/>
        </w:rPr>
        <w:t>Lingkaran</w:t>
      </w:r>
      <w:r w:rsidRPr="00D55FAB">
        <w:rPr>
          <w:rFonts w:ascii="Times New Roman" w:hAnsi="Times New Roman" w:cs="Times New Roman"/>
          <w:sz w:val="24"/>
          <w:szCs w:val="24"/>
        </w:rPr>
        <w:t xml:space="preserve"> sebagai simbol dari kelengkapan produk dan </w:t>
      </w:r>
      <w:proofErr w:type="gramStart"/>
      <w:r w:rsidRPr="00D55FAB">
        <w:rPr>
          <w:rFonts w:ascii="Times New Roman" w:hAnsi="Times New Roman" w:cs="Times New Roman"/>
          <w:sz w:val="24"/>
          <w:szCs w:val="24"/>
        </w:rPr>
        <w:t>layanan  dalam</w:t>
      </w:r>
      <w:proofErr w:type="gramEnd"/>
      <w:r w:rsidRPr="00D55FAB">
        <w:rPr>
          <w:rFonts w:ascii="Times New Roman" w:hAnsi="Times New Roman" w:cs="Times New Roman"/>
          <w:sz w:val="24"/>
          <w:szCs w:val="24"/>
        </w:rPr>
        <w:t xml:space="preserve"> portofolio bisnis baru TELKOM yaitu </w:t>
      </w:r>
      <w:r w:rsidRPr="00D55FAB">
        <w:rPr>
          <w:rFonts w:ascii="Times New Roman" w:hAnsi="Times New Roman" w:cs="Times New Roman"/>
          <w:i/>
          <w:sz w:val="24"/>
          <w:szCs w:val="24"/>
        </w:rPr>
        <w:t>T.I.M.E (Telecommunication, Information, Media &amp; Edutainment).</w:t>
      </w:r>
      <w:r w:rsidRPr="00D55FAB">
        <w:rPr>
          <w:rFonts w:ascii="Times New Roman" w:hAnsi="Times New Roman" w:cs="Times New Roman"/>
          <w:b/>
          <w:i/>
          <w:sz w:val="24"/>
          <w:szCs w:val="24"/>
        </w:rPr>
        <w:t xml:space="preserve"> </w:t>
      </w:r>
      <w:proofErr w:type="gramStart"/>
      <w:r w:rsidRPr="00D55FAB">
        <w:rPr>
          <w:rFonts w:ascii="Times New Roman" w:hAnsi="Times New Roman" w:cs="Times New Roman"/>
          <w:b/>
          <w:i/>
          <w:sz w:val="24"/>
          <w:szCs w:val="24"/>
        </w:rPr>
        <w:t>Expertise</w:t>
      </w:r>
      <w:r w:rsidRPr="00D55FAB">
        <w:rPr>
          <w:rFonts w:ascii="Times New Roman" w:hAnsi="Times New Roman" w:cs="Times New Roman"/>
          <w:i/>
          <w:sz w:val="24"/>
          <w:szCs w:val="24"/>
        </w:rPr>
        <w:t>.</w:t>
      </w:r>
      <w:proofErr w:type="gramEnd"/>
    </w:p>
    <w:p w:rsidR="0085442C" w:rsidRPr="00D55FAB" w:rsidRDefault="0085442C" w:rsidP="00111C40">
      <w:pPr>
        <w:autoSpaceDE w:val="0"/>
        <w:autoSpaceDN w:val="0"/>
        <w:adjustRightInd w:val="0"/>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 xml:space="preserve">    * </w:t>
      </w:r>
      <w:r w:rsidRPr="00D55FAB">
        <w:rPr>
          <w:rFonts w:ascii="Times New Roman" w:hAnsi="Times New Roman" w:cs="Times New Roman"/>
          <w:i/>
          <w:sz w:val="24"/>
          <w:szCs w:val="24"/>
        </w:rPr>
        <w:t>Tangan yang meraih ke luar</w:t>
      </w:r>
      <w:r w:rsidRPr="00D55FAB">
        <w:rPr>
          <w:rFonts w:ascii="Times New Roman" w:hAnsi="Times New Roman" w:cs="Times New Roman"/>
          <w:sz w:val="24"/>
          <w:szCs w:val="24"/>
        </w:rPr>
        <w:t xml:space="preserve">. </w:t>
      </w:r>
      <w:proofErr w:type="gramStart"/>
      <w:r w:rsidRPr="00D55FAB">
        <w:rPr>
          <w:rFonts w:ascii="Times New Roman" w:hAnsi="Times New Roman" w:cs="Times New Roman"/>
          <w:sz w:val="24"/>
          <w:szCs w:val="24"/>
        </w:rPr>
        <w:t>Simbol ini mencerminkan pertumbuhan dan ekspansi ke luar.</w:t>
      </w:r>
      <w:proofErr w:type="gramEnd"/>
      <w:r w:rsidRPr="00D55FAB">
        <w:rPr>
          <w:rFonts w:ascii="Times New Roman" w:hAnsi="Times New Roman" w:cs="Times New Roman"/>
          <w:sz w:val="24"/>
          <w:szCs w:val="24"/>
        </w:rPr>
        <w:t xml:space="preserve"> </w:t>
      </w:r>
      <w:proofErr w:type="gramStart"/>
      <w:r w:rsidRPr="00D55FAB">
        <w:rPr>
          <w:rFonts w:ascii="Times New Roman" w:hAnsi="Times New Roman" w:cs="Times New Roman"/>
          <w:b/>
          <w:i/>
          <w:sz w:val="24"/>
          <w:szCs w:val="24"/>
        </w:rPr>
        <w:t>Empowering.</w:t>
      </w:r>
      <w:proofErr w:type="gramEnd"/>
    </w:p>
    <w:p w:rsidR="0085442C" w:rsidRPr="00D55FAB" w:rsidRDefault="0085442C" w:rsidP="00111C40">
      <w:pPr>
        <w:autoSpaceDE w:val="0"/>
        <w:autoSpaceDN w:val="0"/>
        <w:adjustRightInd w:val="0"/>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 xml:space="preserve">    * </w:t>
      </w:r>
      <w:r w:rsidRPr="00D55FAB">
        <w:rPr>
          <w:rFonts w:ascii="Times New Roman" w:hAnsi="Times New Roman" w:cs="Times New Roman"/>
          <w:i/>
          <w:sz w:val="24"/>
          <w:szCs w:val="24"/>
        </w:rPr>
        <w:t>Jemari tangan.</w:t>
      </w:r>
      <w:r w:rsidRPr="00D55FAB">
        <w:rPr>
          <w:rFonts w:ascii="Times New Roman" w:hAnsi="Times New Roman" w:cs="Times New Roman"/>
          <w:sz w:val="24"/>
          <w:szCs w:val="24"/>
        </w:rPr>
        <w:t xml:space="preserve"> </w:t>
      </w:r>
      <w:proofErr w:type="gramStart"/>
      <w:r w:rsidRPr="00D55FAB">
        <w:rPr>
          <w:rFonts w:ascii="Times New Roman" w:hAnsi="Times New Roman" w:cs="Times New Roman"/>
          <w:sz w:val="24"/>
          <w:szCs w:val="24"/>
        </w:rPr>
        <w:t>Simbol ini memaknai sebuah kecermatan, perhatian, serta kepercayaan dan hubungan yang erat.</w:t>
      </w:r>
      <w:proofErr w:type="gramEnd"/>
      <w:r w:rsidRPr="00D55FAB">
        <w:rPr>
          <w:rFonts w:ascii="Times New Roman" w:hAnsi="Times New Roman" w:cs="Times New Roman"/>
          <w:b/>
          <w:i/>
          <w:sz w:val="24"/>
          <w:szCs w:val="24"/>
        </w:rPr>
        <w:t xml:space="preserve"> </w:t>
      </w:r>
      <w:proofErr w:type="gramStart"/>
      <w:r w:rsidRPr="00D55FAB">
        <w:rPr>
          <w:rFonts w:ascii="Times New Roman" w:hAnsi="Times New Roman" w:cs="Times New Roman"/>
          <w:b/>
          <w:i/>
          <w:sz w:val="24"/>
          <w:szCs w:val="24"/>
        </w:rPr>
        <w:t>Assured.</w:t>
      </w:r>
      <w:proofErr w:type="gramEnd"/>
    </w:p>
    <w:p w:rsidR="0085442C" w:rsidRPr="00D55FAB" w:rsidRDefault="0085442C" w:rsidP="00111C40">
      <w:pPr>
        <w:autoSpaceDE w:val="0"/>
        <w:autoSpaceDN w:val="0"/>
        <w:adjustRightInd w:val="0"/>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 xml:space="preserve">    * </w:t>
      </w:r>
      <w:r w:rsidRPr="00D55FAB">
        <w:rPr>
          <w:rFonts w:ascii="Times New Roman" w:hAnsi="Times New Roman" w:cs="Times New Roman"/>
          <w:i/>
          <w:sz w:val="24"/>
          <w:szCs w:val="24"/>
        </w:rPr>
        <w:t>Kombinasi tangan dan lingkaran.</w:t>
      </w:r>
      <w:r w:rsidRPr="00D55FAB">
        <w:rPr>
          <w:rFonts w:ascii="Times New Roman" w:hAnsi="Times New Roman" w:cs="Times New Roman"/>
          <w:sz w:val="24"/>
          <w:szCs w:val="24"/>
        </w:rPr>
        <w:t xml:space="preserve"> </w:t>
      </w:r>
      <w:proofErr w:type="gramStart"/>
      <w:r w:rsidRPr="00D55FAB">
        <w:rPr>
          <w:rFonts w:ascii="Times New Roman" w:hAnsi="Times New Roman" w:cs="Times New Roman"/>
          <w:sz w:val="24"/>
          <w:szCs w:val="24"/>
        </w:rPr>
        <w:t>Simbol dari matahari terbit yang maknanya adalah perubahan dan awal yang baru.</w:t>
      </w:r>
      <w:proofErr w:type="gramEnd"/>
      <w:r w:rsidRPr="00D55FAB">
        <w:rPr>
          <w:rFonts w:ascii="Times New Roman" w:hAnsi="Times New Roman" w:cs="Times New Roman"/>
          <w:b/>
          <w:i/>
          <w:sz w:val="24"/>
          <w:szCs w:val="24"/>
        </w:rPr>
        <w:t xml:space="preserve"> </w:t>
      </w:r>
      <w:proofErr w:type="gramStart"/>
      <w:r w:rsidRPr="00D55FAB">
        <w:rPr>
          <w:rFonts w:ascii="Times New Roman" w:hAnsi="Times New Roman" w:cs="Times New Roman"/>
          <w:b/>
          <w:i/>
          <w:sz w:val="24"/>
          <w:szCs w:val="24"/>
        </w:rPr>
        <w:t>Progressive.</w:t>
      </w:r>
      <w:proofErr w:type="gramEnd"/>
    </w:p>
    <w:p w:rsidR="0085442C" w:rsidRDefault="0085442C" w:rsidP="00111C40">
      <w:pPr>
        <w:autoSpaceDE w:val="0"/>
        <w:autoSpaceDN w:val="0"/>
        <w:adjustRightInd w:val="0"/>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 xml:space="preserve">    * </w:t>
      </w:r>
      <w:r w:rsidRPr="00D55FAB">
        <w:rPr>
          <w:rFonts w:ascii="Times New Roman" w:hAnsi="Times New Roman" w:cs="Times New Roman"/>
          <w:i/>
          <w:sz w:val="24"/>
          <w:szCs w:val="24"/>
        </w:rPr>
        <w:t>Telapak tangan</w:t>
      </w:r>
      <w:r w:rsidRPr="00D55FAB">
        <w:rPr>
          <w:rFonts w:ascii="Times New Roman" w:hAnsi="Times New Roman" w:cs="Times New Roman"/>
          <w:sz w:val="24"/>
          <w:szCs w:val="24"/>
        </w:rPr>
        <w:t xml:space="preserve"> yang mencerminkan kehidupan untuk menggapai masa depan.</w:t>
      </w:r>
      <w:r w:rsidRPr="00D55FAB">
        <w:rPr>
          <w:rFonts w:ascii="Times New Roman" w:hAnsi="Times New Roman" w:cs="Times New Roman"/>
          <w:b/>
          <w:i/>
          <w:sz w:val="24"/>
          <w:szCs w:val="24"/>
        </w:rPr>
        <w:t xml:space="preserve"> </w:t>
      </w:r>
      <w:proofErr w:type="gramStart"/>
      <w:r w:rsidRPr="00D55FAB">
        <w:rPr>
          <w:rFonts w:ascii="Times New Roman" w:hAnsi="Times New Roman" w:cs="Times New Roman"/>
          <w:b/>
          <w:i/>
          <w:sz w:val="24"/>
          <w:szCs w:val="24"/>
        </w:rPr>
        <w:t>Heart.</w:t>
      </w:r>
      <w:proofErr w:type="gramEnd"/>
    </w:p>
    <w:p w:rsidR="0085442C" w:rsidRPr="00EB36B2" w:rsidRDefault="0085442C" w:rsidP="00111C40">
      <w:pPr>
        <w:autoSpaceDE w:val="0"/>
        <w:autoSpaceDN w:val="0"/>
        <w:adjustRightInd w:val="0"/>
        <w:spacing w:after="0" w:line="480" w:lineRule="auto"/>
        <w:jc w:val="both"/>
        <w:rPr>
          <w:rFonts w:ascii="Times New Roman" w:hAnsi="Times New Roman" w:cs="Times New Roman"/>
          <w:sz w:val="24"/>
          <w:szCs w:val="24"/>
        </w:rPr>
      </w:pPr>
      <w:r w:rsidRPr="00EB36B2">
        <w:rPr>
          <w:rFonts w:ascii="Times New Roman" w:hAnsi="Times New Roman" w:cs="Times New Roman"/>
          <w:sz w:val="24"/>
          <w:szCs w:val="24"/>
        </w:rPr>
        <w:t>Warna-warna yang digunakan adalah:</w:t>
      </w:r>
    </w:p>
    <w:p w:rsidR="0085442C" w:rsidRPr="00D55FAB" w:rsidRDefault="0085442C" w:rsidP="00111C40">
      <w:pPr>
        <w:autoSpaceDE w:val="0"/>
        <w:autoSpaceDN w:val="0"/>
        <w:adjustRightInd w:val="0"/>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 xml:space="preserve">    * </w:t>
      </w:r>
      <w:r w:rsidRPr="00D55FAB">
        <w:rPr>
          <w:rFonts w:ascii="Times New Roman" w:hAnsi="Times New Roman" w:cs="Times New Roman"/>
          <w:i/>
          <w:sz w:val="24"/>
          <w:szCs w:val="24"/>
        </w:rPr>
        <w:t>Expert Blue</w:t>
      </w:r>
      <w:r w:rsidRPr="00D55FAB">
        <w:rPr>
          <w:rFonts w:ascii="Times New Roman" w:hAnsi="Times New Roman" w:cs="Times New Roman"/>
          <w:sz w:val="24"/>
          <w:szCs w:val="24"/>
        </w:rPr>
        <w:t xml:space="preserve"> pada teks Telkom melambangkan keahlian dan pengalaman yang tinggi</w:t>
      </w:r>
    </w:p>
    <w:p w:rsidR="0085442C" w:rsidRPr="00D55FAB" w:rsidRDefault="0085442C" w:rsidP="00111C40">
      <w:pPr>
        <w:autoSpaceDE w:val="0"/>
        <w:autoSpaceDN w:val="0"/>
        <w:adjustRightInd w:val="0"/>
        <w:spacing w:after="0" w:line="480" w:lineRule="auto"/>
        <w:jc w:val="both"/>
        <w:rPr>
          <w:rFonts w:ascii="Times New Roman" w:hAnsi="Times New Roman" w:cs="Times New Roman"/>
          <w:sz w:val="24"/>
          <w:szCs w:val="24"/>
        </w:rPr>
      </w:pPr>
      <w:r w:rsidRPr="00D55FAB">
        <w:rPr>
          <w:rFonts w:ascii="Times New Roman" w:hAnsi="Times New Roman" w:cs="Times New Roman"/>
          <w:sz w:val="24"/>
          <w:szCs w:val="24"/>
        </w:rPr>
        <w:t xml:space="preserve">    * </w:t>
      </w:r>
      <w:r w:rsidRPr="00D55FAB">
        <w:rPr>
          <w:rFonts w:ascii="Times New Roman" w:hAnsi="Times New Roman" w:cs="Times New Roman"/>
          <w:i/>
          <w:sz w:val="24"/>
          <w:szCs w:val="24"/>
        </w:rPr>
        <w:t>Vital Yellow</w:t>
      </w:r>
      <w:r w:rsidRPr="00D55FAB">
        <w:rPr>
          <w:rFonts w:ascii="Times New Roman" w:hAnsi="Times New Roman" w:cs="Times New Roman"/>
          <w:sz w:val="24"/>
          <w:szCs w:val="24"/>
        </w:rPr>
        <w:t xml:space="preserve"> pada telapak tangan mencerminkan suatu yang atraktif, hangat, dan dinamis</w:t>
      </w:r>
    </w:p>
    <w:p w:rsidR="00B315A3" w:rsidRPr="00B315A3" w:rsidRDefault="0085442C" w:rsidP="00111C40">
      <w:pPr>
        <w:pStyle w:val="ListParagraph"/>
        <w:numPr>
          <w:ilvl w:val="0"/>
          <w:numId w:val="12"/>
        </w:numPr>
        <w:spacing w:after="0" w:line="480" w:lineRule="auto"/>
        <w:ind w:left="360"/>
        <w:jc w:val="both"/>
        <w:rPr>
          <w:rFonts w:ascii="Times New Roman" w:hAnsi="Times New Roman" w:cs="Times New Roman"/>
          <w:sz w:val="24"/>
          <w:szCs w:val="24"/>
        </w:rPr>
      </w:pPr>
      <w:r w:rsidRPr="00D55FAB">
        <w:rPr>
          <w:rFonts w:ascii="Times New Roman" w:hAnsi="Times New Roman" w:cs="Times New Roman"/>
          <w:sz w:val="24"/>
          <w:szCs w:val="24"/>
        </w:rPr>
        <w:t xml:space="preserve">    * </w:t>
      </w:r>
      <w:r w:rsidRPr="00D55FAB">
        <w:rPr>
          <w:rFonts w:ascii="Times New Roman" w:hAnsi="Times New Roman" w:cs="Times New Roman"/>
          <w:i/>
          <w:sz w:val="24"/>
          <w:szCs w:val="24"/>
        </w:rPr>
        <w:t>Infinite Sky Blue</w:t>
      </w:r>
      <w:r w:rsidRPr="00D55FAB">
        <w:rPr>
          <w:rFonts w:ascii="Times New Roman" w:hAnsi="Times New Roman" w:cs="Times New Roman"/>
          <w:sz w:val="24"/>
          <w:szCs w:val="24"/>
        </w:rPr>
        <w:t xml:space="preserve"> pada teks Indonesia dan lingkaran bawah mencerminkan inovasi dan peluang yang tak berhingga untuk masa depan.</w:t>
      </w:r>
    </w:p>
    <w:p w:rsidR="00B315A3" w:rsidRPr="0085442C" w:rsidRDefault="00B315A3" w:rsidP="00111C40">
      <w:pPr>
        <w:spacing w:after="0" w:line="480" w:lineRule="auto"/>
        <w:jc w:val="both"/>
        <w:rPr>
          <w:rFonts w:ascii="Times New Roman" w:hAnsi="Times New Roman" w:cs="Times New Roman"/>
          <w:b/>
          <w:sz w:val="24"/>
          <w:szCs w:val="24"/>
        </w:rPr>
      </w:pPr>
      <w:r w:rsidRPr="0085442C">
        <w:rPr>
          <w:rFonts w:ascii="Times New Roman" w:hAnsi="Times New Roman" w:cs="Times New Roman"/>
          <w:b/>
          <w:sz w:val="24"/>
          <w:szCs w:val="24"/>
        </w:rPr>
        <w:lastRenderedPageBreak/>
        <w:t>Maskot Telkom</w:t>
      </w:r>
    </w:p>
    <w:p w:rsidR="00B315A3" w:rsidRDefault="00B315A3" w:rsidP="00111C40">
      <w:pPr>
        <w:pStyle w:val="ListParagraph"/>
        <w:spacing w:after="0" w:line="480" w:lineRule="auto"/>
        <w:ind w:left="0"/>
        <w:jc w:val="both"/>
        <w:rPr>
          <w:rFonts w:ascii="Times New Roman" w:hAnsi="Times New Roman" w:cs="Times New Roman"/>
          <w:sz w:val="24"/>
          <w:szCs w:val="24"/>
          <w:lang w:val="id-ID"/>
        </w:rPr>
      </w:pPr>
      <w:r w:rsidRPr="00B315A3">
        <w:rPr>
          <w:rFonts w:ascii="Times New Roman" w:hAnsi="Times New Roman" w:cs="Times New Roman"/>
          <w:sz w:val="24"/>
          <w:szCs w:val="24"/>
        </w:rPr>
        <w:t>Maskot Be Be</w:t>
      </w:r>
    </w:p>
    <w:p w:rsidR="00523539" w:rsidRPr="00523539" w:rsidRDefault="00523539" w:rsidP="00111C40">
      <w:pPr>
        <w:pStyle w:val="ListParagraph"/>
        <w:spacing w:after="0" w:line="480" w:lineRule="auto"/>
        <w:ind w:left="0"/>
        <w:jc w:val="both"/>
        <w:rPr>
          <w:rFonts w:ascii="Times New Roman" w:hAnsi="Times New Roman" w:cs="Times New Roman"/>
          <w:sz w:val="24"/>
          <w:szCs w:val="24"/>
          <w:lang w:val="id-ID"/>
        </w:rPr>
      </w:pPr>
      <w:r w:rsidRPr="00523539">
        <w:rPr>
          <w:rFonts w:ascii="Times New Roman" w:hAnsi="Times New Roman" w:cs="Times New Roman"/>
          <w:noProof/>
          <w:sz w:val="24"/>
          <w:szCs w:val="24"/>
        </w:rPr>
        <w:drawing>
          <wp:inline distT="0" distB="0" distL="0" distR="0">
            <wp:extent cx="1480141" cy="1741262"/>
            <wp:effectExtent l="19050" t="0" r="5759" b="0"/>
            <wp:docPr id="2" name="Picture 1" descr="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ages.jpeg"/>
                    <pic:cNvPicPr>
                      <a:picLocks noChangeAspect="1" noChangeArrowheads="1"/>
                    </pic:cNvPicPr>
                  </pic:nvPicPr>
                  <pic:blipFill>
                    <a:blip r:embed="rId9"/>
                    <a:srcRect/>
                    <a:stretch>
                      <a:fillRect/>
                    </a:stretch>
                  </pic:blipFill>
                  <pic:spPr bwMode="auto">
                    <a:xfrm>
                      <a:off x="0" y="0"/>
                      <a:ext cx="1481266" cy="1742585"/>
                    </a:xfrm>
                    <a:prstGeom prst="rect">
                      <a:avLst/>
                    </a:prstGeom>
                    <a:noFill/>
                    <a:ln w="9525">
                      <a:noFill/>
                      <a:miter lim="800000"/>
                      <a:headEnd/>
                      <a:tailEnd/>
                    </a:ln>
                  </pic:spPr>
                </pic:pic>
              </a:graphicData>
            </a:graphic>
          </wp:inline>
        </w:drawing>
      </w:r>
    </w:p>
    <w:p w:rsidR="00B315A3" w:rsidRPr="00B315A3" w:rsidRDefault="00B315A3" w:rsidP="00111C40">
      <w:pPr>
        <w:pStyle w:val="ListParagraph"/>
        <w:numPr>
          <w:ilvl w:val="0"/>
          <w:numId w:val="13"/>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t>Antena Lebah sensitive terhadap segala keadaan dan perubahan</w:t>
      </w:r>
    </w:p>
    <w:p w:rsidR="00B315A3" w:rsidRPr="00B315A3" w:rsidRDefault="00B315A3" w:rsidP="00111C40">
      <w:pPr>
        <w:pStyle w:val="ListParagraph"/>
        <w:numPr>
          <w:ilvl w:val="0"/>
          <w:numId w:val="13"/>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t>Mahkota kemenanga</w:t>
      </w:r>
    </w:p>
    <w:p w:rsidR="00B315A3" w:rsidRPr="00B315A3" w:rsidRDefault="00B315A3" w:rsidP="00111C40">
      <w:pPr>
        <w:pStyle w:val="ListParagraph"/>
        <w:numPr>
          <w:ilvl w:val="0"/>
          <w:numId w:val="13"/>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t>Mata yang tajam dan cerdas</w:t>
      </w:r>
    </w:p>
    <w:p w:rsidR="00B315A3" w:rsidRPr="00B315A3" w:rsidRDefault="00B315A3" w:rsidP="00111C40">
      <w:pPr>
        <w:pStyle w:val="ListParagraph"/>
        <w:numPr>
          <w:ilvl w:val="0"/>
          <w:numId w:val="13"/>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t>Sayap lincah dan praktis</w:t>
      </w:r>
    </w:p>
    <w:p w:rsidR="00B3401D" w:rsidRPr="00111C40" w:rsidRDefault="00B315A3" w:rsidP="00111C40">
      <w:pPr>
        <w:pStyle w:val="ListParagraph"/>
        <w:numPr>
          <w:ilvl w:val="0"/>
          <w:numId w:val="13"/>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t>Tangan kuning memberikan kerja yang terbaik</w:t>
      </w:r>
    </w:p>
    <w:p w:rsidR="00B315A3" w:rsidRDefault="00B315A3" w:rsidP="00111C40">
      <w:pPr>
        <w:spacing w:after="0" w:line="480" w:lineRule="auto"/>
        <w:jc w:val="both"/>
        <w:rPr>
          <w:rFonts w:ascii="Times New Roman" w:hAnsi="Times New Roman" w:cs="Times New Roman"/>
          <w:b/>
          <w:sz w:val="24"/>
          <w:szCs w:val="24"/>
          <w:lang w:val="id-ID"/>
        </w:rPr>
      </w:pPr>
      <w:r w:rsidRPr="00B315A3">
        <w:rPr>
          <w:rFonts w:ascii="Times New Roman" w:hAnsi="Times New Roman" w:cs="Times New Roman"/>
          <w:b/>
          <w:sz w:val="24"/>
          <w:szCs w:val="24"/>
        </w:rPr>
        <w:t>Arti Kredo</w:t>
      </w:r>
    </w:p>
    <w:p w:rsidR="00523539" w:rsidRPr="00523539" w:rsidRDefault="00523539" w:rsidP="00111C40">
      <w:pPr>
        <w:spacing w:after="0" w:line="480" w:lineRule="auto"/>
        <w:jc w:val="both"/>
        <w:rPr>
          <w:rFonts w:ascii="Times New Roman" w:hAnsi="Times New Roman" w:cs="Times New Roman"/>
          <w:b/>
          <w:sz w:val="24"/>
          <w:szCs w:val="24"/>
          <w:lang w:val="id-ID"/>
        </w:rPr>
      </w:pPr>
      <w:r w:rsidRPr="00523539">
        <w:rPr>
          <w:rFonts w:ascii="Times New Roman" w:hAnsi="Times New Roman" w:cs="Times New Roman"/>
          <w:b/>
          <w:noProof/>
          <w:sz w:val="24"/>
          <w:szCs w:val="24"/>
        </w:rPr>
        <w:drawing>
          <wp:inline distT="0" distB="0" distL="0" distR="0">
            <wp:extent cx="3571138" cy="336639"/>
            <wp:effectExtent l="19050" t="0" r="0" b="0"/>
            <wp:docPr id="4" name="Picture 1" descr="D:\viewer.php_files\jiunkpe-ns-s1-2006-51401125-3969-speedy-chapter4_5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viewer.php_files\jiunkpe-ns-s1-2006-51401125-3969-speedy-chapter4_5_high.jpg"/>
                    <pic:cNvPicPr>
                      <a:picLocks noChangeAspect="1" noChangeArrowheads="1"/>
                    </pic:cNvPicPr>
                  </pic:nvPicPr>
                  <pic:blipFill>
                    <a:blip r:embed="rId10"/>
                    <a:srcRect l="22219" t="27131" r="17636" b="68865"/>
                    <a:stretch>
                      <a:fillRect/>
                    </a:stretch>
                  </pic:blipFill>
                  <pic:spPr bwMode="auto">
                    <a:xfrm>
                      <a:off x="0" y="0"/>
                      <a:ext cx="3571138" cy="336639"/>
                    </a:xfrm>
                    <a:prstGeom prst="rect">
                      <a:avLst/>
                    </a:prstGeom>
                    <a:noFill/>
                    <a:ln w="9525">
                      <a:noFill/>
                      <a:miter lim="800000"/>
                      <a:headEnd/>
                      <a:tailEnd/>
                    </a:ln>
                  </pic:spPr>
                </pic:pic>
              </a:graphicData>
            </a:graphic>
          </wp:inline>
        </w:drawing>
      </w:r>
    </w:p>
    <w:p w:rsidR="00B315A3" w:rsidRPr="00B315A3" w:rsidRDefault="00B315A3" w:rsidP="00111C40">
      <w:pPr>
        <w:pStyle w:val="ListParagraph"/>
        <w:numPr>
          <w:ilvl w:val="0"/>
          <w:numId w:val="14"/>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t xml:space="preserve">Kami selalu </w:t>
      </w:r>
      <w:r w:rsidR="00523539">
        <w:rPr>
          <w:rFonts w:ascii="Times New Roman" w:hAnsi="Times New Roman" w:cs="Times New Roman"/>
          <w:sz w:val="24"/>
          <w:szCs w:val="24"/>
        </w:rPr>
        <w:t>fo</w:t>
      </w:r>
      <w:r w:rsidR="00523539">
        <w:rPr>
          <w:rFonts w:ascii="Times New Roman" w:hAnsi="Times New Roman" w:cs="Times New Roman"/>
          <w:sz w:val="24"/>
          <w:szCs w:val="24"/>
          <w:lang w:val="id-ID"/>
        </w:rPr>
        <w:t>k</w:t>
      </w:r>
      <w:r w:rsidRPr="00B315A3">
        <w:rPr>
          <w:rFonts w:ascii="Times New Roman" w:hAnsi="Times New Roman" w:cs="Times New Roman"/>
          <w:sz w:val="24"/>
          <w:szCs w:val="24"/>
        </w:rPr>
        <w:t>us kepada pelanggan</w:t>
      </w:r>
    </w:p>
    <w:p w:rsidR="00B315A3" w:rsidRPr="00B315A3" w:rsidRDefault="00B315A3" w:rsidP="00111C40">
      <w:pPr>
        <w:pStyle w:val="ListParagraph"/>
        <w:numPr>
          <w:ilvl w:val="0"/>
          <w:numId w:val="14"/>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t>Kami selalu memberikan pelayanan yang prima dan mutu produk yang tinggi serta harga yang kompetitif</w:t>
      </w:r>
    </w:p>
    <w:p w:rsidR="00B315A3" w:rsidRPr="00B315A3" w:rsidRDefault="00B315A3" w:rsidP="00111C40">
      <w:pPr>
        <w:pStyle w:val="ListParagraph"/>
        <w:numPr>
          <w:ilvl w:val="0"/>
          <w:numId w:val="14"/>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t>Kami selalu melaksanakan segala sesuatu melalui cara-cara yang terbaik (Best Practices)</w:t>
      </w:r>
    </w:p>
    <w:p w:rsidR="00B315A3" w:rsidRPr="00B315A3" w:rsidRDefault="00B315A3" w:rsidP="00111C40">
      <w:pPr>
        <w:pStyle w:val="ListParagraph"/>
        <w:numPr>
          <w:ilvl w:val="0"/>
          <w:numId w:val="14"/>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t>Kami selalu menghargai karyawan yang proaktif dan inovatif, dalam peningkatan produktivitas dan kontribusi kerja</w:t>
      </w:r>
    </w:p>
    <w:p w:rsidR="00B315A3" w:rsidRPr="00111C40" w:rsidRDefault="00B315A3" w:rsidP="00111C40">
      <w:pPr>
        <w:pStyle w:val="ListParagraph"/>
        <w:numPr>
          <w:ilvl w:val="0"/>
          <w:numId w:val="14"/>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t>Kami selalu berusaha menjadi yang terbaik</w:t>
      </w:r>
    </w:p>
    <w:p w:rsidR="00B315A3" w:rsidRPr="00B315A3" w:rsidRDefault="00B315A3" w:rsidP="00111C40">
      <w:pPr>
        <w:spacing w:after="0" w:line="480" w:lineRule="auto"/>
        <w:jc w:val="both"/>
        <w:rPr>
          <w:rFonts w:ascii="Times New Roman" w:hAnsi="Times New Roman" w:cs="Times New Roman"/>
          <w:b/>
          <w:sz w:val="24"/>
          <w:szCs w:val="24"/>
        </w:rPr>
      </w:pPr>
      <w:r w:rsidRPr="00B315A3">
        <w:rPr>
          <w:rFonts w:ascii="Times New Roman" w:hAnsi="Times New Roman" w:cs="Times New Roman"/>
          <w:b/>
          <w:sz w:val="24"/>
          <w:szCs w:val="24"/>
        </w:rPr>
        <w:lastRenderedPageBreak/>
        <w:t>The Telkom Way 135</w:t>
      </w:r>
    </w:p>
    <w:p w:rsidR="00B315A3" w:rsidRPr="00B315A3" w:rsidRDefault="00B315A3" w:rsidP="00111C40">
      <w:pPr>
        <w:spacing w:after="0" w:line="480" w:lineRule="auto"/>
        <w:ind w:firstLine="720"/>
        <w:jc w:val="both"/>
        <w:rPr>
          <w:rFonts w:ascii="Times New Roman" w:hAnsi="Times New Roman" w:cs="Times New Roman"/>
          <w:sz w:val="24"/>
          <w:szCs w:val="24"/>
        </w:rPr>
      </w:pPr>
      <w:proofErr w:type="gramStart"/>
      <w:r w:rsidRPr="00B315A3">
        <w:rPr>
          <w:rFonts w:ascii="Times New Roman" w:hAnsi="Times New Roman" w:cs="Times New Roman"/>
          <w:sz w:val="24"/>
          <w:szCs w:val="24"/>
        </w:rPr>
        <w:t xml:space="preserve">Sesuai dengan KD.24/PR.180/CTG-00/2003, tanggal 26 MARET 20003 maka Budaya Perusahaan PT. TELKOM </w:t>
      </w:r>
      <w:r w:rsidRPr="00B315A3">
        <w:rPr>
          <w:rFonts w:ascii="Times New Roman" w:hAnsi="Times New Roman" w:cs="Times New Roman"/>
          <w:i/>
          <w:sz w:val="24"/>
          <w:szCs w:val="24"/>
        </w:rPr>
        <w:t>“THE TELKOM WAY 135”</w:t>
      </w:r>
      <w:r w:rsidRPr="00B315A3">
        <w:rPr>
          <w:rFonts w:ascii="Times New Roman" w:hAnsi="Times New Roman" w:cs="Times New Roman"/>
          <w:sz w:val="24"/>
          <w:szCs w:val="24"/>
        </w:rPr>
        <w:t xml:space="preserve"> merupakan satu-satunya budaya yang berlaku di PT. TELKOM, sehingga DIVRE III secara otomatis mengimplementasikan budaya tersebut dalam operasional sehari-harinya.</w:t>
      </w:r>
      <w:proofErr w:type="gramEnd"/>
    </w:p>
    <w:p w:rsidR="00B315A3" w:rsidRPr="00B315A3" w:rsidRDefault="00B315A3" w:rsidP="00111C40">
      <w:pPr>
        <w:spacing w:after="0" w:line="480" w:lineRule="auto"/>
        <w:jc w:val="both"/>
        <w:rPr>
          <w:rFonts w:ascii="Times New Roman" w:hAnsi="Times New Roman" w:cs="Times New Roman"/>
          <w:sz w:val="24"/>
          <w:szCs w:val="24"/>
        </w:rPr>
      </w:pPr>
      <w:r w:rsidRPr="00B315A3">
        <w:rPr>
          <w:rFonts w:ascii="Times New Roman" w:hAnsi="Times New Roman" w:cs="Times New Roman"/>
          <w:i/>
          <w:sz w:val="24"/>
          <w:szCs w:val="24"/>
        </w:rPr>
        <w:t>“THE TELKOM WAY 135”</w:t>
      </w:r>
      <w:r w:rsidRPr="00B315A3">
        <w:rPr>
          <w:rFonts w:ascii="Times New Roman" w:hAnsi="Times New Roman" w:cs="Times New Roman"/>
          <w:sz w:val="24"/>
          <w:szCs w:val="24"/>
        </w:rPr>
        <w:t xml:space="preserve"> dirumuskan dengan 1 (satu) asumsi dasar, 3 (tiga) nilai inti, dan 5 (lima) langkah perilaku sebagai </w:t>
      </w:r>
      <w:proofErr w:type="gramStart"/>
      <w:r w:rsidRPr="00B315A3">
        <w:rPr>
          <w:rFonts w:ascii="Times New Roman" w:hAnsi="Times New Roman" w:cs="Times New Roman"/>
          <w:sz w:val="24"/>
          <w:szCs w:val="24"/>
        </w:rPr>
        <w:t>berikut :</w:t>
      </w:r>
      <w:proofErr w:type="gramEnd"/>
    </w:p>
    <w:p w:rsidR="00B315A3" w:rsidRPr="00B315A3" w:rsidRDefault="00B315A3" w:rsidP="00111C40">
      <w:pPr>
        <w:spacing w:after="0" w:line="480" w:lineRule="auto"/>
        <w:ind w:left="709" w:hanging="709"/>
        <w:jc w:val="both"/>
        <w:rPr>
          <w:rFonts w:ascii="Times New Roman" w:hAnsi="Times New Roman" w:cs="Times New Roman"/>
          <w:b/>
          <w:sz w:val="24"/>
          <w:szCs w:val="24"/>
        </w:rPr>
      </w:pPr>
      <w:r w:rsidRPr="00B315A3">
        <w:rPr>
          <w:rFonts w:ascii="Times New Roman" w:hAnsi="Times New Roman" w:cs="Times New Roman"/>
          <w:b/>
          <w:sz w:val="24"/>
          <w:szCs w:val="24"/>
        </w:rPr>
        <w:t xml:space="preserve">1 (satu) Asumsi Dasar-Commited 2 </w:t>
      </w:r>
      <w:proofErr w:type="gramStart"/>
      <w:r w:rsidRPr="00B315A3">
        <w:rPr>
          <w:rFonts w:ascii="Times New Roman" w:hAnsi="Times New Roman" w:cs="Times New Roman"/>
          <w:b/>
          <w:sz w:val="24"/>
          <w:szCs w:val="24"/>
        </w:rPr>
        <w:t>U :</w:t>
      </w:r>
      <w:proofErr w:type="gramEnd"/>
    </w:p>
    <w:p w:rsidR="00B315A3" w:rsidRPr="00B315A3" w:rsidRDefault="00B315A3" w:rsidP="00111C40">
      <w:pPr>
        <w:spacing w:after="0" w:line="480" w:lineRule="auto"/>
        <w:jc w:val="both"/>
        <w:rPr>
          <w:rFonts w:ascii="Times New Roman" w:hAnsi="Times New Roman" w:cs="Times New Roman"/>
          <w:sz w:val="24"/>
          <w:szCs w:val="24"/>
        </w:rPr>
      </w:pPr>
      <w:r w:rsidRPr="00B315A3">
        <w:rPr>
          <w:rFonts w:ascii="Times New Roman" w:hAnsi="Times New Roman" w:cs="Times New Roman"/>
          <w:sz w:val="24"/>
          <w:szCs w:val="24"/>
        </w:rPr>
        <w:t>Yakni keyakinan yang senantiasa harus diteguhkan oleh seluruh insan TELKOM di dalam “hati” mereka bahwa hanya dengan memberikan yang terbaik kepada para stakeholders-lah, perusahaan bisa mempertahankan keberadaan hidupnya.</w:t>
      </w:r>
    </w:p>
    <w:p w:rsidR="00B315A3" w:rsidRPr="00B315A3" w:rsidRDefault="00B315A3" w:rsidP="00111C40">
      <w:pPr>
        <w:spacing w:after="0" w:line="480" w:lineRule="auto"/>
        <w:ind w:left="709" w:hanging="709"/>
        <w:jc w:val="both"/>
        <w:rPr>
          <w:rFonts w:ascii="Times New Roman" w:hAnsi="Times New Roman" w:cs="Times New Roman"/>
          <w:b/>
          <w:sz w:val="24"/>
          <w:szCs w:val="24"/>
        </w:rPr>
      </w:pPr>
      <w:r w:rsidRPr="00B315A3">
        <w:rPr>
          <w:rFonts w:ascii="Times New Roman" w:hAnsi="Times New Roman" w:cs="Times New Roman"/>
          <w:b/>
          <w:sz w:val="24"/>
          <w:szCs w:val="24"/>
        </w:rPr>
        <w:t xml:space="preserve">3 (tiga) Nilai </w:t>
      </w:r>
      <w:proofErr w:type="gramStart"/>
      <w:r w:rsidRPr="00B315A3">
        <w:rPr>
          <w:rFonts w:ascii="Times New Roman" w:hAnsi="Times New Roman" w:cs="Times New Roman"/>
          <w:b/>
          <w:sz w:val="24"/>
          <w:szCs w:val="24"/>
        </w:rPr>
        <w:t>Inti :</w:t>
      </w:r>
      <w:proofErr w:type="gramEnd"/>
    </w:p>
    <w:p w:rsidR="00B315A3" w:rsidRPr="00B315A3" w:rsidRDefault="00B315A3" w:rsidP="00111C40">
      <w:pPr>
        <w:pStyle w:val="ListParagraph"/>
        <w:spacing w:after="0" w:line="480" w:lineRule="auto"/>
        <w:ind w:left="0"/>
        <w:jc w:val="both"/>
        <w:rPr>
          <w:rFonts w:ascii="Times New Roman" w:hAnsi="Times New Roman" w:cs="Times New Roman"/>
          <w:sz w:val="24"/>
          <w:szCs w:val="24"/>
        </w:rPr>
      </w:pPr>
      <w:r w:rsidRPr="00B315A3">
        <w:rPr>
          <w:rFonts w:ascii="Times New Roman" w:hAnsi="Times New Roman" w:cs="Times New Roman"/>
          <w:sz w:val="24"/>
          <w:szCs w:val="24"/>
        </w:rPr>
        <w:t>Yakni hati yang sudah diteguhkan tersebut harus ditindaklanjuti dengan merajut “pikiran” yaitu:</w:t>
      </w:r>
    </w:p>
    <w:p w:rsidR="00B315A3" w:rsidRPr="00B315A3" w:rsidRDefault="00B315A3" w:rsidP="00111C40">
      <w:pPr>
        <w:pStyle w:val="ListParagraph"/>
        <w:numPr>
          <w:ilvl w:val="0"/>
          <w:numId w:val="15"/>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i/>
          <w:sz w:val="24"/>
          <w:szCs w:val="24"/>
        </w:rPr>
        <w:t>Customer Value</w:t>
      </w:r>
      <w:r w:rsidRPr="00B315A3">
        <w:rPr>
          <w:rFonts w:ascii="Times New Roman" w:hAnsi="Times New Roman" w:cs="Times New Roman"/>
          <w:sz w:val="24"/>
          <w:szCs w:val="24"/>
        </w:rPr>
        <w:t xml:space="preserve"> (peningkatan Nilai bagi pelanggan)</w:t>
      </w:r>
    </w:p>
    <w:p w:rsidR="00B315A3" w:rsidRPr="00B315A3" w:rsidRDefault="00B315A3" w:rsidP="00111C40">
      <w:pPr>
        <w:pStyle w:val="ListParagraph"/>
        <w:numPr>
          <w:ilvl w:val="0"/>
          <w:numId w:val="15"/>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i/>
          <w:sz w:val="24"/>
          <w:szCs w:val="24"/>
        </w:rPr>
        <w:t>Excellent Service</w:t>
      </w:r>
      <w:r w:rsidRPr="00B315A3">
        <w:rPr>
          <w:rFonts w:ascii="Times New Roman" w:hAnsi="Times New Roman" w:cs="Times New Roman"/>
          <w:sz w:val="24"/>
          <w:szCs w:val="24"/>
        </w:rPr>
        <w:t xml:space="preserve"> (pelayanan yang istimewa)</w:t>
      </w:r>
    </w:p>
    <w:p w:rsidR="00B315A3" w:rsidRPr="00B315A3" w:rsidRDefault="00B315A3" w:rsidP="00111C40">
      <w:pPr>
        <w:pStyle w:val="ListParagraph"/>
        <w:numPr>
          <w:ilvl w:val="0"/>
          <w:numId w:val="15"/>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i/>
          <w:sz w:val="24"/>
          <w:szCs w:val="24"/>
        </w:rPr>
        <w:t>Competent People</w:t>
      </w:r>
      <w:r w:rsidRPr="00B315A3">
        <w:rPr>
          <w:rFonts w:ascii="Times New Roman" w:hAnsi="Times New Roman" w:cs="Times New Roman"/>
          <w:sz w:val="24"/>
          <w:szCs w:val="24"/>
        </w:rPr>
        <w:t xml:space="preserve"> (orang yang kompeten)</w:t>
      </w:r>
    </w:p>
    <w:p w:rsidR="00B315A3" w:rsidRPr="00B315A3" w:rsidRDefault="00B315A3" w:rsidP="00111C40">
      <w:pPr>
        <w:pStyle w:val="ListParagraph"/>
        <w:spacing w:after="0" w:line="480" w:lineRule="auto"/>
        <w:ind w:left="0" w:firstLine="709"/>
        <w:jc w:val="both"/>
        <w:rPr>
          <w:rFonts w:ascii="Times New Roman" w:hAnsi="Times New Roman" w:cs="Times New Roman"/>
          <w:sz w:val="24"/>
          <w:szCs w:val="24"/>
        </w:rPr>
      </w:pPr>
      <w:proofErr w:type="gramStart"/>
      <w:r w:rsidRPr="00B315A3">
        <w:rPr>
          <w:rFonts w:ascii="Times New Roman" w:hAnsi="Times New Roman" w:cs="Times New Roman"/>
          <w:sz w:val="24"/>
          <w:szCs w:val="24"/>
        </w:rPr>
        <w:t>Ketiga nilai tersebut merupakan nilai-nilai inti (core values dari keseluruhan nilai yang dikembangkan perusahaan.</w:t>
      </w:r>
      <w:proofErr w:type="gramEnd"/>
    </w:p>
    <w:p w:rsidR="00B315A3" w:rsidRPr="00B315A3" w:rsidRDefault="00B315A3" w:rsidP="00111C40">
      <w:pPr>
        <w:pStyle w:val="ListParagraph"/>
        <w:spacing w:after="0" w:line="480" w:lineRule="auto"/>
        <w:ind w:left="709" w:hanging="709"/>
        <w:jc w:val="both"/>
        <w:rPr>
          <w:rFonts w:ascii="Times New Roman" w:hAnsi="Times New Roman" w:cs="Times New Roman"/>
          <w:b/>
          <w:sz w:val="24"/>
          <w:szCs w:val="24"/>
        </w:rPr>
      </w:pPr>
      <w:r w:rsidRPr="00B315A3">
        <w:rPr>
          <w:rFonts w:ascii="Times New Roman" w:hAnsi="Times New Roman" w:cs="Times New Roman"/>
          <w:b/>
          <w:sz w:val="24"/>
          <w:szCs w:val="24"/>
        </w:rPr>
        <w:t xml:space="preserve">5 (lima) Langkah </w:t>
      </w:r>
      <w:proofErr w:type="gramStart"/>
      <w:r w:rsidRPr="00B315A3">
        <w:rPr>
          <w:rFonts w:ascii="Times New Roman" w:hAnsi="Times New Roman" w:cs="Times New Roman"/>
          <w:b/>
          <w:sz w:val="24"/>
          <w:szCs w:val="24"/>
        </w:rPr>
        <w:t>Perilaku :</w:t>
      </w:r>
      <w:proofErr w:type="gramEnd"/>
    </w:p>
    <w:p w:rsidR="00B315A3" w:rsidRPr="00B315A3" w:rsidRDefault="00B315A3" w:rsidP="00111C40">
      <w:pPr>
        <w:pStyle w:val="ListParagraph"/>
        <w:numPr>
          <w:ilvl w:val="0"/>
          <w:numId w:val="16"/>
        </w:numPr>
        <w:spacing w:after="0" w:line="480" w:lineRule="auto"/>
        <w:ind w:left="450" w:hanging="450"/>
        <w:jc w:val="both"/>
        <w:rPr>
          <w:rFonts w:ascii="Times New Roman" w:hAnsi="Times New Roman" w:cs="Times New Roman"/>
          <w:sz w:val="24"/>
          <w:szCs w:val="24"/>
        </w:rPr>
      </w:pPr>
      <w:r w:rsidRPr="00B315A3">
        <w:rPr>
          <w:rFonts w:ascii="Times New Roman" w:hAnsi="Times New Roman" w:cs="Times New Roman"/>
          <w:sz w:val="24"/>
          <w:szCs w:val="24"/>
        </w:rPr>
        <w:t>Yakni dengan menyerasikan langkah perilaku seluruh insan Telkom untuk kemudian dapat memberikan yang terbaik kepada stakeholders</w:t>
      </w:r>
    </w:p>
    <w:p w:rsidR="00B315A3" w:rsidRPr="00B315A3" w:rsidRDefault="00B315A3" w:rsidP="00111C40">
      <w:pPr>
        <w:pStyle w:val="ListParagraph"/>
        <w:numPr>
          <w:ilvl w:val="0"/>
          <w:numId w:val="16"/>
        </w:numPr>
        <w:spacing w:after="0" w:line="480" w:lineRule="auto"/>
        <w:ind w:left="450" w:hanging="450"/>
        <w:jc w:val="both"/>
        <w:rPr>
          <w:rFonts w:ascii="Times New Roman" w:hAnsi="Times New Roman" w:cs="Times New Roman"/>
          <w:sz w:val="24"/>
          <w:szCs w:val="24"/>
        </w:rPr>
      </w:pPr>
      <w:r w:rsidRPr="00B315A3">
        <w:rPr>
          <w:rFonts w:ascii="Times New Roman" w:hAnsi="Times New Roman" w:cs="Times New Roman"/>
          <w:i/>
          <w:sz w:val="24"/>
          <w:szCs w:val="24"/>
        </w:rPr>
        <w:lastRenderedPageBreak/>
        <w:t>Stretch The Goals</w:t>
      </w:r>
      <w:r w:rsidRPr="00B315A3">
        <w:rPr>
          <w:rFonts w:ascii="Times New Roman" w:hAnsi="Times New Roman" w:cs="Times New Roman"/>
          <w:sz w:val="24"/>
          <w:szCs w:val="24"/>
        </w:rPr>
        <w:t xml:space="preserve"> (rentangkan tujuan keluar dan batas yang biasa atau normal</w:t>
      </w:r>
    </w:p>
    <w:p w:rsidR="00B315A3" w:rsidRPr="00B315A3" w:rsidRDefault="00B315A3" w:rsidP="00111C40">
      <w:pPr>
        <w:pStyle w:val="ListParagraph"/>
        <w:numPr>
          <w:ilvl w:val="0"/>
          <w:numId w:val="16"/>
        </w:numPr>
        <w:spacing w:after="0" w:line="480" w:lineRule="auto"/>
        <w:ind w:left="450" w:hanging="450"/>
        <w:jc w:val="both"/>
        <w:rPr>
          <w:rFonts w:ascii="Times New Roman" w:hAnsi="Times New Roman" w:cs="Times New Roman"/>
          <w:sz w:val="24"/>
          <w:szCs w:val="24"/>
        </w:rPr>
      </w:pPr>
      <w:r w:rsidRPr="00B315A3">
        <w:rPr>
          <w:rFonts w:ascii="Times New Roman" w:hAnsi="Times New Roman" w:cs="Times New Roman"/>
          <w:i/>
          <w:sz w:val="24"/>
          <w:szCs w:val="24"/>
        </w:rPr>
        <w:t>Simplify</w:t>
      </w:r>
      <w:r w:rsidRPr="00B315A3">
        <w:rPr>
          <w:rFonts w:ascii="Times New Roman" w:hAnsi="Times New Roman" w:cs="Times New Roman"/>
          <w:sz w:val="24"/>
          <w:szCs w:val="24"/>
        </w:rPr>
        <w:t xml:space="preserve"> (sederhanakan)</w:t>
      </w:r>
    </w:p>
    <w:p w:rsidR="00B315A3" w:rsidRPr="00B315A3" w:rsidRDefault="00B315A3" w:rsidP="00111C40">
      <w:pPr>
        <w:pStyle w:val="ListParagraph"/>
        <w:numPr>
          <w:ilvl w:val="0"/>
          <w:numId w:val="16"/>
        </w:numPr>
        <w:spacing w:after="0" w:line="480" w:lineRule="auto"/>
        <w:ind w:left="450" w:hanging="450"/>
        <w:jc w:val="both"/>
        <w:rPr>
          <w:rFonts w:ascii="Times New Roman" w:hAnsi="Times New Roman" w:cs="Times New Roman"/>
          <w:sz w:val="24"/>
          <w:szCs w:val="24"/>
        </w:rPr>
      </w:pPr>
      <w:r w:rsidRPr="00B315A3">
        <w:rPr>
          <w:rFonts w:ascii="Times New Roman" w:hAnsi="Times New Roman" w:cs="Times New Roman"/>
          <w:i/>
          <w:sz w:val="24"/>
          <w:szCs w:val="24"/>
        </w:rPr>
        <w:t>Involve Everyone</w:t>
      </w:r>
      <w:r w:rsidRPr="00B315A3">
        <w:rPr>
          <w:rFonts w:ascii="Times New Roman" w:hAnsi="Times New Roman" w:cs="Times New Roman"/>
          <w:sz w:val="24"/>
          <w:szCs w:val="24"/>
        </w:rPr>
        <w:t xml:space="preserve"> (libatkan setiap orang)</w:t>
      </w:r>
    </w:p>
    <w:p w:rsidR="00B315A3" w:rsidRPr="00B315A3" w:rsidRDefault="00B315A3" w:rsidP="00111C40">
      <w:pPr>
        <w:pStyle w:val="ListParagraph"/>
        <w:numPr>
          <w:ilvl w:val="0"/>
          <w:numId w:val="16"/>
        </w:numPr>
        <w:spacing w:after="0" w:line="480" w:lineRule="auto"/>
        <w:ind w:left="450" w:hanging="450"/>
        <w:jc w:val="both"/>
        <w:rPr>
          <w:rFonts w:ascii="Times New Roman" w:hAnsi="Times New Roman" w:cs="Times New Roman"/>
          <w:sz w:val="24"/>
          <w:szCs w:val="24"/>
        </w:rPr>
      </w:pPr>
      <w:r w:rsidRPr="00B315A3">
        <w:rPr>
          <w:rFonts w:ascii="Times New Roman" w:hAnsi="Times New Roman" w:cs="Times New Roman"/>
          <w:i/>
          <w:sz w:val="24"/>
          <w:szCs w:val="24"/>
        </w:rPr>
        <w:t>Quality Is My Job</w:t>
      </w:r>
      <w:r w:rsidRPr="00B315A3">
        <w:rPr>
          <w:rFonts w:ascii="Times New Roman" w:hAnsi="Times New Roman" w:cs="Times New Roman"/>
          <w:sz w:val="24"/>
          <w:szCs w:val="24"/>
        </w:rPr>
        <w:t xml:space="preserve"> (kualitas sebagai pekerjaan insan Telkom)S</w:t>
      </w:r>
    </w:p>
    <w:p w:rsidR="00B315A3" w:rsidRPr="00B315A3" w:rsidRDefault="00B315A3" w:rsidP="00111C40">
      <w:pPr>
        <w:pStyle w:val="ListParagraph"/>
        <w:numPr>
          <w:ilvl w:val="0"/>
          <w:numId w:val="16"/>
        </w:numPr>
        <w:spacing w:after="0" w:line="480" w:lineRule="auto"/>
        <w:ind w:left="450" w:hanging="450"/>
        <w:jc w:val="both"/>
        <w:rPr>
          <w:rFonts w:ascii="Times New Roman" w:hAnsi="Times New Roman" w:cs="Times New Roman"/>
          <w:sz w:val="24"/>
          <w:szCs w:val="24"/>
        </w:rPr>
      </w:pPr>
      <w:r w:rsidRPr="00B315A3">
        <w:rPr>
          <w:rFonts w:ascii="Times New Roman" w:hAnsi="Times New Roman" w:cs="Times New Roman"/>
          <w:i/>
          <w:sz w:val="24"/>
          <w:szCs w:val="24"/>
        </w:rPr>
        <w:t>Rewards is the Winner</w:t>
      </w:r>
      <w:r w:rsidRPr="00B315A3">
        <w:rPr>
          <w:rFonts w:ascii="Times New Roman" w:hAnsi="Times New Roman" w:cs="Times New Roman"/>
          <w:sz w:val="24"/>
          <w:szCs w:val="24"/>
        </w:rPr>
        <w:t xml:space="preserve"> (hargai atau imbali pemenang)</w:t>
      </w:r>
    </w:p>
    <w:p w:rsidR="00B315A3" w:rsidRPr="00B315A3" w:rsidRDefault="00B315A3" w:rsidP="00111C40">
      <w:pPr>
        <w:pStyle w:val="ListParagraph"/>
        <w:spacing w:after="0" w:line="480" w:lineRule="auto"/>
        <w:ind w:left="450"/>
        <w:jc w:val="both"/>
        <w:rPr>
          <w:rFonts w:ascii="Times New Roman" w:hAnsi="Times New Roman" w:cs="Times New Roman"/>
          <w:sz w:val="24"/>
          <w:szCs w:val="24"/>
        </w:rPr>
      </w:pPr>
    </w:p>
    <w:p w:rsidR="00B315A3" w:rsidRPr="00B315A3" w:rsidRDefault="00B315A3" w:rsidP="00111C40">
      <w:pPr>
        <w:pStyle w:val="ListParagraph"/>
        <w:spacing w:after="0" w:line="480" w:lineRule="auto"/>
        <w:ind w:left="1440" w:hanging="1440"/>
        <w:jc w:val="both"/>
        <w:rPr>
          <w:rFonts w:ascii="Times New Roman" w:hAnsi="Times New Roman" w:cs="Times New Roman"/>
          <w:b/>
          <w:sz w:val="24"/>
          <w:szCs w:val="24"/>
        </w:rPr>
      </w:pPr>
      <w:r w:rsidRPr="00B315A3">
        <w:rPr>
          <w:rFonts w:ascii="Times New Roman" w:hAnsi="Times New Roman" w:cs="Times New Roman"/>
          <w:b/>
          <w:sz w:val="24"/>
          <w:szCs w:val="24"/>
        </w:rPr>
        <w:t xml:space="preserve">2.1.4 Profil Telkom Learning Center </w:t>
      </w:r>
      <w:proofErr w:type="gramStart"/>
      <w:r w:rsidRPr="00B315A3">
        <w:rPr>
          <w:rFonts w:ascii="Times New Roman" w:hAnsi="Times New Roman" w:cs="Times New Roman"/>
          <w:b/>
          <w:sz w:val="24"/>
          <w:szCs w:val="24"/>
        </w:rPr>
        <w:t>( TLC</w:t>
      </w:r>
      <w:proofErr w:type="gramEnd"/>
      <w:r w:rsidRPr="00B315A3">
        <w:rPr>
          <w:rFonts w:ascii="Times New Roman" w:hAnsi="Times New Roman" w:cs="Times New Roman"/>
          <w:b/>
          <w:sz w:val="24"/>
          <w:szCs w:val="24"/>
        </w:rPr>
        <w:t>)</w:t>
      </w:r>
    </w:p>
    <w:p w:rsidR="00B315A3" w:rsidRPr="00B315A3" w:rsidRDefault="00B315A3" w:rsidP="00111C40">
      <w:pPr>
        <w:spacing w:after="0" w:line="480" w:lineRule="auto"/>
        <w:ind w:firstLine="720"/>
        <w:jc w:val="both"/>
        <w:rPr>
          <w:rFonts w:ascii="Times New Roman" w:hAnsi="Times New Roman" w:cs="Times New Roman"/>
          <w:sz w:val="24"/>
          <w:szCs w:val="24"/>
        </w:rPr>
      </w:pPr>
      <w:proofErr w:type="gramStart"/>
      <w:r w:rsidRPr="00B315A3">
        <w:rPr>
          <w:rFonts w:ascii="Times New Roman" w:hAnsi="Times New Roman" w:cs="Times New Roman"/>
          <w:sz w:val="24"/>
          <w:szCs w:val="24"/>
        </w:rPr>
        <w:t>Telkom Learning Center adalah unit organisasi dibawah direktorat SDM yang diberikan otoritas dan peran sebagai penyelenggara layanan training SDM untuk TELKOM dan TELKOM Group.</w:t>
      </w:r>
      <w:proofErr w:type="gramEnd"/>
    </w:p>
    <w:p w:rsidR="00B315A3" w:rsidRPr="00B315A3" w:rsidRDefault="00B315A3" w:rsidP="00111C40">
      <w:pPr>
        <w:spacing w:after="0" w:line="480" w:lineRule="auto"/>
        <w:ind w:firstLine="720"/>
        <w:jc w:val="both"/>
        <w:rPr>
          <w:rFonts w:ascii="Times New Roman" w:hAnsi="Times New Roman" w:cs="Times New Roman"/>
          <w:sz w:val="24"/>
          <w:szCs w:val="24"/>
        </w:rPr>
      </w:pPr>
      <w:proofErr w:type="gramStart"/>
      <w:r w:rsidRPr="00B315A3">
        <w:rPr>
          <w:rFonts w:ascii="Times New Roman" w:hAnsi="Times New Roman" w:cs="Times New Roman"/>
          <w:sz w:val="24"/>
          <w:szCs w:val="24"/>
        </w:rPr>
        <w:t>Pengelolaan learning SDM perusahaan dilaksanakan secara terpusat dengan pengaturan sebagai berikut.</w:t>
      </w:r>
      <w:proofErr w:type="gramEnd"/>
    </w:p>
    <w:p w:rsidR="00B315A3" w:rsidRPr="00B315A3" w:rsidRDefault="00B315A3" w:rsidP="00111C40">
      <w:pPr>
        <w:pStyle w:val="ListParagraph"/>
        <w:numPr>
          <w:ilvl w:val="0"/>
          <w:numId w:val="17"/>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t>Pengelolaan strategi pengembangan kompetensi SDM Telkom dilakukan oleh corporate officer yaitu V.HR Policy</w:t>
      </w:r>
    </w:p>
    <w:p w:rsidR="00B315A3" w:rsidRPr="00B315A3" w:rsidRDefault="00B315A3" w:rsidP="00111C40">
      <w:pPr>
        <w:pStyle w:val="ListParagraph"/>
        <w:numPr>
          <w:ilvl w:val="0"/>
          <w:numId w:val="17"/>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t xml:space="preserve">Pengelolaan </w:t>
      </w:r>
      <w:r w:rsidRPr="00B315A3">
        <w:rPr>
          <w:rFonts w:ascii="Times New Roman" w:hAnsi="Times New Roman" w:cs="Times New Roman"/>
          <w:i/>
          <w:sz w:val="24"/>
          <w:szCs w:val="24"/>
        </w:rPr>
        <w:t>Training Needs Analysis</w:t>
      </w:r>
      <w:r w:rsidRPr="00B315A3">
        <w:rPr>
          <w:rFonts w:ascii="Times New Roman" w:hAnsi="Times New Roman" w:cs="Times New Roman"/>
          <w:sz w:val="24"/>
          <w:szCs w:val="24"/>
        </w:rPr>
        <w:t xml:space="preserve"> (TNA) lingkungan perusahaan dilakukan oleh HR Center.</w:t>
      </w:r>
    </w:p>
    <w:p w:rsidR="00B315A3" w:rsidRPr="00B315A3" w:rsidRDefault="00B315A3" w:rsidP="00111C40">
      <w:pPr>
        <w:pStyle w:val="ListParagraph"/>
        <w:numPr>
          <w:ilvl w:val="0"/>
          <w:numId w:val="17"/>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t xml:space="preserve">Penyelenggaraan </w:t>
      </w:r>
      <w:r w:rsidRPr="00B315A3">
        <w:rPr>
          <w:rFonts w:ascii="Times New Roman" w:hAnsi="Times New Roman" w:cs="Times New Roman"/>
          <w:i/>
          <w:sz w:val="24"/>
          <w:szCs w:val="24"/>
        </w:rPr>
        <w:t>training</w:t>
      </w:r>
      <w:r w:rsidRPr="00B315A3">
        <w:rPr>
          <w:rFonts w:ascii="Times New Roman" w:hAnsi="Times New Roman" w:cs="Times New Roman"/>
          <w:sz w:val="24"/>
          <w:szCs w:val="24"/>
        </w:rPr>
        <w:t xml:space="preserve"> SDM perusahaan dilakukan oleh Learning Center dan dalam hal diperlakukannya kerjasama penyelenggara</w:t>
      </w:r>
      <w:r w:rsidRPr="00B315A3">
        <w:rPr>
          <w:rFonts w:ascii="Times New Roman" w:hAnsi="Times New Roman" w:cs="Times New Roman"/>
          <w:i/>
          <w:sz w:val="24"/>
          <w:szCs w:val="24"/>
        </w:rPr>
        <w:t xml:space="preserve"> training</w:t>
      </w:r>
      <w:r w:rsidRPr="00B315A3">
        <w:rPr>
          <w:rFonts w:ascii="Times New Roman" w:hAnsi="Times New Roman" w:cs="Times New Roman"/>
          <w:sz w:val="24"/>
          <w:szCs w:val="24"/>
        </w:rPr>
        <w:t xml:space="preserve"> (dalam negeri dan luar negeri) dengan lembaga eksternal, maka pelaksanaannya dibawah koordinasi Learning Center.</w:t>
      </w:r>
    </w:p>
    <w:p w:rsidR="002564C4" w:rsidRPr="00111C40" w:rsidRDefault="00B315A3" w:rsidP="00111C40">
      <w:pPr>
        <w:pStyle w:val="ListParagraph"/>
        <w:numPr>
          <w:ilvl w:val="0"/>
          <w:numId w:val="17"/>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t xml:space="preserve">Learning Center menyelenggarakan </w:t>
      </w:r>
      <w:r w:rsidRPr="00B315A3">
        <w:rPr>
          <w:rFonts w:ascii="Times New Roman" w:hAnsi="Times New Roman" w:cs="Times New Roman"/>
          <w:i/>
          <w:sz w:val="24"/>
          <w:szCs w:val="24"/>
        </w:rPr>
        <w:t>training</w:t>
      </w:r>
      <w:r w:rsidRPr="00B315A3">
        <w:rPr>
          <w:rFonts w:ascii="Times New Roman" w:hAnsi="Times New Roman" w:cs="Times New Roman"/>
          <w:sz w:val="24"/>
          <w:szCs w:val="24"/>
        </w:rPr>
        <w:t xml:space="preserve"> SDM perusahaan berdasarkan program dan penerimaan Human Resources Center.</w:t>
      </w:r>
    </w:p>
    <w:p w:rsidR="00B315A3" w:rsidRPr="00B315A3" w:rsidRDefault="00B315A3" w:rsidP="00111C40">
      <w:pPr>
        <w:pStyle w:val="ListParagraph"/>
        <w:numPr>
          <w:ilvl w:val="0"/>
          <w:numId w:val="19"/>
        </w:numPr>
        <w:spacing w:after="0" w:line="480" w:lineRule="auto"/>
        <w:ind w:left="360"/>
        <w:jc w:val="both"/>
        <w:rPr>
          <w:rFonts w:ascii="Times New Roman" w:hAnsi="Times New Roman" w:cs="Times New Roman"/>
          <w:b/>
          <w:sz w:val="24"/>
          <w:szCs w:val="24"/>
        </w:rPr>
      </w:pPr>
      <w:r w:rsidRPr="00B315A3">
        <w:rPr>
          <w:rFonts w:ascii="Times New Roman" w:hAnsi="Times New Roman" w:cs="Times New Roman"/>
          <w:b/>
          <w:sz w:val="24"/>
          <w:szCs w:val="24"/>
        </w:rPr>
        <w:lastRenderedPageBreak/>
        <w:t>Visi dan Misi Learning Center</w:t>
      </w:r>
    </w:p>
    <w:p w:rsidR="00B315A3" w:rsidRPr="00B315A3" w:rsidRDefault="00B315A3" w:rsidP="00111C40">
      <w:pPr>
        <w:pStyle w:val="ListParagraph"/>
        <w:numPr>
          <w:ilvl w:val="0"/>
          <w:numId w:val="20"/>
        </w:numPr>
        <w:spacing w:after="0" w:line="480" w:lineRule="auto"/>
        <w:ind w:left="630" w:hanging="270"/>
        <w:jc w:val="both"/>
        <w:rPr>
          <w:rFonts w:ascii="Times New Roman" w:hAnsi="Times New Roman" w:cs="Times New Roman"/>
          <w:b/>
          <w:sz w:val="24"/>
          <w:szCs w:val="24"/>
        </w:rPr>
      </w:pPr>
      <w:r w:rsidRPr="00B315A3">
        <w:rPr>
          <w:rFonts w:ascii="Times New Roman" w:hAnsi="Times New Roman" w:cs="Times New Roman"/>
          <w:b/>
          <w:sz w:val="24"/>
          <w:szCs w:val="24"/>
        </w:rPr>
        <w:t>Visi</w:t>
      </w:r>
    </w:p>
    <w:p w:rsidR="00B315A3" w:rsidRPr="00B315A3" w:rsidRDefault="00B315A3" w:rsidP="00111C40">
      <w:pPr>
        <w:pStyle w:val="ListParagraph"/>
        <w:spacing w:after="0" w:line="480" w:lineRule="auto"/>
        <w:ind w:left="630"/>
        <w:jc w:val="both"/>
        <w:rPr>
          <w:rFonts w:ascii="Times New Roman" w:hAnsi="Times New Roman" w:cs="Times New Roman"/>
          <w:sz w:val="24"/>
          <w:szCs w:val="24"/>
        </w:rPr>
      </w:pPr>
      <w:proofErr w:type="gramStart"/>
      <w:r w:rsidRPr="00B315A3">
        <w:rPr>
          <w:rFonts w:ascii="Times New Roman" w:hAnsi="Times New Roman" w:cs="Times New Roman"/>
          <w:sz w:val="24"/>
          <w:szCs w:val="24"/>
        </w:rPr>
        <w:t xml:space="preserve">Menjadi pusat pembelajaran yang memberikan </w:t>
      </w:r>
      <w:r w:rsidRPr="00B315A3">
        <w:rPr>
          <w:rFonts w:ascii="Times New Roman" w:hAnsi="Times New Roman" w:cs="Times New Roman"/>
          <w:i/>
          <w:sz w:val="24"/>
          <w:szCs w:val="24"/>
        </w:rPr>
        <w:t>value</w:t>
      </w:r>
      <w:r w:rsidRPr="00B315A3">
        <w:rPr>
          <w:rFonts w:ascii="Times New Roman" w:hAnsi="Times New Roman" w:cs="Times New Roman"/>
          <w:sz w:val="24"/>
          <w:szCs w:val="24"/>
        </w:rPr>
        <w:t xml:space="preserve"> untuk Telkom dan Telkom Group agar mampu bersaing dikawasan regional.</w:t>
      </w:r>
      <w:proofErr w:type="gramEnd"/>
    </w:p>
    <w:p w:rsidR="00B315A3" w:rsidRPr="00B315A3" w:rsidRDefault="00B315A3" w:rsidP="00111C40">
      <w:pPr>
        <w:pStyle w:val="ListParagraph"/>
        <w:numPr>
          <w:ilvl w:val="0"/>
          <w:numId w:val="20"/>
        </w:numPr>
        <w:spacing w:after="0" w:line="480" w:lineRule="auto"/>
        <w:ind w:left="630" w:hanging="270"/>
        <w:jc w:val="both"/>
        <w:rPr>
          <w:rFonts w:ascii="Times New Roman" w:hAnsi="Times New Roman" w:cs="Times New Roman"/>
          <w:b/>
          <w:sz w:val="24"/>
          <w:szCs w:val="24"/>
        </w:rPr>
      </w:pPr>
      <w:r w:rsidRPr="00B315A3">
        <w:rPr>
          <w:rFonts w:ascii="Times New Roman" w:hAnsi="Times New Roman" w:cs="Times New Roman"/>
          <w:b/>
          <w:sz w:val="24"/>
          <w:szCs w:val="24"/>
        </w:rPr>
        <w:t>Misi</w:t>
      </w:r>
    </w:p>
    <w:p w:rsidR="00B315A3" w:rsidRPr="00B315A3" w:rsidRDefault="00B315A3" w:rsidP="00111C40">
      <w:pPr>
        <w:pStyle w:val="ListParagraph"/>
        <w:numPr>
          <w:ilvl w:val="0"/>
          <w:numId w:val="18"/>
        </w:numPr>
        <w:spacing w:after="0" w:line="480" w:lineRule="auto"/>
        <w:ind w:left="900" w:hanging="270"/>
        <w:jc w:val="both"/>
        <w:rPr>
          <w:rFonts w:ascii="Times New Roman" w:hAnsi="Times New Roman" w:cs="Times New Roman"/>
          <w:sz w:val="24"/>
          <w:szCs w:val="24"/>
        </w:rPr>
      </w:pPr>
      <w:r w:rsidRPr="00B315A3">
        <w:rPr>
          <w:rFonts w:ascii="Times New Roman" w:hAnsi="Times New Roman" w:cs="Times New Roman"/>
          <w:sz w:val="24"/>
          <w:szCs w:val="24"/>
        </w:rPr>
        <w:t xml:space="preserve">Menyediakan program pelatihan dan pengembangan </w:t>
      </w:r>
      <w:proofErr w:type="gramStart"/>
      <w:r w:rsidRPr="00B315A3">
        <w:rPr>
          <w:rFonts w:ascii="Times New Roman" w:hAnsi="Times New Roman" w:cs="Times New Roman"/>
          <w:sz w:val="24"/>
          <w:szCs w:val="24"/>
        </w:rPr>
        <w:t>yag</w:t>
      </w:r>
      <w:proofErr w:type="gramEnd"/>
      <w:r w:rsidRPr="00B315A3">
        <w:rPr>
          <w:rFonts w:ascii="Times New Roman" w:hAnsi="Times New Roman" w:cs="Times New Roman"/>
          <w:sz w:val="24"/>
          <w:szCs w:val="24"/>
        </w:rPr>
        <w:t xml:space="preserve"> berkualitas agar mendorong daya saing Telkom dan mitra.</w:t>
      </w:r>
    </w:p>
    <w:p w:rsidR="00B315A3" w:rsidRPr="00B315A3" w:rsidRDefault="00B315A3" w:rsidP="00111C40">
      <w:pPr>
        <w:pStyle w:val="ListParagraph"/>
        <w:numPr>
          <w:ilvl w:val="0"/>
          <w:numId w:val="18"/>
        </w:numPr>
        <w:spacing w:after="0" w:line="480" w:lineRule="auto"/>
        <w:ind w:left="900" w:hanging="270"/>
        <w:jc w:val="both"/>
        <w:rPr>
          <w:rFonts w:ascii="Times New Roman" w:hAnsi="Times New Roman" w:cs="Times New Roman"/>
          <w:sz w:val="24"/>
          <w:szCs w:val="24"/>
        </w:rPr>
      </w:pPr>
      <w:r w:rsidRPr="00B315A3">
        <w:rPr>
          <w:rFonts w:ascii="Times New Roman" w:hAnsi="Times New Roman" w:cs="Times New Roman"/>
          <w:sz w:val="24"/>
          <w:szCs w:val="24"/>
        </w:rPr>
        <w:t>Melakukan rekruitmen pengembangan program, melakukan inovasi, dan meningkatkan profesionalitas SDM LC secara berkesinambungan.</w:t>
      </w:r>
    </w:p>
    <w:p w:rsidR="00B315A3" w:rsidRPr="00B315A3" w:rsidRDefault="00B315A3" w:rsidP="00111C40">
      <w:pPr>
        <w:pStyle w:val="ListParagraph"/>
        <w:numPr>
          <w:ilvl w:val="0"/>
          <w:numId w:val="18"/>
        </w:numPr>
        <w:spacing w:after="0" w:line="480" w:lineRule="auto"/>
        <w:ind w:left="900" w:hanging="270"/>
        <w:jc w:val="both"/>
        <w:rPr>
          <w:rFonts w:ascii="Times New Roman" w:hAnsi="Times New Roman" w:cs="Times New Roman"/>
          <w:sz w:val="24"/>
          <w:szCs w:val="24"/>
        </w:rPr>
      </w:pPr>
      <w:r w:rsidRPr="00B315A3">
        <w:rPr>
          <w:rFonts w:ascii="Times New Roman" w:hAnsi="Times New Roman" w:cs="Times New Roman"/>
          <w:sz w:val="24"/>
          <w:szCs w:val="24"/>
        </w:rPr>
        <w:t>Membangun kemitraan secara timbal balik</w:t>
      </w:r>
    </w:p>
    <w:p w:rsidR="00B315A3" w:rsidRPr="00B315A3" w:rsidRDefault="00B315A3" w:rsidP="00111C40">
      <w:pPr>
        <w:pStyle w:val="ListParagraph"/>
        <w:spacing w:after="0" w:line="480" w:lineRule="auto"/>
        <w:ind w:left="900"/>
        <w:jc w:val="both"/>
        <w:rPr>
          <w:rFonts w:ascii="Times New Roman" w:hAnsi="Times New Roman" w:cs="Times New Roman"/>
          <w:sz w:val="24"/>
          <w:szCs w:val="24"/>
        </w:rPr>
      </w:pPr>
    </w:p>
    <w:p w:rsidR="00B315A3" w:rsidRPr="00B315A3" w:rsidRDefault="00B315A3" w:rsidP="00111C40">
      <w:pPr>
        <w:pStyle w:val="NormalWeb"/>
        <w:spacing w:before="0" w:beforeAutospacing="0" w:after="0" w:afterAutospacing="0" w:line="480" w:lineRule="auto"/>
        <w:ind w:left="720" w:hanging="720"/>
        <w:jc w:val="both"/>
        <w:rPr>
          <w:b/>
        </w:rPr>
      </w:pPr>
      <w:r w:rsidRPr="00B315A3">
        <w:rPr>
          <w:b/>
        </w:rPr>
        <w:t>2.2.</w:t>
      </w:r>
      <w:r w:rsidRPr="00B315A3">
        <w:rPr>
          <w:b/>
        </w:rPr>
        <w:tab/>
        <w:t xml:space="preserve">Struktur </w:t>
      </w:r>
      <w:proofErr w:type="gramStart"/>
      <w:r w:rsidRPr="00B315A3">
        <w:rPr>
          <w:b/>
        </w:rPr>
        <w:t>Organisasi  Learning</w:t>
      </w:r>
      <w:proofErr w:type="gramEnd"/>
      <w:r w:rsidRPr="00B315A3">
        <w:rPr>
          <w:b/>
        </w:rPr>
        <w:t xml:space="preserve"> Management pada Telkom Learning Center</w:t>
      </w:r>
    </w:p>
    <w:p w:rsidR="00B315A3" w:rsidRPr="00B315A3" w:rsidRDefault="00B315A3" w:rsidP="00111C40">
      <w:pPr>
        <w:pStyle w:val="NormalWeb"/>
        <w:spacing w:before="0" w:beforeAutospacing="0" w:after="0" w:afterAutospacing="0" w:line="480" w:lineRule="auto"/>
        <w:ind w:firstLine="720"/>
        <w:jc w:val="both"/>
      </w:pPr>
      <w:proofErr w:type="gramStart"/>
      <w:r w:rsidRPr="00B315A3">
        <w:t>Struktur merupakan interaksi dari elemen atau dari sistem, sedangkan Organisasi merupakan sekelompok orang (dua atau lebih) yang secara formal dipersatukan dalam suatu kerjasama untuk mencapai tujuan yang telah ditetapkan.</w:t>
      </w:r>
      <w:proofErr w:type="gramEnd"/>
      <w:r w:rsidRPr="00B315A3">
        <w:t xml:space="preserve"> (Peter).</w:t>
      </w:r>
    </w:p>
    <w:p w:rsidR="00B315A3" w:rsidRPr="00B315A3" w:rsidRDefault="00B315A3" w:rsidP="00111C40">
      <w:pPr>
        <w:pStyle w:val="NormalWeb"/>
        <w:spacing w:before="0" w:beforeAutospacing="0" w:after="0" w:afterAutospacing="0" w:line="480" w:lineRule="auto"/>
        <w:ind w:firstLine="720"/>
        <w:jc w:val="both"/>
      </w:pPr>
      <w:proofErr w:type="gramStart"/>
      <w:r w:rsidRPr="00B315A3">
        <w:t>Jadi, Struktur Organisasi adalah suatu susunan dan hubungan antara tiap bagian serta posisi yang ada pada suatu organisasi atau perusahaan dalam menjalankan kegiatan operasional untuk mencapai tujuan.</w:t>
      </w:r>
      <w:proofErr w:type="gramEnd"/>
      <w:r w:rsidRPr="00B315A3">
        <w:t xml:space="preserve"> Struktur Organisasi menggambarkan dengan jelas pemisahan kegiatan pekerjaan antara yang satu dengan yang </w:t>
      </w:r>
      <w:proofErr w:type="gramStart"/>
      <w:r w:rsidRPr="00B315A3">
        <w:t>lain</w:t>
      </w:r>
      <w:proofErr w:type="gramEnd"/>
      <w:r w:rsidRPr="00B315A3">
        <w:t xml:space="preserve"> dan bagaimana hubungan aktivitas dan fungsi dibatasi. </w:t>
      </w:r>
      <w:proofErr w:type="gramStart"/>
      <w:r w:rsidRPr="00B315A3">
        <w:t xml:space="preserve">Dalam </w:t>
      </w:r>
      <w:r w:rsidRPr="00B315A3">
        <w:lastRenderedPageBreak/>
        <w:t>struktur organisasi yang baik harus menjelaskan hubungan wewenang siapa melapor kepada siapa.</w:t>
      </w:r>
      <w:proofErr w:type="gramEnd"/>
      <w:r w:rsidRPr="00B315A3">
        <w:t xml:space="preserve"> (</w:t>
      </w:r>
      <w:hyperlink r:id="rId11" w:history="1">
        <w:r w:rsidRPr="00B315A3">
          <w:rPr>
            <w:rStyle w:val="Hyperlink"/>
          </w:rPr>
          <w:t>http://www.Organisasi.Org</w:t>
        </w:r>
      </w:hyperlink>
      <w:r w:rsidRPr="00B315A3">
        <w:t>).</w:t>
      </w:r>
    </w:p>
    <w:p w:rsidR="00B315A3" w:rsidRPr="00B315A3" w:rsidRDefault="00B315A3" w:rsidP="00111C40">
      <w:pPr>
        <w:pStyle w:val="NormalWeb"/>
        <w:spacing w:before="0" w:beforeAutospacing="0" w:after="0" w:afterAutospacing="0" w:line="480" w:lineRule="auto"/>
        <w:ind w:firstLine="720"/>
        <w:jc w:val="both"/>
      </w:pPr>
      <w:proofErr w:type="gramStart"/>
      <w:r w:rsidRPr="00B315A3">
        <w:t xml:space="preserve">Jenis Struktur Organisasi yang digunakan oleh </w:t>
      </w:r>
      <w:r w:rsidRPr="00B315A3">
        <w:rPr>
          <w:lang w:val="id-ID"/>
        </w:rPr>
        <w:t>PT Telekomunikasi Indonesia, Tbk.</w:t>
      </w:r>
      <w:r w:rsidRPr="00B315A3">
        <w:t xml:space="preserve"> Bandung adalah Organisasi Fungsional.</w:t>
      </w:r>
      <w:proofErr w:type="gramEnd"/>
      <w:r w:rsidRPr="00B315A3">
        <w:t xml:space="preserve"> </w:t>
      </w:r>
      <w:proofErr w:type="gramStart"/>
      <w:r w:rsidRPr="00B315A3">
        <w:t>Pada jenis Organisasi fungsional, semakin besar organisasi maka semakin dalam pula hirarkinya dan semakin terspesialisasi pekerjaannya.</w:t>
      </w:r>
      <w:proofErr w:type="gramEnd"/>
      <w:r w:rsidRPr="00B315A3">
        <w:t xml:space="preserve"> Keuntungan dari Organisasi Fungsional adalah kesederhanaan dalam komunikasi dan efisiensi proses yang berulang. Kerugiannya bila menghadapi sebuah proyek antar divisi, pergerakan dari tiap anggota </w:t>
      </w:r>
      <w:proofErr w:type="gramStart"/>
      <w:r w:rsidRPr="00B315A3">
        <w:t>tim</w:t>
      </w:r>
      <w:proofErr w:type="gramEnd"/>
      <w:r w:rsidRPr="00B315A3">
        <w:t xml:space="preserve"> akan terbatasi oleh sekat-sekat divisi dan manajer proyek dapat merangkap menjadi manajer salah satu divisi yang mengakibatkan keputusannya terpengaruh kedudukannya pada divisi. </w:t>
      </w:r>
      <w:proofErr w:type="gramStart"/>
      <w:r w:rsidRPr="00B315A3">
        <w:t>Kerugian lainnya yaitu komunikasi menjadi sangat terbatas dan kreatifitas terbatasi oleh rangkaian persetujuan birokrasi.</w:t>
      </w:r>
      <w:proofErr w:type="gramEnd"/>
    </w:p>
    <w:p w:rsidR="00B315A3" w:rsidRPr="00B315A3" w:rsidRDefault="00B315A3" w:rsidP="00111C40">
      <w:pPr>
        <w:pStyle w:val="NormalWeb"/>
        <w:spacing w:before="0" w:beforeAutospacing="0" w:after="0" w:afterAutospacing="0" w:line="480" w:lineRule="auto"/>
        <w:jc w:val="both"/>
      </w:pPr>
    </w:p>
    <w:p w:rsidR="00B315A3" w:rsidRPr="00B315A3" w:rsidRDefault="009C326F" w:rsidP="00111C40">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group id="_x0000_s1026" editas="canvas" style="position:absolute;left:0;text-align:left;margin-left:2.35pt;margin-top:69.25pt;width:407.4pt;height:396pt;z-index:251660288" coordorigin="2263,1861" coordsize="7085,70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63;top:1861;width:7085;height:7040" o:preferrelative="f" filled="t" fillcolor="#f79646" stroked="t" strokecolor="#f79646" strokeweight="10pt">
              <v:fill o:detectmouseclick="t"/>
              <v:stroke linestyle="thinThin"/>
              <v:shadow color="#868686"/>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5023;top:2444;width:1700;height:1063" fillcolor="#c2d69b" strokecolor="#9bbb59" strokeweight="1pt">
              <v:fill color2="#9bbb59" focus="50%" type="gradient"/>
              <v:shadow on="t" type="perspective" color="#4e6128" offset="1pt" offset2="-3pt"/>
              <v:textbox style="mso-next-textbox:#_x0000_s1028">
                <w:txbxContent>
                  <w:p w:rsidR="00B315A3" w:rsidRPr="006467B8" w:rsidRDefault="00B315A3" w:rsidP="00B315A3">
                    <w:pPr>
                      <w:jc w:val="center"/>
                      <w:rPr>
                        <w:b/>
                        <w:sz w:val="20"/>
                        <w:szCs w:val="20"/>
                      </w:rPr>
                    </w:pPr>
                    <w:r>
                      <w:rPr>
                        <w:b/>
                        <w:sz w:val="20"/>
                        <w:szCs w:val="20"/>
                      </w:rPr>
                      <w:t>SENIOR MANAGER LEARNING MANAGEMENT</w:t>
                    </w:r>
                  </w:p>
                </w:txbxContent>
              </v:textbox>
            </v:shape>
            <v:shape id="_x0000_s1029" type="#_x0000_t202" style="position:absolute;left:7339;top:4494;width:1924;height:3656" fillcolor="#b2a1c7" strokecolor="#8064a2" strokeweight="1pt">
              <v:fill color2="#8064a2" focus="50%" type="gradient"/>
              <v:shadow on="t" type="perspective" color="#3f3151" offset="1pt" offset2="-3pt"/>
              <v:textbox style="mso-next-textbox:#_x0000_s1029">
                <w:txbxContent>
                  <w:p w:rsidR="00B315A3" w:rsidRDefault="00B315A3" w:rsidP="00B315A3">
                    <w:pPr>
                      <w:jc w:val="center"/>
                      <w:rPr>
                        <w:b/>
                        <w:sz w:val="20"/>
                        <w:szCs w:val="20"/>
                      </w:rPr>
                    </w:pPr>
                    <w:r>
                      <w:rPr>
                        <w:b/>
                        <w:sz w:val="20"/>
                        <w:szCs w:val="20"/>
                      </w:rPr>
                      <w:t>MANAGER SERVICE OPERATION</w:t>
                    </w:r>
                  </w:p>
                  <w:p w:rsidR="00B315A3" w:rsidRDefault="00B315A3" w:rsidP="00B315A3">
                    <w:pPr>
                      <w:pStyle w:val="ListParagraph"/>
                      <w:numPr>
                        <w:ilvl w:val="0"/>
                        <w:numId w:val="3"/>
                      </w:numPr>
                      <w:ind w:left="426" w:hanging="284"/>
                      <w:rPr>
                        <w:b/>
                        <w:sz w:val="20"/>
                        <w:szCs w:val="20"/>
                      </w:rPr>
                    </w:pPr>
                    <w:r>
                      <w:rPr>
                        <w:b/>
                        <w:sz w:val="20"/>
                        <w:szCs w:val="20"/>
                      </w:rPr>
                      <w:t>Officer 1 produk and service management</w:t>
                    </w:r>
                  </w:p>
                  <w:p w:rsidR="00B315A3" w:rsidRDefault="00B315A3" w:rsidP="00B315A3">
                    <w:pPr>
                      <w:pStyle w:val="ListParagraph"/>
                      <w:numPr>
                        <w:ilvl w:val="0"/>
                        <w:numId w:val="3"/>
                      </w:numPr>
                      <w:ind w:left="426" w:hanging="284"/>
                      <w:rPr>
                        <w:b/>
                        <w:sz w:val="20"/>
                        <w:szCs w:val="20"/>
                      </w:rPr>
                    </w:pPr>
                    <w:r>
                      <w:rPr>
                        <w:b/>
                        <w:sz w:val="20"/>
                        <w:szCs w:val="20"/>
                      </w:rPr>
                      <w:t>Officer 1 Overseas Learning Management Benchmark Service</w:t>
                    </w:r>
                  </w:p>
                  <w:p w:rsidR="00B315A3" w:rsidRPr="00AF0322" w:rsidRDefault="00B315A3" w:rsidP="00B315A3">
                    <w:pPr>
                      <w:pStyle w:val="ListParagraph"/>
                      <w:numPr>
                        <w:ilvl w:val="0"/>
                        <w:numId w:val="3"/>
                      </w:numPr>
                      <w:ind w:left="426" w:hanging="284"/>
                      <w:rPr>
                        <w:b/>
                        <w:sz w:val="20"/>
                        <w:szCs w:val="20"/>
                      </w:rPr>
                    </w:pPr>
                    <w:r>
                      <w:rPr>
                        <w:b/>
                        <w:sz w:val="20"/>
                        <w:szCs w:val="20"/>
                      </w:rPr>
                      <w:t>Officer 2 Learning Administration</w:t>
                    </w:r>
                  </w:p>
                  <w:p w:rsidR="00B315A3" w:rsidRPr="006467B8" w:rsidRDefault="00B315A3" w:rsidP="00B315A3">
                    <w:pPr>
                      <w:rPr>
                        <w:b/>
                        <w:sz w:val="20"/>
                        <w:szCs w:val="20"/>
                      </w:rPr>
                    </w:pPr>
                  </w:p>
                </w:txbxContent>
              </v:textbox>
            </v:shape>
            <v:shape id="_x0000_s1030" type="#_x0000_t202" style="position:absolute;left:5023;top:4494;width:1817;height:3656" fillcolor="#b2a1c7" strokecolor="#8064a2" strokeweight="1pt">
              <v:fill color2="#8064a2" focus="50%" type="gradient"/>
              <v:shadow on="t" type="perspective" color="#3f3151" offset="1pt" offset2="-3pt"/>
              <v:textbox style="mso-next-textbox:#_x0000_s1030">
                <w:txbxContent>
                  <w:p w:rsidR="00B315A3" w:rsidRDefault="00B315A3" w:rsidP="00B315A3">
                    <w:pPr>
                      <w:jc w:val="center"/>
                      <w:rPr>
                        <w:b/>
                        <w:sz w:val="20"/>
                        <w:szCs w:val="20"/>
                      </w:rPr>
                    </w:pPr>
                    <w:r>
                      <w:rPr>
                        <w:b/>
                        <w:sz w:val="20"/>
                        <w:szCs w:val="20"/>
                      </w:rPr>
                      <w:t>MANAGER LEARNING COMMUNICATION</w:t>
                    </w:r>
                  </w:p>
                  <w:p w:rsidR="00B315A3" w:rsidRDefault="00B315A3" w:rsidP="00B315A3">
                    <w:pPr>
                      <w:pStyle w:val="ListParagraph"/>
                      <w:numPr>
                        <w:ilvl w:val="0"/>
                        <w:numId w:val="2"/>
                      </w:numPr>
                      <w:ind w:left="284" w:hanging="142"/>
                      <w:rPr>
                        <w:b/>
                        <w:sz w:val="20"/>
                        <w:szCs w:val="20"/>
                      </w:rPr>
                    </w:pPr>
                    <w:r>
                      <w:rPr>
                        <w:b/>
                        <w:sz w:val="20"/>
                        <w:szCs w:val="20"/>
                      </w:rPr>
                      <w:t>Officer 1 LAM Support</w:t>
                    </w:r>
                  </w:p>
                  <w:p w:rsidR="00B315A3" w:rsidRDefault="00B315A3" w:rsidP="00B315A3">
                    <w:pPr>
                      <w:pStyle w:val="ListParagraph"/>
                      <w:numPr>
                        <w:ilvl w:val="0"/>
                        <w:numId w:val="2"/>
                      </w:numPr>
                      <w:ind w:left="284" w:hanging="142"/>
                      <w:rPr>
                        <w:b/>
                        <w:sz w:val="20"/>
                        <w:szCs w:val="20"/>
                      </w:rPr>
                    </w:pPr>
                    <w:r>
                      <w:rPr>
                        <w:b/>
                        <w:sz w:val="20"/>
                        <w:szCs w:val="20"/>
                      </w:rPr>
                      <w:t>Officer Learning Center</w:t>
                    </w:r>
                  </w:p>
                  <w:p w:rsidR="00B315A3" w:rsidRPr="00AF0322" w:rsidRDefault="00B315A3" w:rsidP="00B315A3">
                    <w:pPr>
                      <w:pStyle w:val="ListParagraph"/>
                      <w:numPr>
                        <w:ilvl w:val="0"/>
                        <w:numId w:val="2"/>
                      </w:numPr>
                      <w:ind w:left="284" w:hanging="142"/>
                      <w:rPr>
                        <w:b/>
                        <w:sz w:val="20"/>
                        <w:szCs w:val="20"/>
                      </w:rPr>
                    </w:pPr>
                    <w:r>
                      <w:rPr>
                        <w:b/>
                        <w:sz w:val="20"/>
                        <w:szCs w:val="20"/>
                      </w:rPr>
                      <w:t>Officer LM. Administration</w:t>
                    </w:r>
                  </w:p>
                </w:txbxContent>
              </v:textbox>
            </v:shape>
            <v:shape id="_x0000_s1031" type="#_x0000_t202" style="position:absolute;left:2362;top:4494;width:2004;height:3656" fillcolor="#b2a1c7" strokecolor="#8064a2" strokeweight="1pt">
              <v:fill color2="#8064a2" focus="50%" type="gradient"/>
              <v:shadow on="t" type="perspective" color="#3f3151" offset="1pt" offset2="-3pt"/>
              <v:textbox style="mso-next-textbox:#_x0000_s1031">
                <w:txbxContent>
                  <w:p w:rsidR="00B315A3" w:rsidRDefault="00B315A3" w:rsidP="00B315A3">
                    <w:pPr>
                      <w:jc w:val="center"/>
                      <w:rPr>
                        <w:b/>
                        <w:sz w:val="20"/>
                        <w:szCs w:val="20"/>
                      </w:rPr>
                    </w:pPr>
                    <w:r>
                      <w:rPr>
                        <w:b/>
                        <w:sz w:val="20"/>
                        <w:szCs w:val="20"/>
                      </w:rPr>
                      <w:t>LEARNING PLANN &amp; CONTROLL</w:t>
                    </w:r>
                  </w:p>
                  <w:p w:rsidR="00B315A3" w:rsidRDefault="00B315A3" w:rsidP="00B315A3">
                    <w:pPr>
                      <w:pStyle w:val="ListParagraph"/>
                      <w:numPr>
                        <w:ilvl w:val="0"/>
                        <w:numId w:val="1"/>
                      </w:numPr>
                      <w:ind w:left="142" w:hanging="142"/>
                      <w:rPr>
                        <w:b/>
                        <w:sz w:val="20"/>
                        <w:szCs w:val="20"/>
                      </w:rPr>
                    </w:pPr>
                    <w:r>
                      <w:rPr>
                        <w:b/>
                        <w:sz w:val="20"/>
                        <w:szCs w:val="20"/>
                      </w:rPr>
                      <w:t xml:space="preserve">Officer 1 Learning Control and </w:t>
                    </w:r>
                  </w:p>
                  <w:p w:rsidR="00B315A3" w:rsidRDefault="00B315A3" w:rsidP="00B315A3">
                    <w:pPr>
                      <w:pStyle w:val="ListParagraph"/>
                      <w:ind w:left="142"/>
                      <w:rPr>
                        <w:b/>
                        <w:sz w:val="20"/>
                        <w:szCs w:val="20"/>
                      </w:rPr>
                    </w:pPr>
                    <w:r>
                      <w:rPr>
                        <w:b/>
                        <w:sz w:val="20"/>
                        <w:szCs w:val="20"/>
                      </w:rPr>
                      <w:t>Evaluation</w:t>
                    </w:r>
                  </w:p>
                  <w:p w:rsidR="00B315A3" w:rsidRPr="00AF0322" w:rsidRDefault="00B315A3" w:rsidP="00B315A3">
                    <w:pPr>
                      <w:pStyle w:val="ListParagraph"/>
                      <w:numPr>
                        <w:ilvl w:val="0"/>
                        <w:numId w:val="1"/>
                      </w:numPr>
                      <w:ind w:left="284" w:hanging="284"/>
                      <w:rPr>
                        <w:b/>
                        <w:sz w:val="20"/>
                        <w:szCs w:val="20"/>
                      </w:rPr>
                    </w:pPr>
                    <w:r w:rsidRPr="00AF0322">
                      <w:rPr>
                        <w:b/>
                        <w:sz w:val="20"/>
                        <w:szCs w:val="20"/>
                      </w:rPr>
                      <w:t>Officer 1 Learning Planning</w:t>
                    </w:r>
                  </w:p>
                  <w:p w:rsidR="00B315A3" w:rsidRPr="002F088F" w:rsidRDefault="00B315A3" w:rsidP="00B315A3">
                    <w:pPr>
                      <w:pStyle w:val="ListParagraph"/>
                      <w:rPr>
                        <w:b/>
                        <w:sz w:val="20"/>
                        <w:szCs w:val="20"/>
                      </w:rPr>
                    </w:pPr>
                  </w:p>
                  <w:p w:rsidR="00B315A3" w:rsidRPr="006467B8" w:rsidRDefault="00B315A3" w:rsidP="00B315A3">
                    <w:pPr>
                      <w:jc w:val="center"/>
                      <w:rPr>
                        <w:b/>
                        <w:sz w:val="20"/>
                        <w:szCs w:val="20"/>
                      </w:rPr>
                    </w:pPr>
                  </w:p>
                </w:txbxContent>
              </v:textbox>
            </v:shape>
            <v:shapetype id="_x0000_t32" coordsize="21600,21600" o:spt="32" o:oned="t" path="m,l21600,21600e" filled="f">
              <v:path arrowok="t" fillok="f" o:connecttype="none"/>
              <o:lock v:ext="edit" shapetype="t"/>
            </v:shapetype>
            <v:shape id="_x0000_s1032" type="#_x0000_t32" style="position:absolute;left:5873;top:3507;width:1;height:413" o:connectortype="straight"/>
            <v:shape id="_x0000_s1033" type="#_x0000_t32" style="position:absolute;left:3162;top:3920;width:5257;height:1" o:connectortype="straight"/>
            <v:shape id="_x0000_s1034" type="#_x0000_t32" style="position:absolute;left:3162;top:3921;width:1;height:573" o:connectortype="straight"/>
            <v:shape id="_x0000_s1035" type="#_x0000_t32" style="position:absolute;left:5872;top:3922;width:1;height:572" o:connectortype="straight"/>
            <v:shape id="_x0000_s1036" type="#_x0000_t32" style="position:absolute;left:8419;top:3922;width:1;height:572" o:connectortype="straight"/>
            <w10:wrap type="topAndBottom"/>
          </v:group>
        </w:pict>
      </w:r>
      <w:r w:rsidR="00B315A3" w:rsidRPr="00B315A3">
        <w:rPr>
          <w:rFonts w:ascii="Times New Roman" w:hAnsi="Times New Roman" w:cs="Times New Roman"/>
          <w:sz w:val="24"/>
          <w:szCs w:val="24"/>
        </w:rPr>
        <w:t>Berikut Struktur organisasi pada Learning Center pada Divisi Learning Management</w:t>
      </w:r>
    </w:p>
    <w:p w:rsidR="00B315A3" w:rsidRPr="00B315A3" w:rsidRDefault="00B315A3" w:rsidP="00111C40">
      <w:pPr>
        <w:spacing w:after="0" w:line="480" w:lineRule="auto"/>
        <w:jc w:val="both"/>
        <w:rPr>
          <w:rFonts w:ascii="Times New Roman" w:hAnsi="Times New Roman" w:cs="Times New Roman"/>
          <w:sz w:val="24"/>
          <w:szCs w:val="24"/>
        </w:rPr>
      </w:pPr>
    </w:p>
    <w:p w:rsidR="00B315A3" w:rsidRPr="00111C40" w:rsidRDefault="00B315A3" w:rsidP="00111C40">
      <w:pPr>
        <w:spacing w:after="0" w:line="240" w:lineRule="auto"/>
        <w:jc w:val="both"/>
        <w:rPr>
          <w:rFonts w:ascii="Times New Roman" w:hAnsi="Times New Roman" w:cs="Times New Roman"/>
        </w:rPr>
      </w:pPr>
      <w:proofErr w:type="gramStart"/>
      <w:r w:rsidRPr="00111C40">
        <w:rPr>
          <w:rFonts w:ascii="Times New Roman" w:hAnsi="Times New Roman" w:cs="Times New Roman"/>
        </w:rPr>
        <w:t>Sumber :</w:t>
      </w:r>
      <w:proofErr w:type="gramEnd"/>
      <w:r w:rsidRPr="00111C40">
        <w:rPr>
          <w:rFonts w:ascii="Times New Roman" w:hAnsi="Times New Roman" w:cs="Times New Roman"/>
        </w:rPr>
        <w:t xml:space="preserve"> Telkom Learning Center pada Divisi Learning Management</w:t>
      </w:r>
    </w:p>
    <w:p w:rsidR="00B315A3" w:rsidRPr="00B315A3" w:rsidRDefault="00B315A3" w:rsidP="00111C40">
      <w:pPr>
        <w:spacing w:after="0" w:line="480" w:lineRule="auto"/>
        <w:jc w:val="both"/>
        <w:rPr>
          <w:rFonts w:ascii="Times New Roman" w:hAnsi="Times New Roman" w:cs="Times New Roman"/>
          <w:sz w:val="24"/>
          <w:szCs w:val="24"/>
        </w:rPr>
      </w:pPr>
    </w:p>
    <w:p w:rsidR="00B315A3" w:rsidRPr="00B315A3" w:rsidRDefault="00B315A3" w:rsidP="00111C40">
      <w:pPr>
        <w:spacing w:after="0" w:line="240" w:lineRule="auto"/>
        <w:jc w:val="center"/>
        <w:rPr>
          <w:rFonts w:ascii="Times New Roman" w:hAnsi="Times New Roman" w:cs="Times New Roman"/>
          <w:b/>
          <w:sz w:val="24"/>
          <w:szCs w:val="24"/>
        </w:rPr>
      </w:pPr>
      <w:r w:rsidRPr="00B315A3">
        <w:rPr>
          <w:rFonts w:ascii="Times New Roman" w:hAnsi="Times New Roman" w:cs="Times New Roman"/>
          <w:b/>
          <w:sz w:val="24"/>
          <w:szCs w:val="24"/>
        </w:rPr>
        <w:t>Gambar 2.1</w:t>
      </w:r>
    </w:p>
    <w:p w:rsidR="00B315A3" w:rsidRPr="00B315A3" w:rsidRDefault="00B315A3" w:rsidP="00111C40">
      <w:pPr>
        <w:spacing w:after="0" w:line="240" w:lineRule="auto"/>
        <w:jc w:val="center"/>
        <w:rPr>
          <w:rFonts w:ascii="Times New Roman" w:hAnsi="Times New Roman" w:cs="Times New Roman"/>
          <w:b/>
          <w:sz w:val="24"/>
          <w:szCs w:val="24"/>
        </w:rPr>
      </w:pPr>
      <w:r w:rsidRPr="00B315A3">
        <w:rPr>
          <w:rFonts w:ascii="Times New Roman" w:hAnsi="Times New Roman" w:cs="Times New Roman"/>
          <w:b/>
          <w:sz w:val="24"/>
          <w:szCs w:val="24"/>
        </w:rPr>
        <w:t>Struktur Organisasi Telkom Learning Center pada Divisi Learning Management</w:t>
      </w:r>
    </w:p>
    <w:p w:rsidR="00B315A3" w:rsidRPr="00B315A3" w:rsidRDefault="00B315A3" w:rsidP="00111C40">
      <w:pPr>
        <w:spacing w:after="0" w:line="480" w:lineRule="auto"/>
        <w:jc w:val="center"/>
        <w:rPr>
          <w:rFonts w:ascii="Times New Roman" w:hAnsi="Times New Roman" w:cs="Times New Roman"/>
          <w:b/>
          <w:sz w:val="24"/>
          <w:szCs w:val="24"/>
        </w:rPr>
      </w:pPr>
    </w:p>
    <w:p w:rsidR="00B315A3" w:rsidRPr="00B315A3" w:rsidRDefault="00B315A3" w:rsidP="00111C40">
      <w:pPr>
        <w:spacing w:after="0" w:line="480" w:lineRule="auto"/>
        <w:jc w:val="center"/>
        <w:rPr>
          <w:rFonts w:ascii="Times New Roman" w:hAnsi="Times New Roman" w:cs="Times New Roman"/>
          <w:b/>
          <w:sz w:val="24"/>
          <w:szCs w:val="24"/>
        </w:rPr>
      </w:pPr>
    </w:p>
    <w:p w:rsidR="00B315A3" w:rsidRPr="00B315A3" w:rsidRDefault="00B315A3" w:rsidP="00111C40">
      <w:pPr>
        <w:pStyle w:val="NormalWeb"/>
        <w:tabs>
          <w:tab w:val="left" w:pos="720"/>
        </w:tabs>
        <w:spacing w:before="0" w:beforeAutospacing="0" w:after="0" w:afterAutospacing="0" w:line="480" w:lineRule="auto"/>
        <w:jc w:val="both"/>
        <w:rPr>
          <w:b/>
        </w:rPr>
      </w:pPr>
      <w:r w:rsidRPr="00B315A3">
        <w:rPr>
          <w:b/>
        </w:rPr>
        <w:lastRenderedPageBreak/>
        <w:t>2.3.</w:t>
      </w:r>
      <w:r w:rsidRPr="00B315A3">
        <w:rPr>
          <w:b/>
        </w:rPr>
        <w:tab/>
        <w:t>Deskripsi Jabatan Divisi Learning Management</w:t>
      </w:r>
    </w:p>
    <w:p w:rsidR="00B315A3" w:rsidRPr="00B315A3" w:rsidRDefault="00B315A3" w:rsidP="00111C40">
      <w:pPr>
        <w:spacing w:after="0" w:line="480" w:lineRule="auto"/>
        <w:ind w:firstLine="720"/>
        <w:jc w:val="both"/>
        <w:rPr>
          <w:rFonts w:ascii="Times New Roman" w:hAnsi="Times New Roman" w:cs="Times New Roman"/>
          <w:sz w:val="24"/>
          <w:szCs w:val="24"/>
        </w:rPr>
      </w:pPr>
      <w:r w:rsidRPr="00B315A3">
        <w:rPr>
          <w:rFonts w:ascii="Times New Roman" w:hAnsi="Times New Roman" w:cs="Times New Roman"/>
          <w:sz w:val="24"/>
          <w:szCs w:val="24"/>
        </w:rPr>
        <w:t xml:space="preserve">Dikarenakan penulis ditempatkan pada divisi </w:t>
      </w:r>
      <w:r w:rsidRPr="00B315A3">
        <w:rPr>
          <w:rFonts w:ascii="Times New Roman" w:hAnsi="Times New Roman" w:cs="Times New Roman"/>
          <w:i/>
          <w:sz w:val="24"/>
          <w:szCs w:val="24"/>
        </w:rPr>
        <w:t>Learning Management</w:t>
      </w:r>
      <w:r w:rsidRPr="00B315A3">
        <w:rPr>
          <w:rFonts w:ascii="Times New Roman" w:hAnsi="Times New Roman" w:cs="Times New Roman"/>
          <w:sz w:val="24"/>
          <w:szCs w:val="24"/>
        </w:rPr>
        <w:t xml:space="preserve">  di </w:t>
      </w:r>
      <w:r w:rsidRPr="00B315A3">
        <w:rPr>
          <w:rFonts w:ascii="Times New Roman" w:hAnsi="Times New Roman" w:cs="Times New Roman"/>
          <w:i/>
          <w:sz w:val="24"/>
          <w:szCs w:val="24"/>
        </w:rPr>
        <w:t>Telkom Learning Center</w:t>
      </w:r>
      <w:r w:rsidRPr="00B315A3">
        <w:rPr>
          <w:rFonts w:ascii="Times New Roman" w:hAnsi="Times New Roman" w:cs="Times New Roman"/>
          <w:sz w:val="24"/>
          <w:szCs w:val="24"/>
        </w:rPr>
        <w:t xml:space="preserve"> (TLC), maka penulis hanya menerangkan sedikit tentang deskripsi jabatan pada </w:t>
      </w:r>
      <w:r w:rsidRPr="00B315A3">
        <w:rPr>
          <w:rFonts w:ascii="Times New Roman" w:hAnsi="Times New Roman" w:cs="Times New Roman"/>
          <w:i/>
          <w:sz w:val="24"/>
          <w:szCs w:val="24"/>
        </w:rPr>
        <w:t>Learning Management</w:t>
      </w:r>
      <w:r w:rsidRPr="00B315A3">
        <w:rPr>
          <w:rFonts w:ascii="Times New Roman" w:hAnsi="Times New Roman" w:cs="Times New Roman"/>
          <w:sz w:val="24"/>
          <w:szCs w:val="24"/>
        </w:rPr>
        <w:t xml:space="preserve"> di </w:t>
      </w:r>
      <w:r w:rsidRPr="00B315A3">
        <w:rPr>
          <w:rFonts w:ascii="Times New Roman" w:hAnsi="Times New Roman" w:cs="Times New Roman"/>
          <w:i/>
          <w:sz w:val="24"/>
          <w:szCs w:val="24"/>
        </w:rPr>
        <w:t>Telkom Learning Center</w:t>
      </w:r>
      <w:r w:rsidRPr="00B315A3">
        <w:rPr>
          <w:rFonts w:ascii="Times New Roman" w:hAnsi="Times New Roman" w:cs="Times New Roman"/>
          <w:sz w:val="24"/>
          <w:szCs w:val="24"/>
        </w:rPr>
        <w:t xml:space="preserve"> .</w:t>
      </w:r>
    </w:p>
    <w:p w:rsidR="00B315A3" w:rsidRPr="00B315A3" w:rsidRDefault="00B315A3" w:rsidP="00111C40">
      <w:pPr>
        <w:pStyle w:val="ListParagraph"/>
        <w:numPr>
          <w:ilvl w:val="0"/>
          <w:numId w:val="4"/>
        </w:numPr>
        <w:spacing w:after="0" w:line="480" w:lineRule="auto"/>
        <w:ind w:left="450" w:hanging="450"/>
        <w:jc w:val="both"/>
        <w:rPr>
          <w:rFonts w:ascii="Times New Roman" w:hAnsi="Times New Roman" w:cs="Times New Roman"/>
          <w:bCs/>
          <w:sz w:val="24"/>
          <w:szCs w:val="24"/>
        </w:rPr>
      </w:pPr>
      <w:r w:rsidRPr="00B315A3">
        <w:rPr>
          <w:rFonts w:ascii="Times New Roman" w:hAnsi="Times New Roman" w:cs="Times New Roman"/>
          <w:bCs/>
          <w:sz w:val="24"/>
          <w:szCs w:val="24"/>
        </w:rPr>
        <w:t xml:space="preserve">Bidang </w:t>
      </w:r>
      <w:r w:rsidRPr="00B315A3">
        <w:rPr>
          <w:rFonts w:ascii="Times New Roman" w:hAnsi="Times New Roman" w:cs="Times New Roman"/>
          <w:bCs/>
          <w:i/>
          <w:sz w:val="24"/>
          <w:szCs w:val="24"/>
        </w:rPr>
        <w:t xml:space="preserve">Learning </w:t>
      </w:r>
      <w:proofErr w:type="gramStart"/>
      <w:r w:rsidRPr="00B315A3">
        <w:rPr>
          <w:rFonts w:ascii="Times New Roman" w:hAnsi="Times New Roman" w:cs="Times New Roman"/>
          <w:bCs/>
          <w:i/>
          <w:sz w:val="24"/>
          <w:szCs w:val="24"/>
        </w:rPr>
        <w:t xml:space="preserve">Management  </w:t>
      </w:r>
      <w:r w:rsidRPr="00B315A3">
        <w:rPr>
          <w:rFonts w:ascii="Times New Roman" w:hAnsi="Times New Roman" w:cs="Times New Roman"/>
          <w:bCs/>
          <w:sz w:val="24"/>
          <w:szCs w:val="24"/>
        </w:rPr>
        <w:t>dipimpin</w:t>
      </w:r>
      <w:proofErr w:type="gramEnd"/>
      <w:r w:rsidRPr="00B315A3">
        <w:rPr>
          <w:rFonts w:ascii="Times New Roman" w:hAnsi="Times New Roman" w:cs="Times New Roman"/>
          <w:bCs/>
          <w:sz w:val="24"/>
          <w:szCs w:val="24"/>
        </w:rPr>
        <w:t xml:space="preserve"> oleh seorang </w:t>
      </w:r>
      <w:r w:rsidRPr="00B315A3">
        <w:rPr>
          <w:rFonts w:ascii="Times New Roman" w:hAnsi="Times New Roman" w:cs="Times New Roman"/>
          <w:bCs/>
          <w:i/>
          <w:sz w:val="24"/>
          <w:szCs w:val="24"/>
        </w:rPr>
        <w:t>Senior Manager</w:t>
      </w:r>
      <w:r w:rsidRPr="00B315A3">
        <w:rPr>
          <w:rFonts w:ascii="Times New Roman" w:hAnsi="Times New Roman" w:cs="Times New Roman"/>
          <w:bCs/>
          <w:sz w:val="24"/>
          <w:szCs w:val="24"/>
        </w:rPr>
        <w:t xml:space="preserve"> yang bertanggung jawab kepada SGM. LC, disebut </w:t>
      </w:r>
      <w:r w:rsidRPr="00B315A3">
        <w:rPr>
          <w:rFonts w:ascii="Times New Roman" w:hAnsi="Times New Roman" w:cs="Times New Roman"/>
          <w:bCs/>
          <w:i/>
          <w:sz w:val="24"/>
          <w:szCs w:val="24"/>
        </w:rPr>
        <w:t>Senior Manager Learning</w:t>
      </w:r>
      <w:r w:rsidRPr="00B315A3">
        <w:rPr>
          <w:rFonts w:ascii="Times New Roman" w:hAnsi="Times New Roman" w:cs="Times New Roman"/>
          <w:bCs/>
          <w:sz w:val="24"/>
          <w:szCs w:val="24"/>
        </w:rPr>
        <w:t xml:space="preserve"> </w:t>
      </w:r>
      <w:r w:rsidRPr="00B315A3">
        <w:rPr>
          <w:rFonts w:ascii="Times New Roman" w:hAnsi="Times New Roman" w:cs="Times New Roman"/>
          <w:bCs/>
          <w:i/>
          <w:sz w:val="24"/>
          <w:szCs w:val="24"/>
        </w:rPr>
        <w:t>Management</w:t>
      </w:r>
      <w:r w:rsidRPr="00B315A3">
        <w:rPr>
          <w:rFonts w:ascii="Times New Roman" w:hAnsi="Times New Roman" w:cs="Times New Roman"/>
          <w:bCs/>
          <w:sz w:val="24"/>
          <w:szCs w:val="24"/>
        </w:rPr>
        <w:t xml:space="preserve"> dan disingkat SM.LM.</w:t>
      </w:r>
    </w:p>
    <w:p w:rsidR="00B315A3" w:rsidRPr="00B315A3" w:rsidRDefault="00B315A3" w:rsidP="00111C40">
      <w:pPr>
        <w:pStyle w:val="ListParagraph"/>
        <w:numPr>
          <w:ilvl w:val="0"/>
          <w:numId w:val="4"/>
        </w:numPr>
        <w:spacing w:after="0" w:line="480" w:lineRule="auto"/>
        <w:ind w:left="450" w:hanging="450"/>
        <w:jc w:val="both"/>
        <w:rPr>
          <w:rFonts w:ascii="Times New Roman" w:hAnsi="Times New Roman" w:cs="Times New Roman"/>
          <w:bCs/>
          <w:sz w:val="24"/>
          <w:szCs w:val="24"/>
        </w:rPr>
      </w:pPr>
      <w:r w:rsidRPr="00B315A3">
        <w:rPr>
          <w:rFonts w:ascii="Times New Roman" w:hAnsi="Times New Roman" w:cs="Times New Roman"/>
          <w:bCs/>
          <w:sz w:val="24"/>
          <w:szCs w:val="24"/>
        </w:rPr>
        <w:t xml:space="preserve">SM. LM. Bertanggung jawab atas rencana dan pengendalian program </w:t>
      </w:r>
      <w:r w:rsidRPr="00B315A3">
        <w:rPr>
          <w:rFonts w:ascii="Times New Roman" w:hAnsi="Times New Roman" w:cs="Times New Roman"/>
          <w:bCs/>
          <w:i/>
          <w:sz w:val="24"/>
          <w:szCs w:val="24"/>
        </w:rPr>
        <w:t>learning</w:t>
      </w:r>
      <w:r w:rsidRPr="00B315A3">
        <w:rPr>
          <w:rFonts w:ascii="Times New Roman" w:hAnsi="Times New Roman" w:cs="Times New Roman"/>
          <w:bCs/>
          <w:sz w:val="24"/>
          <w:szCs w:val="24"/>
        </w:rPr>
        <w:t xml:space="preserve">, standar penyelenggaraan </w:t>
      </w:r>
      <w:r w:rsidRPr="00B315A3">
        <w:rPr>
          <w:rFonts w:ascii="Times New Roman" w:hAnsi="Times New Roman" w:cs="Times New Roman"/>
          <w:bCs/>
          <w:i/>
          <w:sz w:val="24"/>
          <w:szCs w:val="24"/>
        </w:rPr>
        <w:t>learning</w:t>
      </w:r>
      <w:r w:rsidRPr="00B315A3">
        <w:rPr>
          <w:rFonts w:ascii="Times New Roman" w:hAnsi="Times New Roman" w:cs="Times New Roman"/>
          <w:bCs/>
          <w:sz w:val="24"/>
          <w:szCs w:val="24"/>
        </w:rPr>
        <w:t xml:space="preserve">, serta evaluasi efektivitas program </w:t>
      </w:r>
      <w:r w:rsidRPr="00B315A3">
        <w:rPr>
          <w:rFonts w:ascii="Times New Roman" w:hAnsi="Times New Roman" w:cs="Times New Roman"/>
          <w:bCs/>
          <w:i/>
          <w:sz w:val="24"/>
          <w:szCs w:val="24"/>
        </w:rPr>
        <w:t>learning.</w:t>
      </w:r>
    </w:p>
    <w:p w:rsidR="00B315A3" w:rsidRPr="00B315A3" w:rsidRDefault="00B315A3" w:rsidP="00111C40">
      <w:pPr>
        <w:pStyle w:val="ListParagraph"/>
        <w:numPr>
          <w:ilvl w:val="0"/>
          <w:numId w:val="4"/>
        </w:numPr>
        <w:spacing w:after="0" w:line="480" w:lineRule="auto"/>
        <w:ind w:left="450" w:hanging="450"/>
        <w:jc w:val="both"/>
        <w:rPr>
          <w:rFonts w:ascii="Times New Roman" w:hAnsi="Times New Roman" w:cs="Times New Roman"/>
          <w:bCs/>
          <w:sz w:val="24"/>
          <w:szCs w:val="24"/>
        </w:rPr>
      </w:pPr>
      <w:r w:rsidRPr="00B315A3">
        <w:rPr>
          <w:rFonts w:ascii="Times New Roman" w:hAnsi="Times New Roman" w:cs="Times New Roman"/>
          <w:bCs/>
          <w:sz w:val="24"/>
          <w:szCs w:val="24"/>
        </w:rPr>
        <w:t>Untuk melaksanakan tanggung jawab sebagaimana dimaksud pada ayat 2 pasal ini.SM. LM. Menjalankan proses utama:</w:t>
      </w:r>
    </w:p>
    <w:p w:rsidR="00B315A3" w:rsidRPr="00B315A3" w:rsidRDefault="00B315A3" w:rsidP="00111C40">
      <w:pPr>
        <w:pStyle w:val="ListParagraph"/>
        <w:numPr>
          <w:ilvl w:val="0"/>
          <w:numId w:val="5"/>
        </w:numPr>
        <w:spacing w:after="0" w:line="480" w:lineRule="auto"/>
        <w:ind w:left="720" w:hanging="270"/>
        <w:jc w:val="both"/>
        <w:rPr>
          <w:rFonts w:ascii="Times New Roman" w:hAnsi="Times New Roman" w:cs="Times New Roman"/>
          <w:bCs/>
          <w:sz w:val="24"/>
          <w:szCs w:val="24"/>
        </w:rPr>
      </w:pPr>
      <w:r w:rsidRPr="00B315A3">
        <w:rPr>
          <w:rFonts w:ascii="Times New Roman" w:hAnsi="Times New Roman" w:cs="Times New Roman"/>
          <w:bCs/>
          <w:sz w:val="24"/>
          <w:szCs w:val="24"/>
        </w:rPr>
        <w:t xml:space="preserve">Mendukung HR Center dalam mengidentifikasi dan merumuskan kebutuhan </w:t>
      </w:r>
      <w:r w:rsidRPr="00B315A3">
        <w:rPr>
          <w:rFonts w:ascii="Times New Roman" w:hAnsi="Times New Roman" w:cs="Times New Roman"/>
          <w:bCs/>
          <w:i/>
          <w:sz w:val="24"/>
          <w:szCs w:val="24"/>
        </w:rPr>
        <w:t>learning</w:t>
      </w:r>
      <w:r w:rsidRPr="00B315A3">
        <w:rPr>
          <w:rFonts w:ascii="Times New Roman" w:hAnsi="Times New Roman" w:cs="Times New Roman"/>
          <w:bCs/>
          <w:sz w:val="24"/>
          <w:szCs w:val="24"/>
        </w:rPr>
        <w:t xml:space="preserve"> atau pengembangan SDM perusahaan.</w:t>
      </w:r>
    </w:p>
    <w:p w:rsidR="00B315A3" w:rsidRPr="00B315A3" w:rsidRDefault="00B315A3" w:rsidP="00111C40">
      <w:pPr>
        <w:pStyle w:val="ListParagraph"/>
        <w:numPr>
          <w:ilvl w:val="0"/>
          <w:numId w:val="5"/>
        </w:numPr>
        <w:spacing w:after="0" w:line="480" w:lineRule="auto"/>
        <w:ind w:left="810"/>
        <w:jc w:val="both"/>
        <w:rPr>
          <w:rFonts w:ascii="Times New Roman" w:hAnsi="Times New Roman" w:cs="Times New Roman"/>
          <w:bCs/>
          <w:sz w:val="24"/>
          <w:szCs w:val="24"/>
        </w:rPr>
      </w:pPr>
      <w:r w:rsidRPr="00B315A3">
        <w:rPr>
          <w:rFonts w:ascii="Times New Roman" w:hAnsi="Times New Roman" w:cs="Times New Roman"/>
          <w:bCs/>
          <w:sz w:val="24"/>
          <w:szCs w:val="24"/>
        </w:rPr>
        <w:t xml:space="preserve">Perumusan dan penyediaan rencana atau program </w:t>
      </w:r>
      <w:r w:rsidRPr="00B315A3">
        <w:rPr>
          <w:rFonts w:ascii="Times New Roman" w:hAnsi="Times New Roman" w:cs="Times New Roman"/>
          <w:bCs/>
          <w:i/>
          <w:sz w:val="24"/>
          <w:szCs w:val="24"/>
        </w:rPr>
        <w:t>learning</w:t>
      </w:r>
      <w:r w:rsidRPr="00B315A3">
        <w:rPr>
          <w:rFonts w:ascii="Times New Roman" w:hAnsi="Times New Roman" w:cs="Times New Roman"/>
          <w:bCs/>
          <w:sz w:val="24"/>
          <w:szCs w:val="24"/>
        </w:rPr>
        <w:t xml:space="preserve"> (metodologi, jenis dan </w:t>
      </w:r>
      <w:r w:rsidRPr="00B315A3">
        <w:rPr>
          <w:rFonts w:ascii="Times New Roman" w:hAnsi="Times New Roman" w:cs="Times New Roman"/>
          <w:bCs/>
          <w:i/>
          <w:sz w:val="24"/>
          <w:szCs w:val="24"/>
        </w:rPr>
        <w:t>level stream</w:t>
      </w:r>
      <w:r w:rsidRPr="00B315A3">
        <w:rPr>
          <w:rFonts w:ascii="Times New Roman" w:hAnsi="Times New Roman" w:cs="Times New Roman"/>
          <w:bCs/>
          <w:sz w:val="24"/>
          <w:szCs w:val="24"/>
        </w:rPr>
        <w:t xml:space="preserve"> kompetensi, target peserta, jadwal, kemasan program, alokasi </w:t>
      </w:r>
      <w:r w:rsidRPr="00B315A3">
        <w:rPr>
          <w:rFonts w:ascii="Times New Roman" w:hAnsi="Times New Roman" w:cs="Times New Roman"/>
          <w:bCs/>
          <w:i/>
          <w:sz w:val="24"/>
          <w:szCs w:val="24"/>
        </w:rPr>
        <w:t>resources</w:t>
      </w:r>
      <w:r w:rsidRPr="00B315A3">
        <w:rPr>
          <w:rFonts w:ascii="Times New Roman" w:hAnsi="Times New Roman" w:cs="Times New Roman"/>
          <w:bCs/>
          <w:sz w:val="24"/>
          <w:szCs w:val="24"/>
        </w:rPr>
        <w:t>, dan lain-lain).</w:t>
      </w:r>
    </w:p>
    <w:p w:rsidR="00B315A3" w:rsidRPr="00B315A3" w:rsidRDefault="00B315A3" w:rsidP="00111C40">
      <w:pPr>
        <w:pStyle w:val="ListParagraph"/>
        <w:numPr>
          <w:ilvl w:val="0"/>
          <w:numId w:val="5"/>
        </w:numPr>
        <w:spacing w:after="0" w:line="480" w:lineRule="auto"/>
        <w:ind w:left="720" w:hanging="270"/>
        <w:jc w:val="both"/>
        <w:rPr>
          <w:rFonts w:ascii="Times New Roman" w:hAnsi="Times New Roman" w:cs="Times New Roman"/>
          <w:bCs/>
          <w:sz w:val="24"/>
          <w:szCs w:val="24"/>
        </w:rPr>
      </w:pPr>
      <w:r w:rsidRPr="00B315A3">
        <w:rPr>
          <w:rFonts w:ascii="Times New Roman" w:hAnsi="Times New Roman" w:cs="Times New Roman"/>
          <w:bCs/>
          <w:sz w:val="24"/>
          <w:szCs w:val="24"/>
        </w:rPr>
        <w:t xml:space="preserve">Pengendalian dan evaluasi implementasi rencana atau program </w:t>
      </w:r>
      <w:r w:rsidRPr="00B315A3">
        <w:rPr>
          <w:rFonts w:ascii="Times New Roman" w:hAnsi="Times New Roman" w:cs="Times New Roman"/>
          <w:bCs/>
          <w:i/>
          <w:sz w:val="24"/>
          <w:szCs w:val="24"/>
        </w:rPr>
        <w:t>learning</w:t>
      </w:r>
      <w:r w:rsidRPr="00B315A3">
        <w:rPr>
          <w:rFonts w:ascii="Times New Roman" w:hAnsi="Times New Roman" w:cs="Times New Roman"/>
          <w:bCs/>
          <w:sz w:val="24"/>
          <w:szCs w:val="24"/>
        </w:rPr>
        <w:t>.</w:t>
      </w:r>
    </w:p>
    <w:p w:rsidR="00B315A3" w:rsidRPr="00B315A3" w:rsidRDefault="00B315A3" w:rsidP="00111C40">
      <w:pPr>
        <w:pStyle w:val="ListParagraph"/>
        <w:numPr>
          <w:ilvl w:val="0"/>
          <w:numId w:val="5"/>
        </w:numPr>
        <w:spacing w:after="0" w:line="480" w:lineRule="auto"/>
        <w:ind w:left="720" w:hanging="270"/>
        <w:jc w:val="both"/>
        <w:rPr>
          <w:rFonts w:ascii="Times New Roman" w:hAnsi="Times New Roman" w:cs="Times New Roman"/>
          <w:bCs/>
          <w:sz w:val="24"/>
          <w:szCs w:val="24"/>
        </w:rPr>
      </w:pPr>
      <w:r w:rsidRPr="00B315A3">
        <w:rPr>
          <w:rFonts w:ascii="Times New Roman" w:hAnsi="Times New Roman" w:cs="Times New Roman"/>
          <w:bCs/>
          <w:sz w:val="24"/>
          <w:szCs w:val="24"/>
        </w:rPr>
        <w:t xml:space="preserve">Perumusan kebijakan pengelolaan dan rencana pengembangan </w:t>
      </w:r>
      <w:r w:rsidRPr="00B315A3">
        <w:rPr>
          <w:rFonts w:ascii="Times New Roman" w:hAnsi="Times New Roman" w:cs="Times New Roman"/>
          <w:bCs/>
          <w:i/>
          <w:sz w:val="24"/>
          <w:szCs w:val="24"/>
        </w:rPr>
        <w:t>Learning Account Manager</w:t>
      </w:r>
      <w:r w:rsidRPr="00B315A3">
        <w:rPr>
          <w:rFonts w:ascii="Times New Roman" w:hAnsi="Times New Roman" w:cs="Times New Roman"/>
          <w:bCs/>
          <w:sz w:val="24"/>
          <w:szCs w:val="24"/>
        </w:rPr>
        <w:t xml:space="preserve"> (LAM), termasuk evaluasi atau monitoring kinerja dan kompetensi LAM.</w:t>
      </w:r>
    </w:p>
    <w:p w:rsidR="00B315A3" w:rsidRPr="00B315A3" w:rsidRDefault="00B315A3" w:rsidP="00111C40">
      <w:pPr>
        <w:pStyle w:val="ListParagraph"/>
        <w:numPr>
          <w:ilvl w:val="0"/>
          <w:numId w:val="5"/>
        </w:numPr>
        <w:spacing w:after="0" w:line="480" w:lineRule="auto"/>
        <w:ind w:left="720" w:hanging="270"/>
        <w:jc w:val="both"/>
        <w:rPr>
          <w:rFonts w:ascii="Times New Roman" w:hAnsi="Times New Roman" w:cs="Times New Roman"/>
          <w:bCs/>
          <w:sz w:val="24"/>
          <w:szCs w:val="24"/>
        </w:rPr>
      </w:pPr>
      <w:r w:rsidRPr="00B315A3">
        <w:rPr>
          <w:rFonts w:ascii="Times New Roman" w:hAnsi="Times New Roman" w:cs="Times New Roman"/>
          <w:bCs/>
          <w:sz w:val="24"/>
          <w:szCs w:val="24"/>
        </w:rPr>
        <w:t>Perumusan dan evaluasi kebijakan serta standar pelayanan</w:t>
      </w:r>
      <w:r w:rsidRPr="00B315A3">
        <w:rPr>
          <w:rFonts w:ascii="Times New Roman" w:hAnsi="Times New Roman" w:cs="Times New Roman"/>
          <w:bCs/>
          <w:i/>
          <w:sz w:val="24"/>
          <w:szCs w:val="24"/>
        </w:rPr>
        <w:t xml:space="preserve"> learning</w:t>
      </w:r>
      <w:r w:rsidRPr="00B315A3">
        <w:rPr>
          <w:rFonts w:ascii="Times New Roman" w:hAnsi="Times New Roman" w:cs="Times New Roman"/>
          <w:bCs/>
          <w:sz w:val="24"/>
          <w:szCs w:val="24"/>
        </w:rPr>
        <w:t>.</w:t>
      </w:r>
    </w:p>
    <w:p w:rsidR="00B315A3" w:rsidRPr="00B315A3" w:rsidRDefault="00B315A3" w:rsidP="00111C40">
      <w:pPr>
        <w:pStyle w:val="ListParagraph"/>
        <w:numPr>
          <w:ilvl w:val="0"/>
          <w:numId w:val="5"/>
        </w:numPr>
        <w:spacing w:after="0" w:line="480" w:lineRule="auto"/>
        <w:ind w:left="720" w:hanging="270"/>
        <w:jc w:val="both"/>
        <w:rPr>
          <w:rFonts w:ascii="Times New Roman" w:hAnsi="Times New Roman" w:cs="Times New Roman"/>
          <w:bCs/>
          <w:sz w:val="24"/>
          <w:szCs w:val="24"/>
        </w:rPr>
      </w:pPr>
      <w:r w:rsidRPr="00B315A3">
        <w:rPr>
          <w:rFonts w:ascii="Times New Roman" w:hAnsi="Times New Roman" w:cs="Times New Roman"/>
          <w:bCs/>
          <w:sz w:val="24"/>
          <w:szCs w:val="24"/>
        </w:rPr>
        <w:t>Pengelolaan</w:t>
      </w:r>
      <w:r w:rsidRPr="00B315A3">
        <w:rPr>
          <w:rFonts w:ascii="Times New Roman" w:hAnsi="Times New Roman" w:cs="Times New Roman"/>
          <w:bCs/>
          <w:i/>
          <w:sz w:val="24"/>
          <w:szCs w:val="24"/>
        </w:rPr>
        <w:t xml:space="preserve"> learning</w:t>
      </w:r>
      <w:r w:rsidRPr="00B315A3">
        <w:rPr>
          <w:rFonts w:ascii="Times New Roman" w:hAnsi="Times New Roman" w:cs="Times New Roman"/>
          <w:bCs/>
          <w:sz w:val="24"/>
          <w:szCs w:val="24"/>
        </w:rPr>
        <w:t xml:space="preserve"> dan benchmark LN </w:t>
      </w:r>
    </w:p>
    <w:p w:rsidR="00B315A3" w:rsidRPr="00B315A3" w:rsidRDefault="00B315A3" w:rsidP="00111C40">
      <w:pPr>
        <w:pStyle w:val="ListParagraph"/>
        <w:numPr>
          <w:ilvl w:val="0"/>
          <w:numId w:val="5"/>
        </w:numPr>
        <w:spacing w:after="0" w:line="480" w:lineRule="auto"/>
        <w:ind w:left="720" w:hanging="270"/>
        <w:jc w:val="both"/>
        <w:rPr>
          <w:rFonts w:ascii="Times New Roman" w:hAnsi="Times New Roman" w:cs="Times New Roman"/>
          <w:bCs/>
          <w:sz w:val="24"/>
          <w:szCs w:val="24"/>
        </w:rPr>
      </w:pPr>
      <w:r w:rsidRPr="00B315A3">
        <w:rPr>
          <w:rFonts w:ascii="Times New Roman" w:hAnsi="Times New Roman" w:cs="Times New Roman"/>
          <w:bCs/>
          <w:sz w:val="24"/>
          <w:szCs w:val="24"/>
        </w:rPr>
        <w:lastRenderedPageBreak/>
        <w:t xml:space="preserve">Perumusan metode dan </w:t>
      </w:r>
      <w:r w:rsidRPr="00B315A3">
        <w:rPr>
          <w:rFonts w:ascii="Times New Roman" w:hAnsi="Times New Roman" w:cs="Times New Roman"/>
          <w:bCs/>
          <w:i/>
          <w:sz w:val="24"/>
          <w:szCs w:val="24"/>
        </w:rPr>
        <w:t>tools</w:t>
      </w:r>
      <w:r w:rsidRPr="00B315A3">
        <w:rPr>
          <w:rFonts w:ascii="Times New Roman" w:hAnsi="Times New Roman" w:cs="Times New Roman"/>
          <w:bCs/>
          <w:sz w:val="24"/>
          <w:szCs w:val="24"/>
        </w:rPr>
        <w:t xml:space="preserve"> evaluasi efektivitas program </w:t>
      </w:r>
      <w:r w:rsidRPr="00B315A3">
        <w:rPr>
          <w:rFonts w:ascii="Times New Roman" w:hAnsi="Times New Roman" w:cs="Times New Roman"/>
          <w:bCs/>
          <w:i/>
          <w:sz w:val="24"/>
          <w:szCs w:val="24"/>
        </w:rPr>
        <w:t>Learning</w:t>
      </w:r>
    </w:p>
    <w:p w:rsidR="00B315A3" w:rsidRPr="00B315A3" w:rsidRDefault="00B315A3" w:rsidP="00111C40">
      <w:pPr>
        <w:pStyle w:val="ListParagraph"/>
        <w:numPr>
          <w:ilvl w:val="0"/>
          <w:numId w:val="5"/>
        </w:numPr>
        <w:spacing w:after="0" w:line="480" w:lineRule="auto"/>
        <w:ind w:left="720" w:hanging="270"/>
        <w:jc w:val="both"/>
        <w:rPr>
          <w:rFonts w:ascii="Times New Roman" w:hAnsi="Times New Roman" w:cs="Times New Roman"/>
          <w:bCs/>
          <w:sz w:val="24"/>
          <w:szCs w:val="24"/>
        </w:rPr>
      </w:pPr>
      <w:r w:rsidRPr="00B315A3">
        <w:rPr>
          <w:rFonts w:ascii="Times New Roman" w:hAnsi="Times New Roman" w:cs="Times New Roman"/>
          <w:bCs/>
          <w:sz w:val="24"/>
          <w:szCs w:val="24"/>
        </w:rPr>
        <w:t xml:space="preserve">Evaluasi efektivitas program </w:t>
      </w:r>
      <w:r w:rsidRPr="00B315A3">
        <w:rPr>
          <w:rFonts w:ascii="Times New Roman" w:hAnsi="Times New Roman" w:cs="Times New Roman"/>
          <w:bCs/>
          <w:i/>
          <w:sz w:val="24"/>
          <w:szCs w:val="24"/>
        </w:rPr>
        <w:t>Learning</w:t>
      </w:r>
      <w:r w:rsidRPr="00B315A3">
        <w:rPr>
          <w:rFonts w:ascii="Times New Roman" w:hAnsi="Times New Roman" w:cs="Times New Roman"/>
          <w:bCs/>
          <w:sz w:val="24"/>
          <w:szCs w:val="24"/>
        </w:rPr>
        <w:t xml:space="preserve"> (termasuk perumusan metode dan </w:t>
      </w:r>
      <w:r w:rsidRPr="00B315A3">
        <w:rPr>
          <w:rFonts w:ascii="Times New Roman" w:hAnsi="Times New Roman" w:cs="Times New Roman"/>
          <w:bCs/>
          <w:i/>
          <w:sz w:val="24"/>
          <w:szCs w:val="24"/>
        </w:rPr>
        <w:t>tools</w:t>
      </w:r>
      <w:r w:rsidRPr="00B315A3">
        <w:rPr>
          <w:rFonts w:ascii="Times New Roman" w:hAnsi="Times New Roman" w:cs="Times New Roman"/>
          <w:bCs/>
          <w:sz w:val="24"/>
          <w:szCs w:val="24"/>
        </w:rPr>
        <w:t xml:space="preserve"> evaluasi), serta evaluasi kepuasan pengguna LC.</w:t>
      </w:r>
    </w:p>
    <w:p w:rsidR="00B315A3" w:rsidRPr="00B315A3" w:rsidRDefault="00B315A3" w:rsidP="00111C40">
      <w:pPr>
        <w:pStyle w:val="ListParagraph"/>
        <w:numPr>
          <w:ilvl w:val="0"/>
          <w:numId w:val="5"/>
        </w:numPr>
        <w:spacing w:after="0" w:line="480" w:lineRule="auto"/>
        <w:ind w:left="720" w:hanging="270"/>
        <w:jc w:val="both"/>
        <w:rPr>
          <w:rFonts w:ascii="Times New Roman" w:hAnsi="Times New Roman" w:cs="Times New Roman"/>
          <w:bCs/>
          <w:sz w:val="24"/>
          <w:szCs w:val="24"/>
        </w:rPr>
      </w:pPr>
      <w:r w:rsidRPr="00B315A3">
        <w:rPr>
          <w:rFonts w:ascii="Times New Roman" w:hAnsi="Times New Roman" w:cs="Times New Roman"/>
          <w:bCs/>
          <w:sz w:val="24"/>
          <w:szCs w:val="24"/>
        </w:rPr>
        <w:t xml:space="preserve">Pengelolaan data </w:t>
      </w:r>
      <w:r w:rsidRPr="00B315A3">
        <w:rPr>
          <w:rFonts w:ascii="Times New Roman" w:hAnsi="Times New Roman" w:cs="Times New Roman"/>
          <w:bCs/>
          <w:i/>
          <w:sz w:val="24"/>
          <w:szCs w:val="24"/>
        </w:rPr>
        <w:t>learning</w:t>
      </w:r>
      <w:r w:rsidRPr="00B315A3">
        <w:rPr>
          <w:rFonts w:ascii="Times New Roman" w:hAnsi="Times New Roman" w:cs="Times New Roman"/>
          <w:bCs/>
          <w:sz w:val="24"/>
          <w:szCs w:val="24"/>
        </w:rPr>
        <w:t>, termasuk data histori pendidikan.</w:t>
      </w:r>
    </w:p>
    <w:p w:rsidR="00B315A3" w:rsidRPr="00B315A3" w:rsidRDefault="00B315A3" w:rsidP="00111C40">
      <w:pPr>
        <w:pStyle w:val="ListParagraph"/>
        <w:numPr>
          <w:ilvl w:val="0"/>
          <w:numId w:val="5"/>
        </w:numPr>
        <w:spacing w:after="0" w:line="480" w:lineRule="auto"/>
        <w:ind w:left="720" w:hanging="270"/>
        <w:jc w:val="both"/>
        <w:rPr>
          <w:rFonts w:ascii="Times New Roman" w:hAnsi="Times New Roman" w:cs="Times New Roman"/>
          <w:bCs/>
          <w:sz w:val="24"/>
          <w:szCs w:val="24"/>
        </w:rPr>
      </w:pPr>
      <w:r w:rsidRPr="00B315A3">
        <w:rPr>
          <w:rFonts w:ascii="Times New Roman" w:hAnsi="Times New Roman" w:cs="Times New Roman"/>
          <w:bCs/>
          <w:sz w:val="24"/>
          <w:szCs w:val="24"/>
        </w:rPr>
        <w:t xml:space="preserve">Pengelolaan administrasi pendidikan, termasuk mengkonversi nilai akademis ke nilai </w:t>
      </w:r>
      <w:r w:rsidRPr="00B315A3">
        <w:rPr>
          <w:rFonts w:ascii="Times New Roman" w:hAnsi="Times New Roman" w:cs="Times New Roman"/>
          <w:bCs/>
          <w:i/>
          <w:sz w:val="24"/>
          <w:szCs w:val="24"/>
        </w:rPr>
        <w:t>performance</w:t>
      </w:r>
      <w:r w:rsidRPr="00B315A3">
        <w:rPr>
          <w:rFonts w:ascii="Times New Roman" w:hAnsi="Times New Roman" w:cs="Times New Roman"/>
          <w:bCs/>
          <w:sz w:val="24"/>
          <w:szCs w:val="24"/>
        </w:rPr>
        <w:t xml:space="preserve"> (P) dan atau nilai kompetensi (K)</w:t>
      </w:r>
    </w:p>
    <w:p w:rsidR="00B315A3" w:rsidRPr="00B315A3" w:rsidRDefault="00B315A3" w:rsidP="00111C40">
      <w:pPr>
        <w:pStyle w:val="ListParagraph"/>
        <w:numPr>
          <w:ilvl w:val="0"/>
          <w:numId w:val="4"/>
        </w:numPr>
        <w:tabs>
          <w:tab w:val="left" w:pos="360"/>
          <w:tab w:val="left" w:pos="450"/>
        </w:tabs>
        <w:spacing w:after="0" w:line="480" w:lineRule="auto"/>
        <w:ind w:hanging="720"/>
        <w:jc w:val="both"/>
        <w:rPr>
          <w:rFonts w:ascii="Times New Roman" w:hAnsi="Times New Roman" w:cs="Times New Roman"/>
          <w:bCs/>
          <w:sz w:val="24"/>
          <w:szCs w:val="24"/>
        </w:rPr>
      </w:pPr>
      <w:r w:rsidRPr="00B315A3">
        <w:rPr>
          <w:rFonts w:ascii="Times New Roman" w:hAnsi="Times New Roman" w:cs="Times New Roman"/>
          <w:bCs/>
          <w:sz w:val="24"/>
          <w:szCs w:val="24"/>
        </w:rPr>
        <w:t xml:space="preserve"> Dalam melaksanakan proses utama, SM.LM. dibantu oleh 3 (tiga) manajer  yaitu:</w:t>
      </w:r>
    </w:p>
    <w:p w:rsidR="00B315A3" w:rsidRPr="00B315A3" w:rsidRDefault="00B315A3" w:rsidP="00111C40">
      <w:pPr>
        <w:pStyle w:val="ListParagraph"/>
        <w:numPr>
          <w:ilvl w:val="0"/>
          <w:numId w:val="6"/>
        </w:numPr>
        <w:spacing w:after="0" w:line="480" w:lineRule="auto"/>
        <w:ind w:left="450" w:firstLine="0"/>
        <w:jc w:val="both"/>
        <w:rPr>
          <w:rFonts w:ascii="Times New Roman" w:hAnsi="Times New Roman" w:cs="Times New Roman"/>
          <w:bCs/>
          <w:i/>
          <w:sz w:val="24"/>
          <w:szCs w:val="24"/>
        </w:rPr>
      </w:pPr>
      <w:r w:rsidRPr="00B315A3">
        <w:rPr>
          <w:rFonts w:ascii="Times New Roman" w:hAnsi="Times New Roman" w:cs="Times New Roman"/>
          <w:bCs/>
          <w:i/>
          <w:sz w:val="24"/>
          <w:szCs w:val="24"/>
        </w:rPr>
        <w:t>Manager Learning  Planning &amp; Controll</w:t>
      </w:r>
    </w:p>
    <w:p w:rsidR="00B315A3" w:rsidRPr="00B315A3" w:rsidRDefault="00B315A3" w:rsidP="00111C40">
      <w:pPr>
        <w:pStyle w:val="ListParagraph"/>
        <w:numPr>
          <w:ilvl w:val="0"/>
          <w:numId w:val="6"/>
        </w:numPr>
        <w:spacing w:after="0" w:line="480" w:lineRule="auto"/>
        <w:ind w:left="450" w:firstLine="0"/>
        <w:jc w:val="both"/>
        <w:rPr>
          <w:rFonts w:ascii="Times New Roman" w:hAnsi="Times New Roman" w:cs="Times New Roman"/>
          <w:bCs/>
          <w:i/>
          <w:sz w:val="24"/>
          <w:szCs w:val="24"/>
        </w:rPr>
      </w:pPr>
      <w:r w:rsidRPr="00B315A3">
        <w:rPr>
          <w:rFonts w:ascii="Times New Roman" w:hAnsi="Times New Roman" w:cs="Times New Roman"/>
          <w:bCs/>
          <w:i/>
          <w:sz w:val="24"/>
          <w:szCs w:val="24"/>
        </w:rPr>
        <w:t>Manager Learning Communication</w:t>
      </w:r>
    </w:p>
    <w:p w:rsidR="00B315A3" w:rsidRPr="00B315A3" w:rsidRDefault="00B315A3" w:rsidP="00111C40">
      <w:pPr>
        <w:pStyle w:val="ListParagraph"/>
        <w:numPr>
          <w:ilvl w:val="0"/>
          <w:numId w:val="6"/>
        </w:numPr>
        <w:spacing w:after="0" w:line="480" w:lineRule="auto"/>
        <w:ind w:left="450" w:firstLine="0"/>
        <w:jc w:val="both"/>
        <w:rPr>
          <w:rFonts w:ascii="Times New Roman" w:hAnsi="Times New Roman" w:cs="Times New Roman"/>
          <w:bCs/>
          <w:i/>
          <w:sz w:val="24"/>
          <w:szCs w:val="24"/>
        </w:rPr>
      </w:pPr>
      <w:r w:rsidRPr="00B315A3">
        <w:rPr>
          <w:rFonts w:ascii="Times New Roman" w:hAnsi="Times New Roman" w:cs="Times New Roman"/>
          <w:bCs/>
          <w:i/>
          <w:sz w:val="24"/>
          <w:szCs w:val="24"/>
        </w:rPr>
        <w:t>Manager Learning Service Operations</w:t>
      </w:r>
    </w:p>
    <w:p w:rsidR="00B315A3" w:rsidRPr="00B315A3" w:rsidRDefault="00B315A3" w:rsidP="00111C40">
      <w:pPr>
        <w:pStyle w:val="ListParagraph"/>
        <w:numPr>
          <w:ilvl w:val="0"/>
          <w:numId w:val="4"/>
        </w:numPr>
        <w:spacing w:after="0" w:line="480" w:lineRule="auto"/>
        <w:ind w:left="450" w:hanging="450"/>
        <w:jc w:val="both"/>
        <w:rPr>
          <w:rFonts w:ascii="Times New Roman" w:hAnsi="Times New Roman" w:cs="Times New Roman"/>
          <w:bCs/>
          <w:sz w:val="24"/>
          <w:szCs w:val="24"/>
        </w:rPr>
      </w:pPr>
      <w:r w:rsidRPr="00B315A3">
        <w:rPr>
          <w:rFonts w:ascii="Times New Roman" w:hAnsi="Times New Roman" w:cs="Times New Roman"/>
          <w:bCs/>
          <w:sz w:val="24"/>
          <w:szCs w:val="24"/>
        </w:rPr>
        <w:t>Dalam menjalankan proses utama, SM.LM. berinteraksi antara lain dengan :</w:t>
      </w:r>
    </w:p>
    <w:p w:rsidR="00B315A3" w:rsidRPr="00B315A3" w:rsidRDefault="00B315A3" w:rsidP="00111C40">
      <w:pPr>
        <w:pStyle w:val="ListParagraph"/>
        <w:numPr>
          <w:ilvl w:val="0"/>
          <w:numId w:val="7"/>
        </w:numPr>
        <w:spacing w:after="0" w:line="480" w:lineRule="auto"/>
        <w:ind w:left="720" w:hanging="270"/>
        <w:jc w:val="both"/>
        <w:rPr>
          <w:rFonts w:ascii="Times New Roman" w:hAnsi="Times New Roman" w:cs="Times New Roman"/>
          <w:bCs/>
          <w:sz w:val="24"/>
          <w:szCs w:val="24"/>
        </w:rPr>
      </w:pPr>
      <w:r w:rsidRPr="00B315A3">
        <w:rPr>
          <w:rFonts w:ascii="Times New Roman" w:hAnsi="Times New Roman" w:cs="Times New Roman"/>
          <w:bCs/>
          <w:i/>
          <w:sz w:val="24"/>
          <w:szCs w:val="24"/>
        </w:rPr>
        <w:t>SM. Competency Development  HR Center</w:t>
      </w:r>
      <w:r w:rsidRPr="00B315A3">
        <w:rPr>
          <w:rFonts w:ascii="Times New Roman" w:hAnsi="Times New Roman" w:cs="Times New Roman"/>
          <w:bCs/>
          <w:sz w:val="24"/>
          <w:szCs w:val="24"/>
        </w:rPr>
        <w:t xml:space="preserve"> dalam perolehan </w:t>
      </w:r>
      <w:r w:rsidRPr="00B315A3">
        <w:rPr>
          <w:rFonts w:ascii="Times New Roman" w:hAnsi="Times New Roman" w:cs="Times New Roman"/>
          <w:bCs/>
          <w:i/>
          <w:sz w:val="24"/>
          <w:szCs w:val="24"/>
        </w:rPr>
        <w:t>user requirements</w:t>
      </w:r>
      <w:r w:rsidRPr="00B315A3">
        <w:rPr>
          <w:rFonts w:ascii="Times New Roman" w:hAnsi="Times New Roman" w:cs="Times New Roman"/>
          <w:bCs/>
          <w:sz w:val="24"/>
          <w:szCs w:val="24"/>
        </w:rPr>
        <w:t xml:space="preserve"> (kebutuhan pengembangan SDM perusahaan)</w:t>
      </w:r>
    </w:p>
    <w:p w:rsidR="00B315A3" w:rsidRPr="00B315A3" w:rsidRDefault="00B315A3" w:rsidP="00111C40">
      <w:pPr>
        <w:pStyle w:val="ListParagraph"/>
        <w:numPr>
          <w:ilvl w:val="0"/>
          <w:numId w:val="7"/>
        </w:numPr>
        <w:spacing w:after="0" w:line="480" w:lineRule="auto"/>
        <w:ind w:left="540" w:hanging="90"/>
        <w:jc w:val="both"/>
        <w:rPr>
          <w:rFonts w:ascii="Times New Roman" w:hAnsi="Times New Roman" w:cs="Times New Roman"/>
          <w:bCs/>
          <w:i/>
          <w:sz w:val="24"/>
          <w:szCs w:val="24"/>
        </w:rPr>
      </w:pPr>
      <w:r w:rsidRPr="00B315A3">
        <w:rPr>
          <w:rFonts w:ascii="Times New Roman" w:hAnsi="Times New Roman" w:cs="Times New Roman"/>
          <w:bCs/>
          <w:sz w:val="24"/>
          <w:szCs w:val="24"/>
        </w:rPr>
        <w:t>Alumni peserta</w:t>
      </w:r>
      <w:r w:rsidRPr="00B315A3">
        <w:rPr>
          <w:rFonts w:ascii="Times New Roman" w:hAnsi="Times New Roman" w:cs="Times New Roman"/>
          <w:bCs/>
          <w:i/>
          <w:sz w:val="24"/>
          <w:szCs w:val="24"/>
        </w:rPr>
        <w:t xml:space="preserve"> learning</w:t>
      </w:r>
      <w:r w:rsidRPr="00B315A3">
        <w:rPr>
          <w:rFonts w:ascii="Times New Roman" w:hAnsi="Times New Roman" w:cs="Times New Roman"/>
          <w:bCs/>
          <w:sz w:val="24"/>
          <w:szCs w:val="24"/>
        </w:rPr>
        <w:t xml:space="preserve"> dalam hal pemberian </w:t>
      </w:r>
      <w:r w:rsidRPr="00B315A3">
        <w:rPr>
          <w:rFonts w:ascii="Times New Roman" w:hAnsi="Times New Roman" w:cs="Times New Roman"/>
          <w:bCs/>
          <w:i/>
          <w:sz w:val="24"/>
          <w:szCs w:val="24"/>
        </w:rPr>
        <w:t>Feed Back</w:t>
      </w:r>
    </w:p>
    <w:p w:rsidR="00B315A3" w:rsidRPr="00B315A3" w:rsidRDefault="00B315A3" w:rsidP="00111C40">
      <w:pPr>
        <w:pStyle w:val="ListParagraph"/>
        <w:numPr>
          <w:ilvl w:val="0"/>
          <w:numId w:val="4"/>
        </w:numPr>
        <w:spacing w:after="0" w:line="480" w:lineRule="auto"/>
        <w:ind w:left="450" w:hanging="450"/>
        <w:jc w:val="both"/>
        <w:rPr>
          <w:rFonts w:ascii="Times New Roman" w:hAnsi="Times New Roman" w:cs="Times New Roman"/>
          <w:sz w:val="24"/>
          <w:szCs w:val="24"/>
        </w:rPr>
      </w:pPr>
      <w:r w:rsidRPr="00B315A3">
        <w:rPr>
          <w:rFonts w:ascii="Times New Roman" w:hAnsi="Times New Roman" w:cs="Times New Roman"/>
          <w:sz w:val="24"/>
          <w:szCs w:val="24"/>
        </w:rPr>
        <w:t xml:space="preserve">Dalam melaksanakan tugasnya, SGM. </w:t>
      </w:r>
      <w:r w:rsidRPr="00B315A3">
        <w:rPr>
          <w:rFonts w:ascii="Times New Roman" w:hAnsi="Times New Roman" w:cs="Times New Roman"/>
          <w:i/>
          <w:sz w:val="24"/>
          <w:szCs w:val="24"/>
        </w:rPr>
        <w:t>Learning Management</w:t>
      </w:r>
      <w:r w:rsidRPr="00B315A3">
        <w:rPr>
          <w:rFonts w:ascii="Times New Roman" w:hAnsi="Times New Roman" w:cs="Times New Roman"/>
          <w:sz w:val="24"/>
          <w:szCs w:val="24"/>
        </w:rPr>
        <w:t xml:space="preserve"> dibantu oleh beberapa posisi, yaitu:</w:t>
      </w:r>
    </w:p>
    <w:p w:rsidR="00B315A3" w:rsidRPr="00B315A3" w:rsidRDefault="00B315A3" w:rsidP="00111C40">
      <w:pPr>
        <w:pStyle w:val="ListParagraph"/>
        <w:numPr>
          <w:ilvl w:val="0"/>
          <w:numId w:val="8"/>
        </w:numPr>
        <w:spacing w:after="0" w:line="480" w:lineRule="auto"/>
        <w:ind w:left="720" w:hanging="270"/>
        <w:jc w:val="both"/>
        <w:rPr>
          <w:rFonts w:ascii="Times New Roman" w:hAnsi="Times New Roman" w:cs="Times New Roman"/>
          <w:b/>
          <w:i/>
          <w:sz w:val="24"/>
          <w:szCs w:val="24"/>
        </w:rPr>
      </w:pPr>
      <w:r w:rsidRPr="00B315A3">
        <w:rPr>
          <w:rFonts w:ascii="Times New Roman" w:hAnsi="Times New Roman" w:cs="Times New Roman"/>
          <w:b/>
          <w:i/>
          <w:sz w:val="24"/>
          <w:szCs w:val="24"/>
        </w:rPr>
        <w:t>Learning Planning and Controll</w:t>
      </w:r>
    </w:p>
    <w:p w:rsidR="00B315A3" w:rsidRPr="00B315A3" w:rsidRDefault="00B315A3" w:rsidP="00111C40">
      <w:pPr>
        <w:pStyle w:val="ListParagraph"/>
        <w:spacing w:after="0" w:line="480" w:lineRule="auto"/>
        <w:jc w:val="both"/>
        <w:rPr>
          <w:rFonts w:ascii="Times New Roman" w:hAnsi="Times New Roman" w:cs="Times New Roman"/>
          <w:sz w:val="24"/>
          <w:szCs w:val="24"/>
        </w:rPr>
      </w:pPr>
      <w:proofErr w:type="gramStart"/>
      <w:r w:rsidRPr="00B315A3">
        <w:rPr>
          <w:rFonts w:ascii="Times New Roman" w:hAnsi="Times New Roman" w:cs="Times New Roman"/>
          <w:i/>
          <w:sz w:val="24"/>
          <w:szCs w:val="24"/>
        </w:rPr>
        <w:t>Learning Planning and Controlling</w:t>
      </w:r>
      <w:r w:rsidRPr="00B315A3">
        <w:rPr>
          <w:rFonts w:ascii="Times New Roman" w:hAnsi="Times New Roman" w:cs="Times New Roman"/>
          <w:sz w:val="24"/>
          <w:szCs w:val="24"/>
        </w:rPr>
        <w:t xml:space="preserve"> dikepalai oleh manajer.</w:t>
      </w:r>
      <w:proofErr w:type="gramEnd"/>
      <w:r w:rsidRPr="00B315A3">
        <w:rPr>
          <w:rFonts w:ascii="Times New Roman" w:hAnsi="Times New Roman" w:cs="Times New Roman"/>
          <w:sz w:val="24"/>
          <w:szCs w:val="24"/>
        </w:rPr>
        <w:t xml:space="preserve"> Fungsi </w:t>
      </w:r>
      <w:r w:rsidRPr="00B315A3">
        <w:rPr>
          <w:rFonts w:ascii="Times New Roman" w:hAnsi="Times New Roman" w:cs="Times New Roman"/>
          <w:i/>
          <w:sz w:val="24"/>
          <w:szCs w:val="24"/>
        </w:rPr>
        <w:t>manajer learning planning and controlling</w:t>
      </w:r>
      <w:r w:rsidRPr="00B315A3">
        <w:rPr>
          <w:rFonts w:ascii="Times New Roman" w:hAnsi="Times New Roman" w:cs="Times New Roman"/>
          <w:sz w:val="24"/>
          <w:szCs w:val="24"/>
        </w:rPr>
        <w:t xml:space="preserve"> yaitu memastikan terkelolanya fungsi perencanaan kebutuhan dan pengawasan penyelenggaraan</w:t>
      </w:r>
      <w:r w:rsidRPr="00B315A3">
        <w:rPr>
          <w:rFonts w:ascii="Times New Roman" w:hAnsi="Times New Roman" w:cs="Times New Roman"/>
          <w:i/>
          <w:sz w:val="24"/>
          <w:szCs w:val="24"/>
        </w:rPr>
        <w:t xml:space="preserve"> learning</w:t>
      </w:r>
      <w:r w:rsidRPr="00B315A3">
        <w:rPr>
          <w:rFonts w:ascii="Times New Roman" w:hAnsi="Times New Roman" w:cs="Times New Roman"/>
          <w:sz w:val="24"/>
          <w:szCs w:val="24"/>
        </w:rPr>
        <w:t>, sehingga tersedianya perencanaan program tahunan serta terselenggaranya monitor pengelolaan</w:t>
      </w:r>
      <w:r w:rsidRPr="00B315A3">
        <w:rPr>
          <w:rFonts w:ascii="Times New Roman" w:hAnsi="Times New Roman" w:cs="Times New Roman"/>
          <w:i/>
          <w:sz w:val="24"/>
          <w:szCs w:val="24"/>
        </w:rPr>
        <w:t xml:space="preserve"> learning</w:t>
      </w:r>
      <w:r w:rsidRPr="00B315A3">
        <w:rPr>
          <w:rFonts w:ascii="Times New Roman" w:hAnsi="Times New Roman" w:cs="Times New Roman"/>
          <w:sz w:val="24"/>
          <w:szCs w:val="24"/>
        </w:rPr>
        <w:t>.</w:t>
      </w:r>
    </w:p>
    <w:p w:rsidR="00B315A3" w:rsidRPr="00B315A3" w:rsidRDefault="00B315A3" w:rsidP="00111C40">
      <w:pPr>
        <w:pStyle w:val="ListParagraph"/>
        <w:spacing w:after="0" w:line="480" w:lineRule="auto"/>
        <w:jc w:val="both"/>
        <w:rPr>
          <w:rFonts w:ascii="Times New Roman" w:hAnsi="Times New Roman" w:cs="Times New Roman"/>
          <w:sz w:val="24"/>
          <w:szCs w:val="24"/>
        </w:rPr>
      </w:pPr>
      <w:r w:rsidRPr="00B315A3">
        <w:rPr>
          <w:rFonts w:ascii="Times New Roman" w:hAnsi="Times New Roman" w:cs="Times New Roman"/>
          <w:i/>
          <w:sz w:val="24"/>
          <w:szCs w:val="24"/>
        </w:rPr>
        <w:lastRenderedPageBreak/>
        <w:t>Learning planning and controlling</w:t>
      </w:r>
      <w:r w:rsidRPr="00B315A3">
        <w:rPr>
          <w:rFonts w:ascii="Times New Roman" w:hAnsi="Times New Roman" w:cs="Times New Roman"/>
          <w:sz w:val="24"/>
          <w:szCs w:val="24"/>
        </w:rPr>
        <w:t xml:space="preserve"> terdiri </w:t>
      </w:r>
      <w:proofErr w:type="gramStart"/>
      <w:r w:rsidRPr="00B315A3">
        <w:rPr>
          <w:rFonts w:ascii="Times New Roman" w:hAnsi="Times New Roman" w:cs="Times New Roman"/>
          <w:sz w:val="24"/>
          <w:szCs w:val="24"/>
        </w:rPr>
        <w:t>dari :</w:t>
      </w:r>
      <w:proofErr w:type="gramEnd"/>
    </w:p>
    <w:p w:rsidR="00B315A3" w:rsidRPr="00B315A3" w:rsidRDefault="00B315A3" w:rsidP="00111C40">
      <w:pPr>
        <w:pStyle w:val="ListParagraph"/>
        <w:numPr>
          <w:ilvl w:val="0"/>
          <w:numId w:val="9"/>
        </w:numPr>
        <w:spacing w:after="0" w:line="480" w:lineRule="auto"/>
        <w:ind w:left="1080"/>
        <w:jc w:val="both"/>
        <w:rPr>
          <w:rFonts w:ascii="Times New Roman" w:hAnsi="Times New Roman" w:cs="Times New Roman"/>
          <w:i/>
          <w:sz w:val="24"/>
          <w:szCs w:val="24"/>
        </w:rPr>
      </w:pPr>
      <w:r w:rsidRPr="00B315A3">
        <w:rPr>
          <w:rFonts w:ascii="Times New Roman" w:hAnsi="Times New Roman" w:cs="Times New Roman"/>
          <w:i/>
          <w:sz w:val="24"/>
          <w:szCs w:val="24"/>
        </w:rPr>
        <w:t>Officer 1 Learning Controll and Evaluation</w:t>
      </w:r>
    </w:p>
    <w:p w:rsidR="00B315A3" w:rsidRPr="00B315A3" w:rsidRDefault="00B315A3" w:rsidP="00111C40">
      <w:pPr>
        <w:pStyle w:val="ListParagraph"/>
        <w:spacing w:after="0" w:line="480" w:lineRule="auto"/>
        <w:ind w:left="1080"/>
        <w:jc w:val="both"/>
        <w:rPr>
          <w:rFonts w:ascii="Times New Roman" w:hAnsi="Times New Roman" w:cs="Times New Roman"/>
          <w:sz w:val="24"/>
          <w:szCs w:val="24"/>
        </w:rPr>
      </w:pPr>
      <w:proofErr w:type="gramStart"/>
      <w:r w:rsidRPr="00B315A3">
        <w:rPr>
          <w:rFonts w:ascii="Times New Roman" w:hAnsi="Times New Roman" w:cs="Times New Roman"/>
          <w:sz w:val="24"/>
          <w:szCs w:val="24"/>
        </w:rPr>
        <w:t xml:space="preserve">Fungsinya memastikan terlaksananya prosedur pelatihan penyusunan program penyusunan survey manfaat pelatihan dan kepuasan pelanggan untuk mendukung fungsi evaluasi dan efektivitas </w:t>
      </w:r>
      <w:r w:rsidRPr="00B315A3">
        <w:rPr>
          <w:rFonts w:ascii="Times New Roman" w:hAnsi="Times New Roman" w:cs="Times New Roman"/>
          <w:i/>
          <w:sz w:val="24"/>
          <w:szCs w:val="24"/>
        </w:rPr>
        <w:t>learning</w:t>
      </w:r>
      <w:r w:rsidRPr="00B315A3">
        <w:rPr>
          <w:rFonts w:ascii="Times New Roman" w:hAnsi="Times New Roman" w:cs="Times New Roman"/>
          <w:sz w:val="24"/>
          <w:szCs w:val="24"/>
        </w:rPr>
        <w:t>.</w:t>
      </w:r>
      <w:proofErr w:type="gramEnd"/>
    </w:p>
    <w:p w:rsidR="00B315A3" w:rsidRPr="00B315A3" w:rsidRDefault="00B315A3" w:rsidP="00111C40">
      <w:pPr>
        <w:pStyle w:val="ListParagraph"/>
        <w:numPr>
          <w:ilvl w:val="0"/>
          <w:numId w:val="9"/>
        </w:numPr>
        <w:spacing w:after="0" w:line="480" w:lineRule="auto"/>
        <w:ind w:left="1080"/>
        <w:jc w:val="both"/>
        <w:rPr>
          <w:rFonts w:ascii="Times New Roman" w:hAnsi="Times New Roman" w:cs="Times New Roman"/>
          <w:i/>
          <w:sz w:val="24"/>
          <w:szCs w:val="24"/>
        </w:rPr>
      </w:pPr>
      <w:r w:rsidRPr="00B315A3">
        <w:rPr>
          <w:rFonts w:ascii="Times New Roman" w:hAnsi="Times New Roman" w:cs="Times New Roman"/>
          <w:i/>
          <w:sz w:val="24"/>
          <w:szCs w:val="24"/>
        </w:rPr>
        <w:t>Officer 1 Learning Planning</w:t>
      </w:r>
    </w:p>
    <w:p w:rsidR="00B315A3" w:rsidRPr="00B315A3" w:rsidRDefault="00B315A3" w:rsidP="00111C40">
      <w:pPr>
        <w:pStyle w:val="ListParagraph"/>
        <w:tabs>
          <w:tab w:val="left" w:pos="540"/>
        </w:tabs>
        <w:spacing w:after="0" w:line="480" w:lineRule="auto"/>
        <w:ind w:left="1080"/>
        <w:jc w:val="both"/>
        <w:rPr>
          <w:rFonts w:ascii="Times New Roman" w:hAnsi="Times New Roman" w:cs="Times New Roman"/>
          <w:sz w:val="24"/>
          <w:szCs w:val="24"/>
        </w:rPr>
      </w:pPr>
      <w:proofErr w:type="gramStart"/>
      <w:r w:rsidRPr="00B315A3">
        <w:rPr>
          <w:rFonts w:ascii="Times New Roman" w:hAnsi="Times New Roman" w:cs="Times New Roman"/>
          <w:sz w:val="24"/>
          <w:szCs w:val="24"/>
        </w:rPr>
        <w:t>Bertanggung jawab memastikan terlaksananya penyusunan program dan kalender</w:t>
      </w:r>
      <w:r w:rsidRPr="00B315A3">
        <w:rPr>
          <w:rFonts w:ascii="Times New Roman" w:hAnsi="Times New Roman" w:cs="Times New Roman"/>
          <w:i/>
          <w:sz w:val="24"/>
          <w:szCs w:val="24"/>
        </w:rPr>
        <w:t xml:space="preserve"> learning</w:t>
      </w:r>
      <w:r w:rsidRPr="00B315A3">
        <w:rPr>
          <w:rFonts w:ascii="Times New Roman" w:hAnsi="Times New Roman" w:cs="Times New Roman"/>
          <w:sz w:val="24"/>
          <w:szCs w:val="24"/>
        </w:rPr>
        <w:t xml:space="preserve"> dan pengelolaan data </w:t>
      </w:r>
      <w:r w:rsidRPr="00B315A3">
        <w:rPr>
          <w:rFonts w:ascii="Times New Roman" w:hAnsi="Times New Roman" w:cs="Times New Roman"/>
          <w:i/>
          <w:sz w:val="24"/>
          <w:szCs w:val="24"/>
        </w:rPr>
        <w:t>learning</w:t>
      </w:r>
      <w:r w:rsidRPr="00B315A3">
        <w:rPr>
          <w:rFonts w:ascii="Times New Roman" w:hAnsi="Times New Roman" w:cs="Times New Roman"/>
          <w:sz w:val="24"/>
          <w:szCs w:val="24"/>
        </w:rPr>
        <w:t xml:space="preserve"> untuk mendukung fungsi perencanaan tahunan.</w:t>
      </w:r>
      <w:proofErr w:type="gramEnd"/>
    </w:p>
    <w:p w:rsidR="00B315A3" w:rsidRPr="00B315A3" w:rsidRDefault="00B315A3" w:rsidP="00111C40">
      <w:pPr>
        <w:pStyle w:val="ListParagraph"/>
        <w:numPr>
          <w:ilvl w:val="0"/>
          <w:numId w:val="8"/>
        </w:numPr>
        <w:tabs>
          <w:tab w:val="left" w:pos="540"/>
        </w:tabs>
        <w:spacing w:after="0" w:line="480" w:lineRule="auto"/>
        <w:ind w:left="900"/>
        <w:jc w:val="both"/>
        <w:rPr>
          <w:rFonts w:ascii="Times New Roman" w:hAnsi="Times New Roman" w:cs="Times New Roman"/>
          <w:b/>
          <w:i/>
          <w:sz w:val="24"/>
          <w:szCs w:val="24"/>
        </w:rPr>
      </w:pPr>
      <w:r w:rsidRPr="00B315A3">
        <w:rPr>
          <w:rFonts w:ascii="Times New Roman" w:hAnsi="Times New Roman" w:cs="Times New Roman"/>
          <w:b/>
          <w:i/>
          <w:sz w:val="24"/>
          <w:szCs w:val="24"/>
        </w:rPr>
        <w:t>Learning Communication</w:t>
      </w:r>
    </w:p>
    <w:p w:rsidR="00B315A3" w:rsidRPr="00B315A3" w:rsidRDefault="00B315A3" w:rsidP="00111C40">
      <w:pPr>
        <w:pStyle w:val="ListParagraph"/>
        <w:spacing w:after="0" w:line="480" w:lineRule="auto"/>
        <w:ind w:left="900"/>
        <w:jc w:val="both"/>
        <w:rPr>
          <w:rFonts w:ascii="Times New Roman" w:hAnsi="Times New Roman" w:cs="Times New Roman"/>
          <w:sz w:val="24"/>
          <w:szCs w:val="24"/>
        </w:rPr>
      </w:pPr>
      <w:proofErr w:type="gramStart"/>
      <w:r w:rsidRPr="00B315A3">
        <w:rPr>
          <w:rFonts w:ascii="Times New Roman" w:hAnsi="Times New Roman" w:cs="Times New Roman"/>
          <w:i/>
          <w:sz w:val="24"/>
          <w:szCs w:val="24"/>
        </w:rPr>
        <w:t>Learning Communication</w:t>
      </w:r>
      <w:r w:rsidRPr="00B315A3">
        <w:rPr>
          <w:rFonts w:ascii="Times New Roman" w:hAnsi="Times New Roman" w:cs="Times New Roman"/>
          <w:sz w:val="24"/>
          <w:szCs w:val="24"/>
        </w:rPr>
        <w:t xml:space="preserve"> dikepalai oleh seorang manajer.</w:t>
      </w:r>
      <w:proofErr w:type="gramEnd"/>
      <w:r w:rsidRPr="00B315A3">
        <w:rPr>
          <w:rFonts w:ascii="Times New Roman" w:hAnsi="Times New Roman" w:cs="Times New Roman"/>
          <w:sz w:val="24"/>
          <w:szCs w:val="24"/>
        </w:rPr>
        <w:t xml:space="preserve"> </w:t>
      </w:r>
      <w:proofErr w:type="gramStart"/>
      <w:r w:rsidRPr="00B315A3">
        <w:rPr>
          <w:rFonts w:ascii="Times New Roman" w:hAnsi="Times New Roman" w:cs="Times New Roman"/>
          <w:sz w:val="24"/>
          <w:szCs w:val="24"/>
        </w:rPr>
        <w:t xml:space="preserve">Fungsinya memastikan terkelolanya pendayagunaan </w:t>
      </w:r>
      <w:r w:rsidRPr="00B315A3">
        <w:rPr>
          <w:rFonts w:ascii="Times New Roman" w:hAnsi="Times New Roman" w:cs="Times New Roman"/>
          <w:i/>
          <w:sz w:val="24"/>
          <w:szCs w:val="24"/>
        </w:rPr>
        <w:t>learning account management</w:t>
      </w:r>
      <w:r w:rsidRPr="00B315A3">
        <w:rPr>
          <w:rFonts w:ascii="Times New Roman" w:hAnsi="Times New Roman" w:cs="Times New Roman"/>
          <w:sz w:val="24"/>
          <w:szCs w:val="24"/>
        </w:rPr>
        <w:t xml:space="preserve"> (LAM) dan pengaturan alokasi</w:t>
      </w:r>
      <w:r w:rsidRPr="00B315A3">
        <w:rPr>
          <w:rFonts w:ascii="Times New Roman" w:hAnsi="Times New Roman" w:cs="Times New Roman"/>
          <w:i/>
          <w:sz w:val="24"/>
          <w:szCs w:val="24"/>
        </w:rPr>
        <w:t xml:space="preserve"> resources</w:t>
      </w:r>
      <w:r w:rsidRPr="00B315A3">
        <w:rPr>
          <w:rFonts w:ascii="Times New Roman" w:hAnsi="Times New Roman" w:cs="Times New Roman"/>
          <w:sz w:val="24"/>
          <w:szCs w:val="24"/>
        </w:rPr>
        <w:t xml:space="preserve"> pendukung pelatihan, sehingga program </w:t>
      </w:r>
      <w:r w:rsidRPr="00B315A3">
        <w:rPr>
          <w:rFonts w:ascii="Times New Roman" w:hAnsi="Times New Roman" w:cs="Times New Roman"/>
          <w:i/>
          <w:sz w:val="24"/>
          <w:szCs w:val="24"/>
        </w:rPr>
        <w:t>learning</w:t>
      </w:r>
      <w:r w:rsidRPr="00B315A3">
        <w:rPr>
          <w:rFonts w:ascii="Times New Roman" w:hAnsi="Times New Roman" w:cs="Times New Roman"/>
          <w:sz w:val="24"/>
          <w:szCs w:val="24"/>
        </w:rPr>
        <w:t xml:space="preserve"> yang tersusun dapat diselenggarakan dapat dilaksanakan.</w:t>
      </w:r>
      <w:proofErr w:type="gramEnd"/>
    </w:p>
    <w:p w:rsidR="00B315A3" w:rsidRPr="00B315A3" w:rsidRDefault="00B315A3" w:rsidP="00111C40">
      <w:pPr>
        <w:pStyle w:val="ListParagraph"/>
        <w:spacing w:after="0" w:line="480" w:lineRule="auto"/>
        <w:ind w:left="1080" w:hanging="180"/>
        <w:jc w:val="both"/>
        <w:rPr>
          <w:rFonts w:ascii="Times New Roman" w:hAnsi="Times New Roman" w:cs="Times New Roman"/>
          <w:sz w:val="24"/>
          <w:szCs w:val="24"/>
        </w:rPr>
      </w:pPr>
      <w:r w:rsidRPr="00B315A3">
        <w:rPr>
          <w:rFonts w:ascii="Times New Roman" w:hAnsi="Times New Roman" w:cs="Times New Roman"/>
          <w:i/>
          <w:sz w:val="24"/>
          <w:szCs w:val="24"/>
        </w:rPr>
        <w:t>Learning Communication</w:t>
      </w:r>
      <w:r w:rsidRPr="00B315A3">
        <w:rPr>
          <w:rFonts w:ascii="Times New Roman" w:hAnsi="Times New Roman" w:cs="Times New Roman"/>
          <w:sz w:val="24"/>
          <w:szCs w:val="24"/>
        </w:rPr>
        <w:t xml:space="preserve"> terdiri </w:t>
      </w:r>
      <w:proofErr w:type="gramStart"/>
      <w:r w:rsidRPr="00B315A3">
        <w:rPr>
          <w:rFonts w:ascii="Times New Roman" w:hAnsi="Times New Roman" w:cs="Times New Roman"/>
          <w:sz w:val="24"/>
          <w:szCs w:val="24"/>
        </w:rPr>
        <w:t>dari :</w:t>
      </w:r>
      <w:proofErr w:type="gramEnd"/>
    </w:p>
    <w:p w:rsidR="00B315A3" w:rsidRPr="00B315A3" w:rsidRDefault="00B315A3" w:rsidP="00111C40">
      <w:pPr>
        <w:pStyle w:val="ListParagraph"/>
        <w:numPr>
          <w:ilvl w:val="0"/>
          <w:numId w:val="10"/>
        </w:numPr>
        <w:spacing w:after="0" w:line="480" w:lineRule="auto"/>
        <w:ind w:left="1260"/>
        <w:jc w:val="both"/>
        <w:rPr>
          <w:rFonts w:ascii="Times New Roman" w:hAnsi="Times New Roman" w:cs="Times New Roman"/>
          <w:i/>
          <w:sz w:val="24"/>
          <w:szCs w:val="24"/>
        </w:rPr>
      </w:pPr>
      <w:r w:rsidRPr="00B315A3">
        <w:rPr>
          <w:rFonts w:ascii="Times New Roman" w:hAnsi="Times New Roman" w:cs="Times New Roman"/>
          <w:i/>
          <w:sz w:val="24"/>
          <w:szCs w:val="24"/>
        </w:rPr>
        <w:t>Officer 1 LAM Support</w:t>
      </w:r>
    </w:p>
    <w:p w:rsidR="00B315A3" w:rsidRPr="00B315A3" w:rsidRDefault="00B315A3" w:rsidP="00111C40">
      <w:pPr>
        <w:pStyle w:val="ListParagraph"/>
        <w:spacing w:after="0" w:line="480" w:lineRule="auto"/>
        <w:ind w:left="1260"/>
        <w:jc w:val="both"/>
        <w:rPr>
          <w:rFonts w:ascii="Times New Roman" w:hAnsi="Times New Roman" w:cs="Times New Roman"/>
          <w:i/>
          <w:sz w:val="24"/>
          <w:szCs w:val="24"/>
        </w:rPr>
      </w:pPr>
      <w:proofErr w:type="gramStart"/>
      <w:r w:rsidRPr="00B315A3">
        <w:rPr>
          <w:rFonts w:ascii="Times New Roman" w:hAnsi="Times New Roman" w:cs="Times New Roman"/>
          <w:sz w:val="24"/>
          <w:szCs w:val="24"/>
        </w:rPr>
        <w:t xml:space="preserve">Fungsinya memastikan terlaksananya prosedur penyusunan kebijakan terkait dengan LAM untuk mendukung fungsi pendayagunaan LAM </w:t>
      </w:r>
      <w:r w:rsidRPr="00B315A3">
        <w:rPr>
          <w:rFonts w:ascii="Times New Roman" w:hAnsi="Times New Roman" w:cs="Times New Roman"/>
          <w:i/>
          <w:sz w:val="24"/>
          <w:szCs w:val="24"/>
        </w:rPr>
        <w:t>Learning Communication.</w:t>
      </w:r>
      <w:proofErr w:type="gramEnd"/>
    </w:p>
    <w:p w:rsidR="00B315A3" w:rsidRDefault="00B315A3" w:rsidP="00111C40">
      <w:pPr>
        <w:pStyle w:val="ListParagraph"/>
        <w:spacing w:after="0" w:line="480" w:lineRule="auto"/>
        <w:ind w:left="1260"/>
        <w:jc w:val="both"/>
        <w:rPr>
          <w:rFonts w:ascii="Times New Roman" w:hAnsi="Times New Roman" w:cs="Times New Roman"/>
          <w:sz w:val="24"/>
          <w:szCs w:val="24"/>
          <w:lang w:val="id-ID"/>
        </w:rPr>
      </w:pPr>
    </w:p>
    <w:p w:rsidR="00111C40" w:rsidRDefault="00111C40" w:rsidP="00111C40">
      <w:pPr>
        <w:pStyle w:val="ListParagraph"/>
        <w:spacing w:after="0" w:line="480" w:lineRule="auto"/>
        <w:ind w:left="1260"/>
        <w:jc w:val="both"/>
        <w:rPr>
          <w:rFonts w:ascii="Times New Roman" w:hAnsi="Times New Roman" w:cs="Times New Roman"/>
          <w:sz w:val="24"/>
          <w:szCs w:val="24"/>
          <w:lang w:val="id-ID"/>
        </w:rPr>
      </w:pPr>
    </w:p>
    <w:p w:rsidR="00111C40" w:rsidRPr="00111C40" w:rsidRDefault="00111C40" w:rsidP="00111C40">
      <w:pPr>
        <w:pStyle w:val="ListParagraph"/>
        <w:spacing w:after="0" w:line="480" w:lineRule="auto"/>
        <w:ind w:left="1260"/>
        <w:jc w:val="both"/>
        <w:rPr>
          <w:rFonts w:ascii="Times New Roman" w:hAnsi="Times New Roman" w:cs="Times New Roman"/>
          <w:sz w:val="24"/>
          <w:szCs w:val="24"/>
          <w:lang w:val="id-ID"/>
        </w:rPr>
      </w:pPr>
    </w:p>
    <w:p w:rsidR="00B315A3" w:rsidRPr="00B315A3" w:rsidRDefault="00B315A3" w:rsidP="00111C40">
      <w:pPr>
        <w:pStyle w:val="ListParagraph"/>
        <w:numPr>
          <w:ilvl w:val="0"/>
          <w:numId w:val="10"/>
        </w:numPr>
        <w:spacing w:after="0" w:line="480" w:lineRule="auto"/>
        <w:ind w:left="1260"/>
        <w:jc w:val="both"/>
        <w:rPr>
          <w:rFonts w:ascii="Times New Roman" w:hAnsi="Times New Roman" w:cs="Times New Roman"/>
          <w:i/>
          <w:sz w:val="24"/>
          <w:szCs w:val="24"/>
        </w:rPr>
      </w:pPr>
      <w:r w:rsidRPr="00B315A3">
        <w:rPr>
          <w:rFonts w:ascii="Times New Roman" w:hAnsi="Times New Roman" w:cs="Times New Roman"/>
          <w:i/>
          <w:sz w:val="24"/>
          <w:szCs w:val="24"/>
        </w:rPr>
        <w:lastRenderedPageBreak/>
        <w:t>Officer 2 Learning Communication</w:t>
      </w:r>
    </w:p>
    <w:p w:rsidR="00B315A3" w:rsidRPr="00B315A3" w:rsidRDefault="00B315A3" w:rsidP="00111C40">
      <w:pPr>
        <w:pStyle w:val="ListParagraph"/>
        <w:spacing w:after="0" w:line="480" w:lineRule="auto"/>
        <w:ind w:left="1260"/>
        <w:jc w:val="both"/>
        <w:rPr>
          <w:rFonts w:ascii="Times New Roman" w:hAnsi="Times New Roman" w:cs="Times New Roman"/>
          <w:sz w:val="24"/>
          <w:szCs w:val="24"/>
        </w:rPr>
      </w:pPr>
      <w:proofErr w:type="gramStart"/>
      <w:r w:rsidRPr="00B315A3">
        <w:rPr>
          <w:rFonts w:ascii="Times New Roman" w:hAnsi="Times New Roman" w:cs="Times New Roman"/>
          <w:sz w:val="24"/>
          <w:szCs w:val="24"/>
        </w:rPr>
        <w:t xml:space="preserve">Memastikan terjadinya prosedur penyusunan kebijakan alokasi </w:t>
      </w:r>
      <w:r w:rsidRPr="00B315A3">
        <w:rPr>
          <w:rFonts w:ascii="Times New Roman" w:hAnsi="Times New Roman" w:cs="Times New Roman"/>
          <w:i/>
          <w:sz w:val="24"/>
          <w:szCs w:val="24"/>
        </w:rPr>
        <w:t>resources</w:t>
      </w:r>
      <w:r w:rsidRPr="00B315A3">
        <w:rPr>
          <w:rFonts w:ascii="Times New Roman" w:hAnsi="Times New Roman" w:cs="Times New Roman"/>
          <w:sz w:val="24"/>
          <w:szCs w:val="24"/>
        </w:rPr>
        <w:t xml:space="preserve"> pendukung pelatihan untuk mendukung fungsi pengaturan alokasi </w:t>
      </w:r>
      <w:r w:rsidRPr="00B315A3">
        <w:rPr>
          <w:rFonts w:ascii="Times New Roman" w:hAnsi="Times New Roman" w:cs="Times New Roman"/>
          <w:i/>
          <w:sz w:val="24"/>
          <w:szCs w:val="24"/>
        </w:rPr>
        <w:t>resources</w:t>
      </w:r>
      <w:r w:rsidRPr="00B315A3">
        <w:rPr>
          <w:rFonts w:ascii="Times New Roman" w:hAnsi="Times New Roman" w:cs="Times New Roman"/>
          <w:sz w:val="24"/>
          <w:szCs w:val="24"/>
        </w:rPr>
        <w:t xml:space="preserve"> pelatihan.</w:t>
      </w:r>
      <w:proofErr w:type="gramEnd"/>
    </w:p>
    <w:p w:rsidR="00B315A3" w:rsidRPr="00B315A3" w:rsidRDefault="00B315A3" w:rsidP="00111C40">
      <w:pPr>
        <w:pStyle w:val="ListParagraph"/>
        <w:numPr>
          <w:ilvl w:val="0"/>
          <w:numId w:val="10"/>
        </w:numPr>
        <w:spacing w:after="0" w:line="480" w:lineRule="auto"/>
        <w:ind w:left="1260"/>
        <w:jc w:val="both"/>
        <w:rPr>
          <w:rFonts w:ascii="Times New Roman" w:hAnsi="Times New Roman" w:cs="Times New Roman"/>
          <w:i/>
          <w:sz w:val="24"/>
          <w:szCs w:val="24"/>
        </w:rPr>
      </w:pPr>
      <w:r w:rsidRPr="00B315A3">
        <w:rPr>
          <w:rFonts w:ascii="Times New Roman" w:hAnsi="Times New Roman" w:cs="Times New Roman"/>
          <w:i/>
          <w:sz w:val="24"/>
          <w:szCs w:val="24"/>
        </w:rPr>
        <w:t>Officer 3 Learning Management Administration</w:t>
      </w:r>
    </w:p>
    <w:p w:rsidR="00B315A3" w:rsidRPr="00B315A3" w:rsidRDefault="00B315A3" w:rsidP="00111C40">
      <w:pPr>
        <w:pStyle w:val="ListParagraph"/>
        <w:spacing w:after="0" w:line="480" w:lineRule="auto"/>
        <w:ind w:left="1260"/>
        <w:jc w:val="both"/>
        <w:rPr>
          <w:rFonts w:ascii="Times New Roman" w:hAnsi="Times New Roman" w:cs="Times New Roman"/>
          <w:sz w:val="24"/>
          <w:szCs w:val="24"/>
        </w:rPr>
      </w:pPr>
      <w:proofErr w:type="gramStart"/>
      <w:r w:rsidRPr="00B315A3">
        <w:rPr>
          <w:rFonts w:ascii="Times New Roman" w:hAnsi="Times New Roman" w:cs="Times New Roman"/>
          <w:sz w:val="24"/>
          <w:szCs w:val="24"/>
        </w:rPr>
        <w:t xml:space="preserve">Memastikan prosedur pencatatan dan peyimpanan surat-menurta untuk </w:t>
      </w:r>
      <w:r w:rsidRPr="00B315A3">
        <w:rPr>
          <w:rFonts w:ascii="Times New Roman" w:hAnsi="Times New Roman" w:cs="Times New Roman"/>
          <w:i/>
          <w:sz w:val="24"/>
          <w:szCs w:val="24"/>
        </w:rPr>
        <w:t>learning service operation</w:t>
      </w:r>
      <w:r w:rsidRPr="00B315A3">
        <w:rPr>
          <w:rFonts w:ascii="Times New Roman" w:hAnsi="Times New Roman" w:cs="Times New Roman"/>
          <w:sz w:val="24"/>
          <w:szCs w:val="24"/>
        </w:rPr>
        <w:t xml:space="preserve"> dan mengkompulir hasil penyelenggaraan pelatihan baik domestik dan luar negeri.</w:t>
      </w:r>
      <w:proofErr w:type="gramEnd"/>
    </w:p>
    <w:p w:rsidR="00B315A3" w:rsidRPr="00B315A3" w:rsidRDefault="00B315A3" w:rsidP="00111C40">
      <w:pPr>
        <w:pStyle w:val="ListParagraph"/>
        <w:numPr>
          <w:ilvl w:val="0"/>
          <w:numId w:val="8"/>
        </w:numPr>
        <w:tabs>
          <w:tab w:val="left" w:pos="720"/>
        </w:tabs>
        <w:spacing w:after="0" w:line="480" w:lineRule="auto"/>
        <w:ind w:left="900"/>
        <w:jc w:val="both"/>
        <w:rPr>
          <w:rFonts w:ascii="Times New Roman" w:hAnsi="Times New Roman" w:cs="Times New Roman"/>
          <w:b/>
          <w:i/>
          <w:sz w:val="24"/>
          <w:szCs w:val="24"/>
        </w:rPr>
      </w:pPr>
      <w:r w:rsidRPr="00B315A3">
        <w:rPr>
          <w:rFonts w:ascii="Times New Roman" w:hAnsi="Times New Roman" w:cs="Times New Roman"/>
          <w:b/>
          <w:i/>
          <w:sz w:val="24"/>
          <w:szCs w:val="24"/>
        </w:rPr>
        <w:t>Learning Service Operation</w:t>
      </w:r>
    </w:p>
    <w:p w:rsidR="00B315A3" w:rsidRPr="00B315A3" w:rsidRDefault="00B315A3" w:rsidP="00111C40">
      <w:pPr>
        <w:pStyle w:val="ListParagraph"/>
        <w:spacing w:after="0" w:line="480" w:lineRule="auto"/>
        <w:ind w:left="900"/>
        <w:jc w:val="both"/>
        <w:rPr>
          <w:rFonts w:ascii="Times New Roman" w:hAnsi="Times New Roman" w:cs="Times New Roman"/>
          <w:sz w:val="24"/>
          <w:szCs w:val="24"/>
        </w:rPr>
      </w:pPr>
      <w:proofErr w:type="gramStart"/>
      <w:r w:rsidRPr="00B315A3">
        <w:rPr>
          <w:rFonts w:ascii="Times New Roman" w:hAnsi="Times New Roman" w:cs="Times New Roman"/>
          <w:i/>
          <w:sz w:val="24"/>
          <w:szCs w:val="24"/>
        </w:rPr>
        <w:t>Learning Service Operation</w:t>
      </w:r>
      <w:r w:rsidRPr="00B315A3">
        <w:rPr>
          <w:rFonts w:ascii="Times New Roman" w:hAnsi="Times New Roman" w:cs="Times New Roman"/>
          <w:sz w:val="24"/>
          <w:szCs w:val="24"/>
        </w:rPr>
        <w:t xml:space="preserve"> dikepalai oleh manajer.</w:t>
      </w:r>
      <w:proofErr w:type="gramEnd"/>
      <w:r w:rsidRPr="00B315A3">
        <w:rPr>
          <w:rFonts w:ascii="Times New Roman" w:hAnsi="Times New Roman" w:cs="Times New Roman"/>
          <w:sz w:val="24"/>
          <w:szCs w:val="24"/>
        </w:rPr>
        <w:t xml:space="preserve"> </w:t>
      </w:r>
      <w:proofErr w:type="gramStart"/>
      <w:r w:rsidRPr="00B315A3">
        <w:rPr>
          <w:rFonts w:ascii="Times New Roman" w:hAnsi="Times New Roman" w:cs="Times New Roman"/>
          <w:sz w:val="24"/>
          <w:szCs w:val="24"/>
        </w:rPr>
        <w:t>Fungsinya memastikan terselenggaranya layanan</w:t>
      </w:r>
      <w:r w:rsidRPr="00B315A3">
        <w:rPr>
          <w:rFonts w:ascii="Times New Roman" w:hAnsi="Times New Roman" w:cs="Times New Roman"/>
          <w:i/>
          <w:sz w:val="24"/>
          <w:szCs w:val="24"/>
        </w:rPr>
        <w:t xml:space="preserve"> learning</w:t>
      </w:r>
      <w:r w:rsidRPr="00B315A3">
        <w:rPr>
          <w:rFonts w:ascii="Times New Roman" w:hAnsi="Times New Roman" w:cs="Times New Roman"/>
          <w:sz w:val="24"/>
          <w:szCs w:val="24"/>
        </w:rPr>
        <w:t xml:space="preserve"> dan</w:t>
      </w:r>
      <w:r w:rsidRPr="00B315A3">
        <w:rPr>
          <w:rFonts w:ascii="Times New Roman" w:hAnsi="Times New Roman" w:cs="Times New Roman"/>
          <w:i/>
          <w:sz w:val="24"/>
          <w:szCs w:val="24"/>
        </w:rPr>
        <w:t xml:space="preserve"> benchmark</w:t>
      </w:r>
      <w:r w:rsidRPr="00B315A3">
        <w:rPr>
          <w:rFonts w:ascii="Times New Roman" w:hAnsi="Times New Roman" w:cs="Times New Roman"/>
          <w:sz w:val="24"/>
          <w:szCs w:val="24"/>
        </w:rPr>
        <w:t xml:space="preserve"> utuk domestik dan luar negeri, sehingga terpenuhinya kebutuhan </w:t>
      </w:r>
      <w:r w:rsidRPr="00B315A3">
        <w:rPr>
          <w:rFonts w:ascii="Times New Roman" w:hAnsi="Times New Roman" w:cs="Times New Roman"/>
          <w:i/>
          <w:sz w:val="24"/>
          <w:szCs w:val="24"/>
        </w:rPr>
        <w:t>user</w:t>
      </w:r>
      <w:r w:rsidRPr="00B315A3">
        <w:rPr>
          <w:rFonts w:ascii="Times New Roman" w:hAnsi="Times New Roman" w:cs="Times New Roman"/>
          <w:sz w:val="24"/>
          <w:szCs w:val="24"/>
        </w:rPr>
        <w:t>.</w:t>
      </w:r>
      <w:proofErr w:type="gramEnd"/>
    </w:p>
    <w:p w:rsidR="00B315A3" w:rsidRPr="00B315A3" w:rsidRDefault="00B315A3" w:rsidP="00111C40">
      <w:pPr>
        <w:pStyle w:val="ListParagraph"/>
        <w:spacing w:after="0" w:line="480" w:lineRule="auto"/>
        <w:ind w:left="1440" w:hanging="540"/>
        <w:jc w:val="both"/>
        <w:rPr>
          <w:rFonts w:ascii="Times New Roman" w:hAnsi="Times New Roman" w:cs="Times New Roman"/>
          <w:sz w:val="24"/>
          <w:szCs w:val="24"/>
        </w:rPr>
      </w:pPr>
      <w:r w:rsidRPr="00B315A3">
        <w:rPr>
          <w:rFonts w:ascii="Times New Roman" w:hAnsi="Times New Roman" w:cs="Times New Roman"/>
          <w:i/>
          <w:sz w:val="24"/>
          <w:szCs w:val="24"/>
        </w:rPr>
        <w:t>Service Operation</w:t>
      </w:r>
      <w:r w:rsidRPr="00B315A3">
        <w:rPr>
          <w:rFonts w:ascii="Times New Roman" w:hAnsi="Times New Roman" w:cs="Times New Roman"/>
          <w:sz w:val="24"/>
          <w:szCs w:val="24"/>
        </w:rPr>
        <w:t xml:space="preserve"> terdiri dari:</w:t>
      </w:r>
    </w:p>
    <w:p w:rsidR="00B315A3" w:rsidRPr="00B315A3" w:rsidRDefault="00B315A3" w:rsidP="00111C40">
      <w:pPr>
        <w:pStyle w:val="ListParagraph"/>
        <w:numPr>
          <w:ilvl w:val="0"/>
          <w:numId w:val="11"/>
        </w:numPr>
        <w:spacing w:after="0" w:line="480" w:lineRule="auto"/>
        <w:ind w:left="1260"/>
        <w:jc w:val="both"/>
        <w:rPr>
          <w:rFonts w:ascii="Times New Roman" w:hAnsi="Times New Roman" w:cs="Times New Roman"/>
          <w:i/>
          <w:sz w:val="24"/>
          <w:szCs w:val="24"/>
        </w:rPr>
      </w:pPr>
      <w:r w:rsidRPr="00B315A3">
        <w:rPr>
          <w:rFonts w:ascii="Times New Roman" w:hAnsi="Times New Roman" w:cs="Times New Roman"/>
          <w:i/>
          <w:sz w:val="24"/>
          <w:szCs w:val="24"/>
        </w:rPr>
        <w:t>Officer 1 produk &amp; service management</w:t>
      </w:r>
    </w:p>
    <w:p w:rsidR="00B315A3" w:rsidRPr="00B315A3" w:rsidRDefault="00B315A3" w:rsidP="00111C40">
      <w:pPr>
        <w:pStyle w:val="ListParagraph"/>
        <w:spacing w:after="0" w:line="480" w:lineRule="auto"/>
        <w:ind w:left="1260"/>
        <w:jc w:val="both"/>
        <w:rPr>
          <w:rFonts w:ascii="Times New Roman" w:hAnsi="Times New Roman" w:cs="Times New Roman"/>
          <w:sz w:val="24"/>
          <w:szCs w:val="24"/>
        </w:rPr>
      </w:pPr>
      <w:proofErr w:type="gramStart"/>
      <w:r w:rsidRPr="00B315A3">
        <w:rPr>
          <w:rFonts w:ascii="Times New Roman" w:hAnsi="Times New Roman" w:cs="Times New Roman"/>
          <w:sz w:val="24"/>
          <w:szCs w:val="24"/>
        </w:rPr>
        <w:t>Memastikan terlaksananya prosedur pengelolaan</w:t>
      </w:r>
      <w:r w:rsidRPr="00B315A3">
        <w:rPr>
          <w:rFonts w:ascii="Times New Roman" w:hAnsi="Times New Roman" w:cs="Times New Roman"/>
          <w:i/>
          <w:sz w:val="24"/>
          <w:szCs w:val="24"/>
        </w:rPr>
        <w:t xml:space="preserve"> learning</w:t>
      </w:r>
      <w:r w:rsidRPr="00B315A3">
        <w:rPr>
          <w:rFonts w:ascii="Times New Roman" w:hAnsi="Times New Roman" w:cs="Times New Roman"/>
          <w:sz w:val="24"/>
          <w:szCs w:val="24"/>
        </w:rPr>
        <w:t xml:space="preserve"> dalam negeri untuk mendukung fungsi perumusan kebijakan pengelolaan domestik.</w:t>
      </w:r>
      <w:proofErr w:type="gramEnd"/>
    </w:p>
    <w:p w:rsidR="00B315A3" w:rsidRPr="00B315A3" w:rsidRDefault="00B315A3" w:rsidP="00111C40">
      <w:pPr>
        <w:pStyle w:val="ListParagraph"/>
        <w:numPr>
          <w:ilvl w:val="0"/>
          <w:numId w:val="11"/>
        </w:numPr>
        <w:spacing w:after="0" w:line="480" w:lineRule="auto"/>
        <w:ind w:left="1260"/>
        <w:jc w:val="both"/>
        <w:rPr>
          <w:rFonts w:ascii="Times New Roman" w:hAnsi="Times New Roman" w:cs="Times New Roman"/>
          <w:i/>
          <w:sz w:val="24"/>
          <w:szCs w:val="24"/>
        </w:rPr>
      </w:pPr>
      <w:r w:rsidRPr="00B315A3">
        <w:rPr>
          <w:rFonts w:ascii="Times New Roman" w:hAnsi="Times New Roman" w:cs="Times New Roman"/>
          <w:i/>
          <w:sz w:val="24"/>
          <w:szCs w:val="24"/>
        </w:rPr>
        <w:t>Officer 1 overseas learning/benchmark</w:t>
      </w:r>
    </w:p>
    <w:p w:rsidR="00B315A3" w:rsidRPr="00B315A3" w:rsidRDefault="00B315A3" w:rsidP="00111C40">
      <w:pPr>
        <w:pStyle w:val="ListParagraph"/>
        <w:spacing w:after="0" w:line="480" w:lineRule="auto"/>
        <w:ind w:left="1260"/>
        <w:jc w:val="both"/>
        <w:rPr>
          <w:rFonts w:ascii="Times New Roman" w:hAnsi="Times New Roman" w:cs="Times New Roman"/>
          <w:sz w:val="24"/>
          <w:szCs w:val="24"/>
        </w:rPr>
      </w:pPr>
      <w:proofErr w:type="gramStart"/>
      <w:r w:rsidRPr="00B315A3">
        <w:rPr>
          <w:rFonts w:ascii="Times New Roman" w:hAnsi="Times New Roman" w:cs="Times New Roman"/>
          <w:sz w:val="24"/>
          <w:szCs w:val="24"/>
        </w:rPr>
        <w:t xml:space="preserve">Memastikan terlaksananya prosedur pengelolaan penyelenggaraan </w:t>
      </w:r>
      <w:r w:rsidRPr="00B315A3">
        <w:rPr>
          <w:rFonts w:ascii="Times New Roman" w:hAnsi="Times New Roman" w:cs="Times New Roman"/>
          <w:i/>
          <w:sz w:val="24"/>
          <w:szCs w:val="24"/>
        </w:rPr>
        <w:t>learning</w:t>
      </w:r>
      <w:r w:rsidRPr="00B315A3">
        <w:rPr>
          <w:rFonts w:ascii="Times New Roman" w:hAnsi="Times New Roman" w:cs="Times New Roman"/>
          <w:sz w:val="24"/>
          <w:szCs w:val="24"/>
        </w:rPr>
        <w:t xml:space="preserve"> luar untuk negeri untuk memastikan fungsi perumusan kebijkan </w:t>
      </w:r>
      <w:r w:rsidRPr="00B315A3">
        <w:rPr>
          <w:rFonts w:ascii="Times New Roman" w:hAnsi="Times New Roman" w:cs="Times New Roman"/>
          <w:i/>
          <w:sz w:val="24"/>
          <w:szCs w:val="24"/>
        </w:rPr>
        <w:t>learning controll</w:t>
      </w:r>
      <w:r w:rsidRPr="00B315A3">
        <w:rPr>
          <w:rFonts w:ascii="Times New Roman" w:hAnsi="Times New Roman" w:cs="Times New Roman"/>
          <w:sz w:val="24"/>
          <w:szCs w:val="24"/>
        </w:rPr>
        <w:t xml:space="preserve"> luar negeri.</w:t>
      </w:r>
      <w:proofErr w:type="gramEnd"/>
    </w:p>
    <w:p w:rsidR="00B315A3" w:rsidRPr="00B315A3" w:rsidRDefault="00B315A3" w:rsidP="00111C40">
      <w:pPr>
        <w:pStyle w:val="ListParagraph"/>
        <w:spacing w:after="0" w:line="480" w:lineRule="auto"/>
        <w:ind w:left="1260"/>
        <w:jc w:val="both"/>
        <w:rPr>
          <w:rFonts w:ascii="Times New Roman" w:hAnsi="Times New Roman" w:cs="Times New Roman"/>
          <w:sz w:val="24"/>
          <w:szCs w:val="24"/>
        </w:rPr>
      </w:pPr>
    </w:p>
    <w:p w:rsidR="00B315A3" w:rsidRPr="00B315A3" w:rsidRDefault="00B315A3" w:rsidP="00111C40">
      <w:pPr>
        <w:pStyle w:val="ListParagraph"/>
        <w:spacing w:after="0" w:line="480" w:lineRule="auto"/>
        <w:ind w:left="1260"/>
        <w:jc w:val="both"/>
        <w:rPr>
          <w:rFonts w:ascii="Times New Roman" w:hAnsi="Times New Roman" w:cs="Times New Roman"/>
          <w:sz w:val="24"/>
          <w:szCs w:val="24"/>
        </w:rPr>
      </w:pPr>
    </w:p>
    <w:p w:rsidR="00B315A3" w:rsidRPr="00B315A3" w:rsidRDefault="00B315A3" w:rsidP="00111C40">
      <w:pPr>
        <w:pStyle w:val="ListParagraph"/>
        <w:numPr>
          <w:ilvl w:val="0"/>
          <w:numId w:val="11"/>
        </w:numPr>
        <w:spacing w:after="0" w:line="480" w:lineRule="auto"/>
        <w:ind w:left="1260"/>
        <w:jc w:val="both"/>
        <w:rPr>
          <w:rFonts w:ascii="Times New Roman" w:hAnsi="Times New Roman" w:cs="Times New Roman"/>
          <w:i/>
          <w:sz w:val="24"/>
          <w:szCs w:val="24"/>
        </w:rPr>
      </w:pPr>
      <w:r w:rsidRPr="00B315A3">
        <w:rPr>
          <w:rFonts w:ascii="Times New Roman" w:hAnsi="Times New Roman" w:cs="Times New Roman"/>
          <w:i/>
          <w:sz w:val="24"/>
          <w:szCs w:val="24"/>
        </w:rPr>
        <w:lastRenderedPageBreak/>
        <w:t>Officer 2 learning administration</w:t>
      </w:r>
    </w:p>
    <w:p w:rsidR="00B315A3" w:rsidRPr="00B315A3" w:rsidRDefault="00B315A3" w:rsidP="00111C40">
      <w:pPr>
        <w:pStyle w:val="ListParagraph"/>
        <w:spacing w:after="0" w:line="480" w:lineRule="auto"/>
        <w:ind w:left="1260"/>
        <w:jc w:val="both"/>
        <w:rPr>
          <w:rFonts w:ascii="Times New Roman" w:hAnsi="Times New Roman" w:cs="Times New Roman"/>
          <w:sz w:val="24"/>
          <w:szCs w:val="24"/>
        </w:rPr>
      </w:pPr>
      <w:r w:rsidRPr="00B315A3">
        <w:rPr>
          <w:rFonts w:ascii="Times New Roman" w:hAnsi="Times New Roman" w:cs="Times New Roman"/>
          <w:sz w:val="24"/>
          <w:szCs w:val="24"/>
        </w:rPr>
        <w:t xml:space="preserve">Memastikan terlaksananya prosedur pencatatan dan penympanan </w:t>
      </w:r>
      <w:proofErr w:type="gramStart"/>
      <w:r w:rsidRPr="00B315A3">
        <w:rPr>
          <w:rFonts w:ascii="Times New Roman" w:hAnsi="Times New Roman" w:cs="Times New Roman"/>
          <w:sz w:val="24"/>
          <w:szCs w:val="24"/>
        </w:rPr>
        <w:t>surat</w:t>
      </w:r>
      <w:proofErr w:type="gramEnd"/>
      <w:r w:rsidRPr="00B315A3">
        <w:rPr>
          <w:rFonts w:ascii="Times New Roman" w:hAnsi="Times New Roman" w:cs="Times New Roman"/>
          <w:sz w:val="24"/>
          <w:szCs w:val="24"/>
        </w:rPr>
        <w:t xml:space="preserve"> menyurat unit </w:t>
      </w:r>
      <w:r w:rsidRPr="00B315A3">
        <w:rPr>
          <w:rFonts w:ascii="Times New Roman" w:hAnsi="Times New Roman" w:cs="Times New Roman"/>
          <w:i/>
          <w:sz w:val="24"/>
          <w:szCs w:val="24"/>
        </w:rPr>
        <w:t>Learning Service Operation</w:t>
      </w:r>
      <w:r w:rsidRPr="00B315A3">
        <w:rPr>
          <w:rFonts w:ascii="Times New Roman" w:hAnsi="Times New Roman" w:cs="Times New Roman"/>
          <w:sz w:val="24"/>
          <w:szCs w:val="24"/>
        </w:rPr>
        <w:t xml:space="preserve"> dan mengkompulir hasil penyelenggaraan pelatihan baik domesti maupun luar negeri</w:t>
      </w:r>
    </w:p>
    <w:p w:rsidR="00B315A3" w:rsidRPr="00B315A3" w:rsidRDefault="00B315A3" w:rsidP="00111C40">
      <w:pPr>
        <w:pStyle w:val="ListParagraph"/>
        <w:spacing w:after="0" w:line="480" w:lineRule="auto"/>
        <w:ind w:left="1260"/>
        <w:jc w:val="both"/>
        <w:rPr>
          <w:rFonts w:ascii="Times New Roman" w:hAnsi="Times New Roman" w:cs="Times New Roman"/>
          <w:sz w:val="24"/>
          <w:szCs w:val="24"/>
        </w:rPr>
      </w:pPr>
    </w:p>
    <w:p w:rsidR="00B315A3" w:rsidRPr="00B315A3" w:rsidRDefault="00B315A3" w:rsidP="00111C40">
      <w:pPr>
        <w:tabs>
          <w:tab w:val="left" w:pos="720"/>
        </w:tabs>
        <w:spacing w:after="0" w:line="480" w:lineRule="auto"/>
        <w:jc w:val="both"/>
        <w:rPr>
          <w:rFonts w:ascii="Times New Roman" w:hAnsi="Times New Roman" w:cs="Times New Roman"/>
          <w:b/>
          <w:sz w:val="24"/>
          <w:szCs w:val="24"/>
        </w:rPr>
      </w:pPr>
      <w:r w:rsidRPr="00B315A3">
        <w:rPr>
          <w:rFonts w:ascii="Times New Roman" w:hAnsi="Times New Roman" w:cs="Times New Roman"/>
          <w:b/>
          <w:sz w:val="24"/>
          <w:szCs w:val="24"/>
        </w:rPr>
        <w:t>2.4.      Aspek Kegiatan Perusahaaan</w:t>
      </w:r>
    </w:p>
    <w:p w:rsidR="00B315A3" w:rsidRPr="00B315A3" w:rsidRDefault="00B315A3" w:rsidP="00111C40">
      <w:pPr>
        <w:spacing w:after="0" w:line="480" w:lineRule="auto"/>
        <w:ind w:firstLine="720"/>
        <w:jc w:val="both"/>
        <w:rPr>
          <w:rFonts w:ascii="Times New Roman" w:hAnsi="Times New Roman" w:cs="Times New Roman"/>
          <w:sz w:val="24"/>
          <w:szCs w:val="24"/>
        </w:rPr>
      </w:pPr>
      <w:r w:rsidRPr="00B315A3">
        <w:rPr>
          <w:rFonts w:ascii="Times New Roman" w:hAnsi="Times New Roman" w:cs="Times New Roman"/>
          <w:i/>
          <w:sz w:val="24"/>
          <w:szCs w:val="24"/>
        </w:rPr>
        <w:t>Learning Center</w:t>
      </w:r>
      <w:r w:rsidRPr="00B315A3">
        <w:rPr>
          <w:rFonts w:ascii="Times New Roman" w:hAnsi="Times New Roman" w:cs="Times New Roman"/>
          <w:sz w:val="24"/>
          <w:szCs w:val="24"/>
        </w:rPr>
        <w:t xml:space="preserve"> adalah unit bisnis pendukung yang dibentuk untuk menjalankan peran sebagai penyelenggara program pengembangan SDM Telkom dan TELKOMGroup sesuai perkembangan bisnis, dalam lingkup pelaksanaan program </w:t>
      </w:r>
      <w:r w:rsidRPr="00B315A3">
        <w:rPr>
          <w:rFonts w:ascii="Times New Roman" w:hAnsi="Times New Roman" w:cs="Times New Roman"/>
          <w:i/>
          <w:sz w:val="24"/>
          <w:szCs w:val="24"/>
        </w:rPr>
        <w:t>learning</w:t>
      </w:r>
      <w:r w:rsidRPr="00B315A3">
        <w:rPr>
          <w:rFonts w:ascii="Times New Roman" w:hAnsi="Times New Roman" w:cs="Times New Roman"/>
          <w:sz w:val="24"/>
          <w:szCs w:val="24"/>
        </w:rPr>
        <w:t>, guna mendukung efektivitas pengelolaan SDM perusahaan.</w:t>
      </w:r>
    </w:p>
    <w:p w:rsidR="00B315A3" w:rsidRPr="00B315A3" w:rsidRDefault="00B315A3" w:rsidP="00111C40">
      <w:pPr>
        <w:spacing w:after="0" w:line="480" w:lineRule="auto"/>
        <w:ind w:firstLine="360"/>
        <w:jc w:val="both"/>
        <w:rPr>
          <w:rFonts w:ascii="Times New Roman" w:hAnsi="Times New Roman" w:cs="Times New Roman"/>
          <w:sz w:val="24"/>
          <w:szCs w:val="24"/>
        </w:rPr>
      </w:pPr>
      <w:r w:rsidRPr="00B315A3">
        <w:rPr>
          <w:rFonts w:ascii="Times New Roman" w:hAnsi="Times New Roman" w:cs="Times New Roman"/>
          <w:sz w:val="24"/>
          <w:szCs w:val="24"/>
        </w:rPr>
        <w:t xml:space="preserve">Sebagai unit penyelenggara </w:t>
      </w:r>
      <w:r w:rsidRPr="00B315A3">
        <w:rPr>
          <w:rFonts w:ascii="Times New Roman" w:hAnsi="Times New Roman" w:cs="Times New Roman"/>
          <w:i/>
          <w:sz w:val="24"/>
          <w:szCs w:val="24"/>
        </w:rPr>
        <w:t>learning</w:t>
      </w:r>
      <w:r w:rsidRPr="00B315A3">
        <w:rPr>
          <w:rFonts w:ascii="Times New Roman" w:hAnsi="Times New Roman" w:cs="Times New Roman"/>
          <w:sz w:val="24"/>
          <w:szCs w:val="24"/>
        </w:rPr>
        <w:t xml:space="preserve"> SDM perusahaan, </w:t>
      </w:r>
      <w:r w:rsidRPr="00B315A3">
        <w:rPr>
          <w:rFonts w:ascii="Times New Roman" w:hAnsi="Times New Roman" w:cs="Times New Roman"/>
          <w:i/>
          <w:sz w:val="24"/>
          <w:szCs w:val="24"/>
        </w:rPr>
        <w:t>Learning Center</w:t>
      </w:r>
      <w:r w:rsidRPr="00B315A3">
        <w:rPr>
          <w:rFonts w:ascii="Times New Roman" w:hAnsi="Times New Roman" w:cs="Times New Roman"/>
          <w:sz w:val="24"/>
          <w:szCs w:val="24"/>
        </w:rPr>
        <w:t xml:space="preserve"> menjalankan proses utama sebagai berikut:</w:t>
      </w:r>
    </w:p>
    <w:p w:rsidR="00B315A3" w:rsidRPr="00B315A3" w:rsidRDefault="00B315A3" w:rsidP="00111C40">
      <w:pPr>
        <w:pStyle w:val="ListParagraph"/>
        <w:numPr>
          <w:ilvl w:val="0"/>
          <w:numId w:val="29"/>
        </w:numPr>
        <w:spacing w:after="0" w:line="480" w:lineRule="auto"/>
        <w:ind w:left="270" w:hanging="270"/>
        <w:jc w:val="both"/>
        <w:rPr>
          <w:rFonts w:ascii="Times New Roman" w:hAnsi="Times New Roman" w:cs="Times New Roman"/>
          <w:sz w:val="24"/>
          <w:szCs w:val="24"/>
        </w:rPr>
      </w:pPr>
      <w:r w:rsidRPr="00B315A3">
        <w:rPr>
          <w:rFonts w:ascii="Times New Roman" w:hAnsi="Times New Roman" w:cs="Times New Roman"/>
          <w:sz w:val="24"/>
          <w:szCs w:val="24"/>
        </w:rPr>
        <w:t xml:space="preserve">Mengidentifikasi dan perumusan kebutuhan </w:t>
      </w:r>
      <w:proofErr w:type="gramStart"/>
      <w:r w:rsidRPr="00B315A3">
        <w:rPr>
          <w:rFonts w:ascii="Times New Roman" w:hAnsi="Times New Roman" w:cs="Times New Roman"/>
          <w:sz w:val="24"/>
          <w:szCs w:val="24"/>
        </w:rPr>
        <w:t>atau  pengembangan</w:t>
      </w:r>
      <w:proofErr w:type="gramEnd"/>
      <w:r w:rsidRPr="00B315A3">
        <w:rPr>
          <w:rFonts w:ascii="Times New Roman" w:hAnsi="Times New Roman" w:cs="Times New Roman"/>
          <w:sz w:val="24"/>
          <w:szCs w:val="24"/>
        </w:rPr>
        <w:t xml:space="preserve"> SDM TELKOM maupun TELKOMGroup dengan mengacu kepada strategi dan kebutuhan pengembangan SDM yang telah disusun oleh unit pengelola SDM perusahaan.</w:t>
      </w:r>
    </w:p>
    <w:p w:rsidR="00B315A3" w:rsidRPr="00B315A3" w:rsidRDefault="00B315A3" w:rsidP="00111C40">
      <w:pPr>
        <w:pStyle w:val="ListParagraph"/>
        <w:numPr>
          <w:ilvl w:val="0"/>
          <w:numId w:val="29"/>
        </w:numPr>
        <w:spacing w:after="0" w:line="480" w:lineRule="auto"/>
        <w:ind w:left="270" w:hanging="270"/>
        <w:jc w:val="both"/>
        <w:rPr>
          <w:rFonts w:ascii="Times New Roman" w:hAnsi="Times New Roman" w:cs="Times New Roman"/>
          <w:sz w:val="24"/>
          <w:szCs w:val="24"/>
        </w:rPr>
      </w:pPr>
      <w:r w:rsidRPr="00B315A3">
        <w:rPr>
          <w:rFonts w:ascii="Times New Roman" w:hAnsi="Times New Roman" w:cs="Times New Roman"/>
          <w:sz w:val="24"/>
          <w:szCs w:val="24"/>
        </w:rPr>
        <w:t>Perancangan dan pengembangan kurikulum, silabus dan materi pengembangan kompetensi SDM dengan mengacu kepada hasil identifikasi dan rumusan kebutuhan pelatihan atau pengembangan SDM.</w:t>
      </w:r>
    </w:p>
    <w:p w:rsidR="00B315A3" w:rsidRPr="00B315A3" w:rsidRDefault="00B315A3" w:rsidP="00111C40">
      <w:pPr>
        <w:pStyle w:val="ListParagraph"/>
        <w:numPr>
          <w:ilvl w:val="0"/>
          <w:numId w:val="29"/>
        </w:numPr>
        <w:spacing w:after="0" w:line="480" w:lineRule="auto"/>
        <w:ind w:left="270" w:hanging="270"/>
        <w:jc w:val="both"/>
        <w:rPr>
          <w:rFonts w:ascii="Times New Roman" w:hAnsi="Times New Roman" w:cs="Times New Roman"/>
          <w:sz w:val="24"/>
          <w:szCs w:val="24"/>
        </w:rPr>
      </w:pPr>
      <w:r w:rsidRPr="00B315A3">
        <w:rPr>
          <w:rFonts w:ascii="Times New Roman" w:hAnsi="Times New Roman" w:cs="Times New Roman"/>
          <w:sz w:val="24"/>
          <w:szCs w:val="24"/>
        </w:rPr>
        <w:t xml:space="preserve">Pengembangan kapasitas dan kapabilitas tenaga instruktur </w:t>
      </w:r>
      <w:r w:rsidRPr="00B315A3">
        <w:rPr>
          <w:rFonts w:ascii="Times New Roman" w:hAnsi="Times New Roman" w:cs="Times New Roman"/>
          <w:i/>
          <w:sz w:val="24"/>
          <w:szCs w:val="24"/>
        </w:rPr>
        <w:t>Learning Center</w:t>
      </w:r>
      <w:r w:rsidRPr="00B315A3">
        <w:rPr>
          <w:rFonts w:ascii="Times New Roman" w:hAnsi="Times New Roman" w:cs="Times New Roman"/>
          <w:sz w:val="24"/>
          <w:szCs w:val="24"/>
        </w:rPr>
        <w:t>.</w:t>
      </w:r>
    </w:p>
    <w:p w:rsidR="00B315A3" w:rsidRPr="00B315A3" w:rsidRDefault="00B315A3" w:rsidP="00111C40">
      <w:pPr>
        <w:pStyle w:val="ListParagraph"/>
        <w:numPr>
          <w:ilvl w:val="0"/>
          <w:numId w:val="29"/>
        </w:numPr>
        <w:spacing w:after="0" w:line="480" w:lineRule="auto"/>
        <w:ind w:left="270" w:hanging="270"/>
        <w:jc w:val="both"/>
        <w:rPr>
          <w:rFonts w:ascii="Times New Roman" w:hAnsi="Times New Roman" w:cs="Times New Roman"/>
          <w:sz w:val="24"/>
          <w:szCs w:val="24"/>
        </w:rPr>
      </w:pPr>
      <w:r w:rsidRPr="00B315A3">
        <w:rPr>
          <w:rFonts w:ascii="Times New Roman" w:hAnsi="Times New Roman" w:cs="Times New Roman"/>
          <w:sz w:val="24"/>
          <w:szCs w:val="24"/>
        </w:rPr>
        <w:t xml:space="preserve">Pengelolaan penyelenggaraan kegiatan </w:t>
      </w:r>
      <w:r w:rsidRPr="00B315A3">
        <w:rPr>
          <w:rFonts w:ascii="Times New Roman" w:hAnsi="Times New Roman" w:cs="Times New Roman"/>
          <w:i/>
          <w:sz w:val="24"/>
          <w:szCs w:val="24"/>
        </w:rPr>
        <w:t>learning</w:t>
      </w:r>
      <w:r w:rsidRPr="00B315A3">
        <w:rPr>
          <w:rFonts w:ascii="Times New Roman" w:hAnsi="Times New Roman" w:cs="Times New Roman"/>
          <w:sz w:val="24"/>
          <w:szCs w:val="24"/>
        </w:rPr>
        <w:t xml:space="preserve"> dengan mengoptimalkan internal </w:t>
      </w:r>
      <w:r w:rsidRPr="00B315A3">
        <w:rPr>
          <w:rFonts w:ascii="Times New Roman" w:hAnsi="Times New Roman" w:cs="Times New Roman"/>
          <w:i/>
          <w:sz w:val="24"/>
          <w:szCs w:val="24"/>
        </w:rPr>
        <w:t>resources.</w:t>
      </w:r>
    </w:p>
    <w:p w:rsidR="00B315A3" w:rsidRPr="00111C40" w:rsidRDefault="00B315A3" w:rsidP="00111C40">
      <w:pPr>
        <w:pStyle w:val="ListParagraph"/>
        <w:numPr>
          <w:ilvl w:val="0"/>
          <w:numId w:val="29"/>
        </w:numPr>
        <w:spacing w:after="0" w:line="480" w:lineRule="auto"/>
        <w:ind w:left="270" w:hanging="270"/>
        <w:jc w:val="both"/>
        <w:rPr>
          <w:rFonts w:ascii="Times New Roman" w:hAnsi="Times New Roman" w:cs="Times New Roman"/>
          <w:sz w:val="24"/>
          <w:szCs w:val="24"/>
        </w:rPr>
      </w:pPr>
      <w:r w:rsidRPr="00B315A3">
        <w:rPr>
          <w:rFonts w:ascii="Times New Roman" w:hAnsi="Times New Roman" w:cs="Times New Roman"/>
          <w:sz w:val="24"/>
          <w:szCs w:val="24"/>
        </w:rPr>
        <w:t>Evaluasi efektifitas pengelolaan penyelenggaraan learning.</w:t>
      </w:r>
    </w:p>
    <w:p w:rsidR="00B315A3" w:rsidRPr="00B315A3" w:rsidRDefault="00B315A3" w:rsidP="00111C40">
      <w:pPr>
        <w:pStyle w:val="ListParagraph"/>
        <w:numPr>
          <w:ilvl w:val="0"/>
          <w:numId w:val="30"/>
        </w:numPr>
        <w:spacing w:after="0" w:line="480" w:lineRule="auto"/>
        <w:ind w:left="270" w:hanging="270"/>
        <w:jc w:val="both"/>
        <w:rPr>
          <w:rFonts w:ascii="Times New Roman" w:hAnsi="Times New Roman" w:cs="Times New Roman"/>
          <w:b/>
          <w:sz w:val="24"/>
          <w:szCs w:val="24"/>
        </w:rPr>
      </w:pPr>
      <w:r w:rsidRPr="00B315A3">
        <w:rPr>
          <w:rFonts w:ascii="Times New Roman" w:hAnsi="Times New Roman" w:cs="Times New Roman"/>
          <w:b/>
          <w:sz w:val="24"/>
          <w:szCs w:val="24"/>
        </w:rPr>
        <w:lastRenderedPageBreak/>
        <w:t xml:space="preserve">       Aspek Keuangan</w:t>
      </w:r>
    </w:p>
    <w:p w:rsidR="00B315A3" w:rsidRPr="00B315A3" w:rsidRDefault="00B315A3" w:rsidP="00111C40">
      <w:pPr>
        <w:spacing w:after="0" w:line="480" w:lineRule="auto"/>
        <w:ind w:firstLine="720"/>
        <w:jc w:val="both"/>
        <w:rPr>
          <w:rFonts w:ascii="Times New Roman" w:hAnsi="Times New Roman" w:cs="Times New Roman"/>
          <w:sz w:val="24"/>
          <w:szCs w:val="24"/>
        </w:rPr>
      </w:pPr>
      <w:r w:rsidRPr="00B315A3">
        <w:rPr>
          <w:rFonts w:ascii="Times New Roman" w:hAnsi="Times New Roman" w:cs="Times New Roman"/>
          <w:sz w:val="24"/>
          <w:szCs w:val="24"/>
        </w:rPr>
        <w:t xml:space="preserve">Dana yang diperoleh </w:t>
      </w:r>
      <w:r w:rsidRPr="00B315A3">
        <w:rPr>
          <w:rFonts w:ascii="Times New Roman" w:hAnsi="Times New Roman" w:cs="Times New Roman"/>
          <w:i/>
          <w:sz w:val="24"/>
          <w:szCs w:val="24"/>
        </w:rPr>
        <w:t>Learning Center</w:t>
      </w:r>
      <w:r w:rsidRPr="00B315A3">
        <w:rPr>
          <w:rFonts w:ascii="Times New Roman" w:hAnsi="Times New Roman" w:cs="Times New Roman"/>
          <w:sz w:val="24"/>
          <w:szCs w:val="24"/>
        </w:rPr>
        <w:t xml:space="preserve"> berasal dari</w:t>
      </w:r>
      <w:r w:rsidRPr="00B315A3">
        <w:rPr>
          <w:rFonts w:ascii="Times New Roman" w:hAnsi="Times New Roman" w:cs="Times New Roman"/>
          <w:i/>
          <w:sz w:val="24"/>
          <w:szCs w:val="24"/>
        </w:rPr>
        <w:t xml:space="preserve"> finance</w:t>
      </w:r>
      <w:r w:rsidRPr="00B315A3">
        <w:rPr>
          <w:rFonts w:ascii="Times New Roman" w:hAnsi="Times New Roman" w:cs="Times New Roman"/>
          <w:sz w:val="24"/>
          <w:szCs w:val="24"/>
        </w:rPr>
        <w:t xml:space="preserve"> Telkom (Direksi Keuangan) yang diberikan untuk membiayai seluruh kegiatan operasional sebagai penunjang terselenggaranya pelatihan LC ini tidak berorientasi pada</w:t>
      </w:r>
      <w:r w:rsidRPr="00B315A3">
        <w:rPr>
          <w:rFonts w:ascii="Times New Roman" w:hAnsi="Times New Roman" w:cs="Times New Roman"/>
          <w:i/>
          <w:sz w:val="24"/>
          <w:szCs w:val="24"/>
        </w:rPr>
        <w:t xml:space="preserve"> profit</w:t>
      </w:r>
      <w:r w:rsidRPr="00B315A3">
        <w:rPr>
          <w:rFonts w:ascii="Times New Roman" w:hAnsi="Times New Roman" w:cs="Times New Roman"/>
          <w:sz w:val="24"/>
          <w:szCs w:val="24"/>
        </w:rPr>
        <w:t xml:space="preserve"> namun lebih terfokus pada pengembangan SDM internal Telkom.</w:t>
      </w:r>
    </w:p>
    <w:p w:rsidR="00B315A3" w:rsidRPr="00B315A3" w:rsidRDefault="00B315A3" w:rsidP="00111C40">
      <w:pPr>
        <w:spacing w:after="0" w:line="480" w:lineRule="auto"/>
        <w:ind w:firstLine="720"/>
        <w:jc w:val="both"/>
        <w:rPr>
          <w:rFonts w:ascii="Times New Roman" w:hAnsi="Times New Roman" w:cs="Times New Roman"/>
          <w:sz w:val="24"/>
          <w:szCs w:val="24"/>
        </w:rPr>
      </w:pPr>
      <w:r w:rsidRPr="00B315A3">
        <w:rPr>
          <w:rFonts w:ascii="Times New Roman" w:hAnsi="Times New Roman" w:cs="Times New Roman"/>
          <w:sz w:val="24"/>
          <w:szCs w:val="24"/>
        </w:rPr>
        <w:t xml:space="preserve">Untuk pendapatan yang berasal dari fasilitas </w:t>
      </w:r>
      <w:r w:rsidRPr="00B315A3">
        <w:rPr>
          <w:rFonts w:ascii="Times New Roman" w:hAnsi="Times New Roman" w:cs="Times New Roman"/>
          <w:i/>
          <w:sz w:val="24"/>
          <w:szCs w:val="24"/>
        </w:rPr>
        <w:t>Learning Center</w:t>
      </w:r>
      <w:r w:rsidRPr="00B315A3">
        <w:rPr>
          <w:rFonts w:ascii="Times New Roman" w:hAnsi="Times New Roman" w:cs="Times New Roman"/>
          <w:sz w:val="24"/>
          <w:szCs w:val="24"/>
        </w:rPr>
        <w:t xml:space="preserve">, langsung diberikan kepada </w:t>
      </w:r>
      <w:r w:rsidRPr="00B315A3">
        <w:rPr>
          <w:rFonts w:ascii="Times New Roman" w:hAnsi="Times New Roman" w:cs="Times New Roman"/>
          <w:i/>
          <w:sz w:val="24"/>
          <w:szCs w:val="24"/>
        </w:rPr>
        <w:t>finance</w:t>
      </w:r>
      <w:r w:rsidRPr="00B315A3">
        <w:rPr>
          <w:rFonts w:ascii="Times New Roman" w:hAnsi="Times New Roman" w:cs="Times New Roman"/>
          <w:sz w:val="24"/>
          <w:szCs w:val="24"/>
        </w:rPr>
        <w:t xml:space="preserve"> Telkom. </w:t>
      </w:r>
      <w:proofErr w:type="gramStart"/>
      <w:r w:rsidRPr="00B315A3">
        <w:rPr>
          <w:rFonts w:ascii="Times New Roman" w:hAnsi="Times New Roman" w:cs="Times New Roman"/>
          <w:sz w:val="24"/>
          <w:szCs w:val="24"/>
        </w:rPr>
        <w:t xml:space="preserve">Jadi, </w:t>
      </w:r>
      <w:r w:rsidRPr="00B315A3">
        <w:rPr>
          <w:rFonts w:ascii="Times New Roman" w:hAnsi="Times New Roman" w:cs="Times New Roman"/>
          <w:i/>
          <w:sz w:val="24"/>
          <w:szCs w:val="24"/>
        </w:rPr>
        <w:t>Learning Center</w:t>
      </w:r>
      <w:r w:rsidRPr="00B315A3">
        <w:rPr>
          <w:rFonts w:ascii="Times New Roman" w:hAnsi="Times New Roman" w:cs="Times New Roman"/>
          <w:sz w:val="24"/>
          <w:szCs w:val="24"/>
        </w:rPr>
        <w:t xml:space="preserve"> tidak mempunyai kewenangan terhadap pendapatan tersebut.</w:t>
      </w:r>
      <w:proofErr w:type="gramEnd"/>
    </w:p>
    <w:p w:rsidR="00B315A3" w:rsidRDefault="00B315A3" w:rsidP="00111C40">
      <w:pPr>
        <w:spacing w:after="0" w:line="480" w:lineRule="auto"/>
        <w:ind w:firstLine="720"/>
        <w:jc w:val="both"/>
        <w:rPr>
          <w:rFonts w:ascii="Times New Roman" w:hAnsi="Times New Roman" w:cs="Times New Roman"/>
          <w:sz w:val="24"/>
          <w:szCs w:val="24"/>
          <w:lang w:val="id-ID"/>
        </w:rPr>
      </w:pPr>
      <w:r w:rsidRPr="00B315A3">
        <w:rPr>
          <w:rFonts w:ascii="Times New Roman" w:hAnsi="Times New Roman" w:cs="Times New Roman"/>
          <w:sz w:val="24"/>
          <w:szCs w:val="24"/>
        </w:rPr>
        <w:t xml:space="preserve">Keuangan di </w:t>
      </w:r>
      <w:r w:rsidRPr="00B315A3">
        <w:rPr>
          <w:rFonts w:ascii="Times New Roman" w:hAnsi="Times New Roman" w:cs="Times New Roman"/>
          <w:i/>
          <w:sz w:val="24"/>
          <w:szCs w:val="24"/>
        </w:rPr>
        <w:t>Learning Center</w:t>
      </w:r>
      <w:r w:rsidRPr="00B315A3">
        <w:rPr>
          <w:rFonts w:ascii="Times New Roman" w:hAnsi="Times New Roman" w:cs="Times New Roman"/>
          <w:sz w:val="24"/>
          <w:szCs w:val="24"/>
        </w:rPr>
        <w:t xml:space="preserve"> bersifat </w:t>
      </w:r>
      <w:r w:rsidRPr="00B315A3">
        <w:rPr>
          <w:rFonts w:ascii="Times New Roman" w:hAnsi="Times New Roman" w:cs="Times New Roman"/>
          <w:i/>
          <w:sz w:val="24"/>
          <w:szCs w:val="24"/>
        </w:rPr>
        <w:t>dummy</w:t>
      </w:r>
      <w:r w:rsidRPr="00B315A3">
        <w:rPr>
          <w:rFonts w:ascii="Times New Roman" w:hAnsi="Times New Roman" w:cs="Times New Roman"/>
          <w:sz w:val="24"/>
          <w:szCs w:val="24"/>
        </w:rPr>
        <w:t xml:space="preserve">, yakni berfungsi mengatur arus keuangan di LC, namun tidak memiliki kewenangan karena keuangan sudah di </w:t>
      </w:r>
      <w:r w:rsidRPr="00B315A3">
        <w:rPr>
          <w:rFonts w:ascii="Times New Roman" w:hAnsi="Times New Roman" w:cs="Times New Roman"/>
          <w:i/>
          <w:sz w:val="24"/>
          <w:szCs w:val="24"/>
        </w:rPr>
        <w:t>centralize</w:t>
      </w:r>
      <w:r w:rsidRPr="00B315A3">
        <w:rPr>
          <w:rFonts w:ascii="Times New Roman" w:hAnsi="Times New Roman" w:cs="Times New Roman"/>
          <w:sz w:val="24"/>
          <w:szCs w:val="24"/>
        </w:rPr>
        <w:t xml:space="preserve"> di </w:t>
      </w:r>
      <w:r w:rsidRPr="00B315A3">
        <w:rPr>
          <w:rFonts w:ascii="Times New Roman" w:hAnsi="Times New Roman" w:cs="Times New Roman"/>
          <w:i/>
          <w:sz w:val="24"/>
          <w:szCs w:val="24"/>
        </w:rPr>
        <w:t>finance</w:t>
      </w:r>
      <w:r w:rsidRPr="00B315A3">
        <w:rPr>
          <w:rFonts w:ascii="Times New Roman" w:hAnsi="Times New Roman" w:cs="Times New Roman"/>
          <w:sz w:val="24"/>
          <w:szCs w:val="24"/>
        </w:rPr>
        <w:t xml:space="preserve"> Telkom.</w:t>
      </w:r>
    </w:p>
    <w:p w:rsidR="00111C40" w:rsidRPr="00111C40" w:rsidRDefault="00111C40" w:rsidP="00111C40">
      <w:pPr>
        <w:spacing w:after="0" w:line="480" w:lineRule="auto"/>
        <w:ind w:firstLine="720"/>
        <w:jc w:val="both"/>
        <w:rPr>
          <w:rFonts w:ascii="Times New Roman" w:hAnsi="Times New Roman" w:cs="Times New Roman"/>
          <w:sz w:val="24"/>
          <w:szCs w:val="24"/>
          <w:lang w:val="id-ID"/>
        </w:rPr>
      </w:pPr>
    </w:p>
    <w:p w:rsidR="00B315A3" w:rsidRPr="00B315A3" w:rsidRDefault="00B315A3" w:rsidP="00111C40">
      <w:pPr>
        <w:pStyle w:val="ListParagraph"/>
        <w:numPr>
          <w:ilvl w:val="0"/>
          <w:numId w:val="30"/>
        </w:numPr>
        <w:spacing w:after="0" w:line="480" w:lineRule="auto"/>
        <w:ind w:hanging="720"/>
        <w:jc w:val="both"/>
        <w:rPr>
          <w:rFonts w:ascii="Times New Roman" w:hAnsi="Times New Roman" w:cs="Times New Roman"/>
          <w:b/>
          <w:sz w:val="24"/>
          <w:szCs w:val="24"/>
        </w:rPr>
      </w:pPr>
      <w:r w:rsidRPr="00B315A3">
        <w:rPr>
          <w:rFonts w:ascii="Times New Roman" w:hAnsi="Times New Roman" w:cs="Times New Roman"/>
          <w:b/>
          <w:sz w:val="24"/>
          <w:szCs w:val="24"/>
        </w:rPr>
        <w:t>Aspek Pemasaran</w:t>
      </w:r>
    </w:p>
    <w:p w:rsidR="00B315A3" w:rsidRPr="00B315A3" w:rsidRDefault="00B315A3" w:rsidP="00111C40">
      <w:pPr>
        <w:spacing w:after="0" w:line="480" w:lineRule="auto"/>
        <w:ind w:firstLine="720"/>
        <w:jc w:val="both"/>
        <w:rPr>
          <w:rFonts w:ascii="Times New Roman" w:hAnsi="Times New Roman" w:cs="Times New Roman"/>
          <w:sz w:val="24"/>
          <w:szCs w:val="24"/>
        </w:rPr>
      </w:pPr>
      <w:r w:rsidRPr="00B315A3">
        <w:rPr>
          <w:rFonts w:ascii="Times New Roman" w:hAnsi="Times New Roman" w:cs="Times New Roman"/>
          <w:i/>
          <w:sz w:val="24"/>
          <w:szCs w:val="24"/>
        </w:rPr>
        <w:t>Learning Center</w:t>
      </w:r>
      <w:r w:rsidRPr="00B315A3">
        <w:rPr>
          <w:rFonts w:ascii="Times New Roman" w:hAnsi="Times New Roman" w:cs="Times New Roman"/>
          <w:sz w:val="24"/>
          <w:szCs w:val="24"/>
        </w:rPr>
        <w:t xml:space="preserve"> merupakan wadah penyelenggara pelatihan yang sudah memiliki</w:t>
      </w:r>
      <w:r w:rsidRPr="00B315A3">
        <w:rPr>
          <w:rFonts w:ascii="Times New Roman" w:hAnsi="Times New Roman" w:cs="Times New Roman"/>
          <w:i/>
          <w:sz w:val="24"/>
          <w:szCs w:val="24"/>
        </w:rPr>
        <w:t xml:space="preserve"> coverage</w:t>
      </w:r>
      <w:r w:rsidRPr="00B315A3">
        <w:rPr>
          <w:rFonts w:ascii="Times New Roman" w:hAnsi="Times New Roman" w:cs="Times New Roman"/>
          <w:sz w:val="24"/>
          <w:szCs w:val="24"/>
        </w:rPr>
        <w:t xml:space="preserve"> area </w:t>
      </w:r>
      <w:proofErr w:type="gramStart"/>
      <w:r w:rsidRPr="00B315A3">
        <w:rPr>
          <w:rFonts w:ascii="Times New Roman" w:hAnsi="Times New Roman" w:cs="Times New Roman"/>
          <w:sz w:val="24"/>
          <w:szCs w:val="24"/>
        </w:rPr>
        <w:t>yag</w:t>
      </w:r>
      <w:proofErr w:type="gramEnd"/>
      <w:r w:rsidRPr="00B315A3">
        <w:rPr>
          <w:rFonts w:ascii="Times New Roman" w:hAnsi="Times New Roman" w:cs="Times New Roman"/>
          <w:sz w:val="24"/>
          <w:szCs w:val="24"/>
        </w:rPr>
        <w:t xml:space="preserve"> luas dan mencakup wilayah diseluruh Indonesia. Sehingga </w:t>
      </w:r>
      <w:r w:rsidRPr="00B315A3">
        <w:rPr>
          <w:rFonts w:ascii="Times New Roman" w:hAnsi="Times New Roman" w:cs="Times New Roman"/>
          <w:i/>
          <w:sz w:val="24"/>
          <w:szCs w:val="24"/>
        </w:rPr>
        <w:t>Learning Center</w:t>
      </w:r>
      <w:r w:rsidRPr="00B315A3">
        <w:rPr>
          <w:rFonts w:ascii="Times New Roman" w:hAnsi="Times New Roman" w:cs="Times New Roman"/>
          <w:sz w:val="24"/>
          <w:szCs w:val="24"/>
        </w:rPr>
        <w:t xml:space="preserve"> dalam melakukan kegiatan pemasarannya tidak terlalu agresif karena lebih mengutamakan </w:t>
      </w:r>
      <w:proofErr w:type="gramStart"/>
      <w:r w:rsidRPr="00B315A3">
        <w:rPr>
          <w:rFonts w:ascii="Times New Roman" w:hAnsi="Times New Roman" w:cs="Times New Roman"/>
          <w:sz w:val="24"/>
          <w:szCs w:val="24"/>
        </w:rPr>
        <w:t>untuk  internal</w:t>
      </w:r>
      <w:proofErr w:type="gramEnd"/>
      <w:r w:rsidRPr="00B315A3">
        <w:rPr>
          <w:rFonts w:ascii="Times New Roman" w:hAnsi="Times New Roman" w:cs="Times New Roman"/>
          <w:sz w:val="24"/>
          <w:szCs w:val="24"/>
        </w:rPr>
        <w:t xml:space="preserve"> Telkom dan Telkom Group. Kegiatan pemasaran yang dilakukan oleh </w:t>
      </w:r>
      <w:r w:rsidRPr="00B315A3">
        <w:rPr>
          <w:rFonts w:ascii="Times New Roman" w:hAnsi="Times New Roman" w:cs="Times New Roman"/>
          <w:i/>
          <w:sz w:val="24"/>
          <w:szCs w:val="24"/>
        </w:rPr>
        <w:t>Learning Center</w:t>
      </w:r>
      <w:r w:rsidRPr="00B315A3">
        <w:rPr>
          <w:rFonts w:ascii="Times New Roman" w:hAnsi="Times New Roman" w:cs="Times New Roman"/>
          <w:sz w:val="24"/>
          <w:szCs w:val="24"/>
        </w:rPr>
        <w:t xml:space="preserve"> untuk menginformasikan tentang pelatihan yang </w:t>
      </w:r>
      <w:proofErr w:type="gramStart"/>
      <w:r w:rsidRPr="00B315A3">
        <w:rPr>
          <w:rFonts w:ascii="Times New Roman" w:hAnsi="Times New Roman" w:cs="Times New Roman"/>
          <w:sz w:val="24"/>
          <w:szCs w:val="24"/>
        </w:rPr>
        <w:t>akan</w:t>
      </w:r>
      <w:proofErr w:type="gramEnd"/>
      <w:r w:rsidRPr="00B315A3">
        <w:rPr>
          <w:rFonts w:ascii="Times New Roman" w:hAnsi="Times New Roman" w:cs="Times New Roman"/>
          <w:sz w:val="24"/>
          <w:szCs w:val="24"/>
        </w:rPr>
        <w:t xml:space="preserve"> dilaksanakan, yaitu melalui telepon dan tatap muka (bertemu langsung dengan HR yang bersangkutan).</w:t>
      </w:r>
    </w:p>
    <w:p w:rsidR="00111C40" w:rsidRPr="00ED3EB2" w:rsidRDefault="00B315A3" w:rsidP="00ED3EB2">
      <w:pPr>
        <w:spacing w:after="0" w:line="480" w:lineRule="auto"/>
        <w:ind w:firstLine="720"/>
        <w:jc w:val="both"/>
        <w:rPr>
          <w:rFonts w:ascii="Times New Roman" w:hAnsi="Times New Roman" w:cs="Times New Roman"/>
          <w:sz w:val="24"/>
          <w:szCs w:val="24"/>
        </w:rPr>
      </w:pPr>
      <w:proofErr w:type="gramStart"/>
      <w:r w:rsidRPr="00B315A3">
        <w:rPr>
          <w:rFonts w:ascii="Times New Roman" w:hAnsi="Times New Roman" w:cs="Times New Roman"/>
          <w:sz w:val="24"/>
          <w:szCs w:val="24"/>
        </w:rPr>
        <w:t>Pasar LC adalah seluruh unit bisnis internal Telkom, operator jasa Telekomunikasi dan organisasi lainnya yang membutuhkan jasa pelatihan dan sarana pelatihan.</w:t>
      </w:r>
      <w:proofErr w:type="gramEnd"/>
    </w:p>
    <w:p w:rsidR="00B315A3" w:rsidRPr="00B315A3" w:rsidRDefault="00B315A3" w:rsidP="00111C40">
      <w:pPr>
        <w:spacing w:after="0" w:line="480" w:lineRule="auto"/>
        <w:jc w:val="both"/>
        <w:rPr>
          <w:rFonts w:ascii="Times New Roman" w:hAnsi="Times New Roman" w:cs="Times New Roman"/>
          <w:sz w:val="24"/>
          <w:szCs w:val="24"/>
        </w:rPr>
      </w:pPr>
      <w:r w:rsidRPr="00B315A3">
        <w:rPr>
          <w:rFonts w:ascii="Times New Roman" w:hAnsi="Times New Roman" w:cs="Times New Roman"/>
          <w:sz w:val="24"/>
          <w:szCs w:val="24"/>
        </w:rPr>
        <w:lastRenderedPageBreak/>
        <w:t xml:space="preserve">Pasar LC dibagi dalam 2 kategori </w:t>
      </w:r>
      <w:proofErr w:type="gramStart"/>
      <w:r w:rsidRPr="00B315A3">
        <w:rPr>
          <w:rFonts w:ascii="Times New Roman" w:hAnsi="Times New Roman" w:cs="Times New Roman"/>
          <w:sz w:val="24"/>
          <w:szCs w:val="24"/>
        </w:rPr>
        <w:t>yaitu :</w:t>
      </w:r>
      <w:proofErr w:type="gramEnd"/>
    </w:p>
    <w:p w:rsidR="00B315A3" w:rsidRPr="00B315A3" w:rsidRDefault="00B315A3" w:rsidP="00111C40">
      <w:pPr>
        <w:pStyle w:val="ListParagraph"/>
        <w:numPr>
          <w:ilvl w:val="0"/>
          <w:numId w:val="21"/>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t>Pasar internal adalah HRC, HR 0, HR 03, HR 09. Perlakuan kepada pasar internal adalah memberikan pelayanan jasa terbaik berupa pelatihan untuk melakukan pengembangan SDM internal Telkom dan Telkom Group.</w:t>
      </w:r>
    </w:p>
    <w:p w:rsidR="00B315A3" w:rsidRPr="00B315A3" w:rsidRDefault="00B315A3" w:rsidP="00111C40">
      <w:pPr>
        <w:pStyle w:val="ListParagraph"/>
        <w:numPr>
          <w:ilvl w:val="0"/>
          <w:numId w:val="21"/>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t>Pasar  eksternal adalah :</w:t>
      </w:r>
    </w:p>
    <w:p w:rsidR="00B315A3" w:rsidRPr="00B315A3" w:rsidRDefault="00B315A3" w:rsidP="00111C40">
      <w:pPr>
        <w:pStyle w:val="ListParagraph"/>
        <w:tabs>
          <w:tab w:val="left" w:pos="720"/>
        </w:tabs>
        <w:spacing w:after="0" w:line="480" w:lineRule="auto"/>
        <w:ind w:hanging="360"/>
        <w:jc w:val="both"/>
        <w:rPr>
          <w:rFonts w:ascii="Times New Roman" w:hAnsi="Times New Roman" w:cs="Times New Roman"/>
          <w:sz w:val="24"/>
          <w:szCs w:val="24"/>
        </w:rPr>
      </w:pPr>
      <w:r w:rsidRPr="00B315A3">
        <w:rPr>
          <w:rFonts w:ascii="Times New Roman" w:hAnsi="Times New Roman" w:cs="Times New Roman"/>
          <w:sz w:val="24"/>
          <w:szCs w:val="24"/>
        </w:rPr>
        <w:t>-   Perusahaan swasta seperti: PT. Garuda, PT. Indosat, Rumah Sakit, Caltex, Jasindo, Migas, PT. KAI.</w:t>
      </w:r>
    </w:p>
    <w:p w:rsidR="00B315A3" w:rsidRPr="00B315A3" w:rsidRDefault="00B315A3" w:rsidP="00111C40">
      <w:pPr>
        <w:pStyle w:val="ListParagraph"/>
        <w:tabs>
          <w:tab w:val="left" w:pos="540"/>
        </w:tabs>
        <w:spacing w:after="0" w:line="480" w:lineRule="auto"/>
        <w:ind w:left="780" w:hanging="420"/>
        <w:jc w:val="both"/>
        <w:rPr>
          <w:rFonts w:ascii="Times New Roman" w:hAnsi="Times New Roman" w:cs="Times New Roman"/>
          <w:sz w:val="24"/>
          <w:szCs w:val="24"/>
        </w:rPr>
      </w:pPr>
      <w:r w:rsidRPr="00B315A3">
        <w:rPr>
          <w:rFonts w:ascii="Times New Roman" w:hAnsi="Times New Roman" w:cs="Times New Roman"/>
          <w:sz w:val="24"/>
          <w:szCs w:val="24"/>
        </w:rPr>
        <w:t>-     Instansi pemerintah</w:t>
      </w:r>
    </w:p>
    <w:p w:rsidR="00B315A3" w:rsidRPr="00B315A3" w:rsidRDefault="00B315A3" w:rsidP="00111C40">
      <w:pPr>
        <w:pStyle w:val="ListParagraph"/>
        <w:spacing w:after="0" w:line="480" w:lineRule="auto"/>
        <w:ind w:left="780" w:hanging="420"/>
        <w:jc w:val="both"/>
        <w:rPr>
          <w:rFonts w:ascii="Times New Roman" w:hAnsi="Times New Roman" w:cs="Times New Roman"/>
          <w:sz w:val="24"/>
          <w:szCs w:val="24"/>
        </w:rPr>
      </w:pPr>
      <w:r w:rsidRPr="00B315A3">
        <w:rPr>
          <w:rFonts w:ascii="Times New Roman" w:hAnsi="Times New Roman" w:cs="Times New Roman"/>
          <w:sz w:val="24"/>
          <w:szCs w:val="24"/>
        </w:rPr>
        <w:t>-     Perguruan tinggi dan sekolah</w:t>
      </w:r>
    </w:p>
    <w:p w:rsidR="00B315A3" w:rsidRPr="00B315A3" w:rsidRDefault="00B315A3" w:rsidP="00111C40">
      <w:pPr>
        <w:pStyle w:val="ListParagraph"/>
        <w:spacing w:after="0" w:line="480" w:lineRule="auto"/>
        <w:ind w:left="0" w:firstLine="720"/>
        <w:jc w:val="both"/>
        <w:rPr>
          <w:rFonts w:ascii="Times New Roman" w:hAnsi="Times New Roman" w:cs="Times New Roman"/>
          <w:i/>
          <w:sz w:val="24"/>
          <w:szCs w:val="24"/>
        </w:rPr>
      </w:pPr>
      <w:proofErr w:type="gramStart"/>
      <w:r w:rsidRPr="00B315A3">
        <w:rPr>
          <w:rFonts w:ascii="Times New Roman" w:hAnsi="Times New Roman" w:cs="Times New Roman"/>
          <w:sz w:val="24"/>
          <w:szCs w:val="24"/>
        </w:rPr>
        <w:t xml:space="preserve">Perlakuan kepada pasar eksternal adalah pelayanan yang berupa pelatihan untuk pengembangan dan penyewaan gedung serta fasilitas lainnya dalam rangka untuk memperoleh </w:t>
      </w:r>
      <w:r w:rsidRPr="00B315A3">
        <w:rPr>
          <w:rFonts w:ascii="Times New Roman" w:hAnsi="Times New Roman" w:cs="Times New Roman"/>
          <w:i/>
          <w:sz w:val="24"/>
          <w:szCs w:val="24"/>
        </w:rPr>
        <w:t>revenue.</w:t>
      </w:r>
      <w:proofErr w:type="gramEnd"/>
    </w:p>
    <w:p w:rsidR="00B315A3" w:rsidRPr="00B315A3" w:rsidRDefault="00B315A3" w:rsidP="00111C40">
      <w:pPr>
        <w:pStyle w:val="ListParagraph"/>
        <w:spacing w:after="0" w:line="480" w:lineRule="auto"/>
        <w:ind w:left="0" w:firstLine="720"/>
        <w:jc w:val="both"/>
        <w:rPr>
          <w:rFonts w:ascii="Times New Roman" w:hAnsi="Times New Roman" w:cs="Times New Roman"/>
          <w:sz w:val="24"/>
          <w:szCs w:val="24"/>
        </w:rPr>
      </w:pPr>
    </w:p>
    <w:p w:rsidR="00B315A3" w:rsidRPr="00B315A3" w:rsidRDefault="00B315A3" w:rsidP="00111C40">
      <w:pPr>
        <w:pStyle w:val="ListParagraph"/>
        <w:numPr>
          <w:ilvl w:val="0"/>
          <w:numId w:val="30"/>
        </w:numPr>
        <w:spacing w:after="0" w:line="480" w:lineRule="auto"/>
        <w:ind w:hanging="720"/>
        <w:jc w:val="both"/>
        <w:rPr>
          <w:rFonts w:ascii="Times New Roman" w:hAnsi="Times New Roman" w:cs="Times New Roman"/>
          <w:b/>
          <w:sz w:val="24"/>
          <w:szCs w:val="24"/>
        </w:rPr>
      </w:pPr>
      <w:r w:rsidRPr="00B315A3">
        <w:rPr>
          <w:rFonts w:ascii="Times New Roman" w:hAnsi="Times New Roman" w:cs="Times New Roman"/>
          <w:b/>
          <w:sz w:val="24"/>
          <w:szCs w:val="24"/>
        </w:rPr>
        <w:t>Aspek Produksi dan Operasi</w:t>
      </w:r>
    </w:p>
    <w:p w:rsidR="00B315A3" w:rsidRPr="00111C40" w:rsidRDefault="00B315A3" w:rsidP="00111C40">
      <w:pPr>
        <w:pStyle w:val="ListParagraph"/>
        <w:spacing w:after="0" w:line="480" w:lineRule="auto"/>
        <w:ind w:left="0" w:firstLine="780"/>
        <w:jc w:val="both"/>
        <w:rPr>
          <w:rFonts w:ascii="Times New Roman" w:hAnsi="Times New Roman" w:cs="Times New Roman"/>
          <w:sz w:val="24"/>
          <w:szCs w:val="24"/>
          <w:lang w:val="id-ID"/>
        </w:rPr>
      </w:pPr>
      <w:r w:rsidRPr="00B315A3">
        <w:rPr>
          <w:rFonts w:ascii="Times New Roman" w:hAnsi="Times New Roman" w:cs="Times New Roman"/>
          <w:sz w:val="24"/>
          <w:szCs w:val="24"/>
        </w:rPr>
        <w:t xml:space="preserve">Sebagai penyedia layanan jasa </w:t>
      </w:r>
      <w:r w:rsidRPr="00B315A3">
        <w:rPr>
          <w:rFonts w:ascii="Times New Roman" w:hAnsi="Times New Roman" w:cs="Times New Roman"/>
          <w:i/>
          <w:sz w:val="24"/>
          <w:szCs w:val="24"/>
        </w:rPr>
        <w:t>Learning Center</w:t>
      </w:r>
      <w:r w:rsidRPr="00B315A3">
        <w:rPr>
          <w:rFonts w:ascii="Times New Roman" w:hAnsi="Times New Roman" w:cs="Times New Roman"/>
          <w:sz w:val="24"/>
          <w:szCs w:val="24"/>
        </w:rPr>
        <w:t xml:space="preserve"> memiliki produk-produk unggulan yang terdiri dari barang dan jasa, sebagai berikut:</w:t>
      </w:r>
    </w:p>
    <w:p w:rsidR="00B315A3" w:rsidRPr="00B315A3" w:rsidRDefault="00B315A3" w:rsidP="00111C40">
      <w:pPr>
        <w:pStyle w:val="ListParagraph"/>
        <w:numPr>
          <w:ilvl w:val="0"/>
          <w:numId w:val="22"/>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t>Produk yang berupa layanan jasa</w:t>
      </w:r>
    </w:p>
    <w:p w:rsidR="00B315A3" w:rsidRPr="00B315A3" w:rsidRDefault="00B315A3" w:rsidP="00111C40">
      <w:pPr>
        <w:pStyle w:val="ListParagraph"/>
        <w:numPr>
          <w:ilvl w:val="0"/>
          <w:numId w:val="23"/>
        </w:numPr>
        <w:spacing w:after="0" w:line="480" w:lineRule="auto"/>
        <w:ind w:left="630" w:hanging="270"/>
        <w:jc w:val="both"/>
        <w:rPr>
          <w:rFonts w:ascii="Times New Roman" w:hAnsi="Times New Roman" w:cs="Times New Roman"/>
          <w:sz w:val="24"/>
          <w:szCs w:val="24"/>
        </w:rPr>
      </w:pPr>
      <w:r w:rsidRPr="00B315A3">
        <w:rPr>
          <w:rFonts w:ascii="Times New Roman" w:hAnsi="Times New Roman" w:cs="Times New Roman"/>
          <w:sz w:val="24"/>
          <w:szCs w:val="24"/>
        </w:rPr>
        <w:t>Internal untuk pelatihan untuk Telkom merupakan jenis pelatihan yang dilaksanakan oleh LC untuk pengembangan SDM internal Telkom itu sendiri.</w:t>
      </w:r>
    </w:p>
    <w:p w:rsidR="00B315A3" w:rsidRPr="00B315A3" w:rsidRDefault="00B315A3" w:rsidP="00111C40">
      <w:pPr>
        <w:pStyle w:val="ListParagraph"/>
        <w:numPr>
          <w:ilvl w:val="0"/>
          <w:numId w:val="23"/>
        </w:numPr>
        <w:spacing w:after="0" w:line="480" w:lineRule="auto"/>
        <w:ind w:left="630" w:hanging="270"/>
        <w:jc w:val="both"/>
        <w:rPr>
          <w:rFonts w:ascii="Times New Roman" w:hAnsi="Times New Roman" w:cs="Times New Roman"/>
          <w:sz w:val="24"/>
          <w:szCs w:val="24"/>
        </w:rPr>
      </w:pPr>
      <w:r w:rsidRPr="00B315A3">
        <w:rPr>
          <w:rFonts w:ascii="Times New Roman" w:hAnsi="Times New Roman" w:cs="Times New Roman"/>
          <w:sz w:val="24"/>
          <w:szCs w:val="24"/>
        </w:rPr>
        <w:t xml:space="preserve">Eksternal (pelatihan non-Telkom dan penyewaan gedung) merupakan jenis pelatihan yang dilaksanakan oleh LC untuk membantu perusahaan atau </w:t>
      </w:r>
      <w:r w:rsidRPr="00B315A3">
        <w:rPr>
          <w:rFonts w:ascii="Times New Roman" w:hAnsi="Times New Roman" w:cs="Times New Roman"/>
          <w:sz w:val="24"/>
          <w:szCs w:val="24"/>
        </w:rPr>
        <w:lastRenderedPageBreak/>
        <w:t xml:space="preserve">instalasi lain diluar Telkom untuk pengembangan SDM nya dan penyewaan gedung serta fasilitas lainnya. </w:t>
      </w:r>
    </w:p>
    <w:p w:rsidR="00B315A3" w:rsidRPr="00B315A3" w:rsidRDefault="00B315A3" w:rsidP="00111C40">
      <w:pPr>
        <w:pStyle w:val="ListParagraph"/>
        <w:spacing w:after="0" w:line="480" w:lineRule="auto"/>
        <w:ind w:left="630"/>
        <w:jc w:val="both"/>
        <w:rPr>
          <w:rFonts w:ascii="Times New Roman" w:hAnsi="Times New Roman" w:cs="Times New Roman"/>
          <w:sz w:val="24"/>
          <w:szCs w:val="24"/>
        </w:rPr>
      </w:pPr>
    </w:p>
    <w:p w:rsidR="00B315A3" w:rsidRPr="00B315A3" w:rsidRDefault="00B315A3" w:rsidP="00111C40">
      <w:pPr>
        <w:pStyle w:val="ListParagraph"/>
        <w:spacing w:after="0" w:line="480" w:lineRule="auto"/>
        <w:ind w:left="1860"/>
        <w:rPr>
          <w:rFonts w:ascii="Times New Roman" w:hAnsi="Times New Roman" w:cs="Times New Roman"/>
          <w:b/>
          <w:sz w:val="24"/>
          <w:szCs w:val="24"/>
        </w:rPr>
      </w:pPr>
      <w:r w:rsidRPr="00B315A3">
        <w:rPr>
          <w:rFonts w:ascii="Times New Roman" w:hAnsi="Times New Roman" w:cs="Times New Roman"/>
          <w:sz w:val="24"/>
          <w:szCs w:val="24"/>
        </w:rPr>
        <w:t xml:space="preserve">            </w:t>
      </w:r>
      <w:r w:rsidRPr="00B315A3">
        <w:rPr>
          <w:rFonts w:ascii="Times New Roman" w:hAnsi="Times New Roman" w:cs="Times New Roman"/>
          <w:b/>
          <w:sz w:val="24"/>
          <w:szCs w:val="24"/>
        </w:rPr>
        <w:t>Jenis pelatihan Learning Center</w:t>
      </w:r>
    </w:p>
    <w:p w:rsidR="00B315A3" w:rsidRPr="00B315A3" w:rsidRDefault="00B315A3" w:rsidP="00111C40">
      <w:pPr>
        <w:pStyle w:val="ListParagraph"/>
        <w:spacing w:after="0" w:line="480" w:lineRule="auto"/>
        <w:ind w:left="1860"/>
        <w:rPr>
          <w:rFonts w:ascii="Times New Roman" w:hAnsi="Times New Roman" w:cs="Times New Roman"/>
          <w:b/>
          <w:sz w:val="24"/>
          <w:szCs w:val="24"/>
        </w:rPr>
      </w:pPr>
    </w:p>
    <w:tbl>
      <w:tblPr>
        <w:tblStyle w:val="TableGrid"/>
        <w:tblW w:w="0" w:type="auto"/>
        <w:tblInd w:w="108" w:type="dxa"/>
        <w:tblLayout w:type="fixed"/>
        <w:tblLook w:val="04A0"/>
      </w:tblPr>
      <w:tblGrid>
        <w:gridCol w:w="2790"/>
        <w:gridCol w:w="1620"/>
        <w:gridCol w:w="1800"/>
        <w:gridCol w:w="2169"/>
      </w:tblGrid>
      <w:tr w:rsidR="00B315A3" w:rsidRPr="00B315A3" w:rsidTr="00676847">
        <w:tc>
          <w:tcPr>
            <w:tcW w:w="2790" w:type="dxa"/>
            <w:vAlign w:val="center"/>
          </w:tcPr>
          <w:p w:rsidR="00B315A3" w:rsidRPr="00B315A3" w:rsidRDefault="00B315A3" w:rsidP="00111C40">
            <w:pPr>
              <w:pStyle w:val="ListParagraph"/>
              <w:spacing w:line="480" w:lineRule="auto"/>
              <w:ind w:left="0"/>
              <w:jc w:val="center"/>
              <w:rPr>
                <w:rFonts w:ascii="Times New Roman" w:hAnsi="Times New Roman" w:cs="Times New Roman"/>
                <w:sz w:val="24"/>
                <w:szCs w:val="24"/>
              </w:rPr>
            </w:pPr>
            <w:r w:rsidRPr="00B315A3">
              <w:rPr>
                <w:rFonts w:ascii="Times New Roman" w:hAnsi="Times New Roman" w:cs="Times New Roman"/>
                <w:sz w:val="24"/>
                <w:szCs w:val="24"/>
              </w:rPr>
              <w:t>BISNIS &amp; MANAJEMEN</w:t>
            </w:r>
          </w:p>
        </w:tc>
        <w:tc>
          <w:tcPr>
            <w:tcW w:w="1620" w:type="dxa"/>
            <w:vAlign w:val="center"/>
          </w:tcPr>
          <w:p w:rsidR="00B315A3" w:rsidRPr="00B315A3" w:rsidRDefault="00B315A3" w:rsidP="00111C40">
            <w:pPr>
              <w:pStyle w:val="ListParagraph"/>
              <w:spacing w:line="480" w:lineRule="auto"/>
              <w:ind w:left="0"/>
              <w:jc w:val="center"/>
              <w:rPr>
                <w:rFonts w:ascii="Times New Roman" w:hAnsi="Times New Roman" w:cs="Times New Roman"/>
                <w:sz w:val="24"/>
                <w:szCs w:val="24"/>
              </w:rPr>
            </w:pPr>
            <w:r w:rsidRPr="00B315A3">
              <w:rPr>
                <w:rFonts w:ascii="Times New Roman" w:hAnsi="Times New Roman" w:cs="Times New Roman"/>
                <w:sz w:val="24"/>
                <w:szCs w:val="24"/>
              </w:rPr>
              <w:t>TEKNIK</w:t>
            </w:r>
          </w:p>
        </w:tc>
        <w:tc>
          <w:tcPr>
            <w:tcW w:w="1800" w:type="dxa"/>
            <w:vAlign w:val="center"/>
          </w:tcPr>
          <w:p w:rsidR="00B315A3" w:rsidRPr="00B315A3" w:rsidRDefault="00B315A3" w:rsidP="00111C40">
            <w:pPr>
              <w:pStyle w:val="ListParagraph"/>
              <w:spacing w:line="480" w:lineRule="auto"/>
              <w:ind w:left="0"/>
              <w:jc w:val="center"/>
              <w:rPr>
                <w:rFonts w:ascii="Times New Roman" w:hAnsi="Times New Roman" w:cs="Times New Roman"/>
                <w:sz w:val="24"/>
                <w:szCs w:val="24"/>
              </w:rPr>
            </w:pPr>
            <w:r w:rsidRPr="00B315A3">
              <w:rPr>
                <w:rFonts w:ascii="Times New Roman" w:hAnsi="Times New Roman" w:cs="Times New Roman"/>
                <w:sz w:val="24"/>
                <w:szCs w:val="24"/>
              </w:rPr>
              <w:t>TEST ONLINE</w:t>
            </w:r>
          </w:p>
        </w:tc>
        <w:tc>
          <w:tcPr>
            <w:tcW w:w="2169" w:type="dxa"/>
            <w:vAlign w:val="center"/>
          </w:tcPr>
          <w:p w:rsidR="00B315A3" w:rsidRPr="00B315A3" w:rsidRDefault="00B315A3" w:rsidP="00111C40">
            <w:pPr>
              <w:pStyle w:val="ListParagraph"/>
              <w:spacing w:line="480" w:lineRule="auto"/>
              <w:ind w:left="0"/>
              <w:jc w:val="center"/>
              <w:rPr>
                <w:rFonts w:ascii="Times New Roman" w:hAnsi="Times New Roman" w:cs="Times New Roman"/>
                <w:sz w:val="24"/>
                <w:szCs w:val="24"/>
              </w:rPr>
            </w:pPr>
            <w:r w:rsidRPr="00B315A3">
              <w:rPr>
                <w:rFonts w:ascii="Times New Roman" w:hAnsi="Times New Roman" w:cs="Times New Roman"/>
                <w:sz w:val="24"/>
                <w:szCs w:val="24"/>
              </w:rPr>
              <w:t>PENGETAHUAN UMUM</w:t>
            </w:r>
          </w:p>
        </w:tc>
      </w:tr>
      <w:tr w:rsidR="00B315A3" w:rsidRPr="00B315A3" w:rsidTr="00676847">
        <w:trPr>
          <w:trHeight w:val="1423"/>
        </w:trPr>
        <w:tc>
          <w:tcPr>
            <w:tcW w:w="2790" w:type="dxa"/>
          </w:tcPr>
          <w:p w:rsidR="00B315A3" w:rsidRPr="00B315A3" w:rsidRDefault="00B315A3" w:rsidP="00111C40">
            <w:pPr>
              <w:pStyle w:val="ListParagraph"/>
              <w:numPr>
                <w:ilvl w:val="0"/>
                <w:numId w:val="24"/>
              </w:numPr>
              <w:spacing w:line="480" w:lineRule="auto"/>
              <w:ind w:left="408" w:hanging="283"/>
              <w:jc w:val="both"/>
              <w:rPr>
                <w:rFonts w:ascii="Times New Roman" w:hAnsi="Times New Roman" w:cs="Times New Roman"/>
                <w:sz w:val="24"/>
                <w:szCs w:val="24"/>
              </w:rPr>
            </w:pPr>
            <w:r w:rsidRPr="00B315A3">
              <w:rPr>
                <w:rFonts w:ascii="Times New Roman" w:hAnsi="Times New Roman" w:cs="Times New Roman"/>
                <w:sz w:val="24"/>
                <w:szCs w:val="24"/>
              </w:rPr>
              <w:t>Bisnis Customer Retention</w:t>
            </w:r>
          </w:p>
          <w:p w:rsidR="00B315A3" w:rsidRPr="00B315A3" w:rsidRDefault="00B315A3" w:rsidP="00111C40">
            <w:pPr>
              <w:pStyle w:val="ListParagraph"/>
              <w:numPr>
                <w:ilvl w:val="0"/>
                <w:numId w:val="24"/>
              </w:numPr>
              <w:spacing w:line="480" w:lineRule="auto"/>
              <w:ind w:left="408" w:hanging="266"/>
              <w:jc w:val="both"/>
              <w:rPr>
                <w:rFonts w:ascii="Times New Roman" w:hAnsi="Times New Roman" w:cs="Times New Roman"/>
                <w:sz w:val="24"/>
                <w:szCs w:val="24"/>
              </w:rPr>
            </w:pPr>
            <w:r w:rsidRPr="00B315A3">
              <w:rPr>
                <w:rFonts w:ascii="Times New Roman" w:hAnsi="Times New Roman" w:cs="Times New Roman"/>
                <w:sz w:val="24"/>
                <w:szCs w:val="24"/>
              </w:rPr>
              <w:t>Pengantar strategi pemasaran jasa</w:t>
            </w:r>
          </w:p>
          <w:p w:rsidR="00B315A3" w:rsidRPr="00B315A3" w:rsidRDefault="00B315A3" w:rsidP="00111C40">
            <w:pPr>
              <w:pStyle w:val="ListParagraph"/>
              <w:numPr>
                <w:ilvl w:val="0"/>
                <w:numId w:val="24"/>
              </w:numPr>
              <w:spacing w:line="480" w:lineRule="auto"/>
              <w:ind w:left="408" w:hanging="266"/>
              <w:jc w:val="both"/>
              <w:rPr>
                <w:rFonts w:ascii="Times New Roman" w:hAnsi="Times New Roman" w:cs="Times New Roman"/>
                <w:sz w:val="24"/>
                <w:szCs w:val="24"/>
              </w:rPr>
            </w:pPr>
            <w:r w:rsidRPr="00B315A3">
              <w:rPr>
                <w:rFonts w:ascii="Times New Roman" w:hAnsi="Times New Roman" w:cs="Times New Roman"/>
                <w:sz w:val="24"/>
                <w:szCs w:val="24"/>
              </w:rPr>
              <w:t>Pengantar strategi promosi</w:t>
            </w:r>
          </w:p>
        </w:tc>
        <w:tc>
          <w:tcPr>
            <w:tcW w:w="1620" w:type="dxa"/>
          </w:tcPr>
          <w:p w:rsidR="00B315A3" w:rsidRPr="00B315A3" w:rsidRDefault="00B315A3" w:rsidP="00111C40">
            <w:pPr>
              <w:pStyle w:val="ListParagraph"/>
              <w:numPr>
                <w:ilvl w:val="0"/>
                <w:numId w:val="25"/>
              </w:numPr>
              <w:spacing w:line="480" w:lineRule="auto"/>
              <w:jc w:val="both"/>
              <w:rPr>
                <w:rFonts w:ascii="Times New Roman" w:hAnsi="Times New Roman" w:cs="Times New Roman"/>
                <w:sz w:val="24"/>
                <w:szCs w:val="24"/>
              </w:rPr>
            </w:pPr>
            <w:r w:rsidRPr="00B315A3">
              <w:rPr>
                <w:rFonts w:ascii="Times New Roman" w:hAnsi="Times New Roman" w:cs="Times New Roman"/>
                <w:sz w:val="24"/>
                <w:szCs w:val="24"/>
              </w:rPr>
              <w:t>Pengantar Manjemen</w:t>
            </w:r>
          </w:p>
          <w:p w:rsidR="00B315A3" w:rsidRPr="00B315A3" w:rsidRDefault="00B315A3" w:rsidP="00111C40">
            <w:pPr>
              <w:pStyle w:val="ListParagraph"/>
              <w:numPr>
                <w:ilvl w:val="0"/>
                <w:numId w:val="25"/>
              </w:numPr>
              <w:spacing w:line="480" w:lineRule="auto"/>
              <w:jc w:val="both"/>
              <w:rPr>
                <w:rFonts w:ascii="Times New Roman" w:hAnsi="Times New Roman" w:cs="Times New Roman"/>
                <w:sz w:val="24"/>
                <w:szCs w:val="24"/>
              </w:rPr>
            </w:pPr>
            <w:r w:rsidRPr="00B315A3">
              <w:rPr>
                <w:rFonts w:ascii="Times New Roman" w:hAnsi="Times New Roman" w:cs="Times New Roman"/>
                <w:sz w:val="24"/>
                <w:szCs w:val="24"/>
              </w:rPr>
              <w:t>Pengantar Speedy</w:t>
            </w:r>
          </w:p>
          <w:p w:rsidR="00B315A3" w:rsidRPr="00B315A3" w:rsidRDefault="00B315A3" w:rsidP="00111C40">
            <w:pPr>
              <w:pStyle w:val="ListParagraph"/>
              <w:numPr>
                <w:ilvl w:val="0"/>
                <w:numId w:val="25"/>
              </w:numPr>
              <w:spacing w:line="480" w:lineRule="auto"/>
              <w:jc w:val="both"/>
              <w:rPr>
                <w:rFonts w:ascii="Times New Roman" w:hAnsi="Times New Roman" w:cs="Times New Roman"/>
                <w:sz w:val="24"/>
                <w:szCs w:val="24"/>
              </w:rPr>
            </w:pPr>
            <w:r w:rsidRPr="00B315A3">
              <w:rPr>
                <w:rFonts w:ascii="Times New Roman" w:hAnsi="Times New Roman" w:cs="Times New Roman"/>
                <w:sz w:val="24"/>
                <w:szCs w:val="24"/>
              </w:rPr>
              <w:t>Pengantar TCP/IP</w:t>
            </w:r>
          </w:p>
          <w:p w:rsidR="00B315A3" w:rsidRPr="00B315A3" w:rsidRDefault="00B315A3" w:rsidP="00111C40">
            <w:pPr>
              <w:pStyle w:val="ListParagraph"/>
              <w:numPr>
                <w:ilvl w:val="0"/>
                <w:numId w:val="25"/>
              </w:numPr>
              <w:spacing w:line="480" w:lineRule="auto"/>
              <w:jc w:val="both"/>
              <w:rPr>
                <w:rFonts w:ascii="Times New Roman" w:hAnsi="Times New Roman" w:cs="Times New Roman"/>
                <w:sz w:val="24"/>
                <w:szCs w:val="24"/>
              </w:rPr>
            </w:pPr>
            <w:r w:rsidRPr="00B315A3">
              <w:rPr>
                <w:rFonts w:ascii="Times New Roman" w:hAnsi="Times New Roman" w:cs="Times New Roman"/>
                <w:sz w:val="24"/>
                <w:szCs w:val="24"/>
              </w:rPr>
              <w:t>Pengantar Komunikasi Data</w:t>
            </w:r>
          </w:p>
          <w:p w:rsidR="00B315A3" w:rsidRPr="00B315A3" w:rsidRDefault="00B315A3" w:rsidP="00111C40">
            <w:pPr>
              <w:pStyle w:val="ListParagraph"/>
              <w:numPr>
                <w:ilvl w:val="0"/>
                <w:numId w:val="25"/>
              </w:numPr>
              <w:spacing w:line="480" w:lineRule="auto"/>
              <w:jc w:val="both"/>
              <w:rPr>
                <w:rFonts w:ascii="Times New Roman" w:hAnsi="Times New Roman" w:cs="Times New Roman"/>
                <w:sz w:val="24"/>
                <w:szCs w:val="24"/>
              </w:rPr>
            </w:pPr>
            <w:r w:rsidRPr="00B315A3">
              <w:rPr>
                <w:rFonts w:ascii="Times New Roman" w:hAnsi="Times New Roman" w:cs="Times New Roman"/>
                <w:sz w:val="24"/>
                <w:szCs w:val="24"/>
              </w:rPr>
              <w:t>Product knowledge TelkomNet</w:t>
            </w:r>
          </w:p>
          <w:p w:rsidR="00B315A3" w:rsidRPr="00B315A3" w:rsidRDefault="00B315A3" w:rsidP="00111C40">
            <w:pPr>
              <w:pStyle w:val="ListParagraph"/>
              <w:numPr>
                <w:ilvl w:val="0"/>
                <w:numId w:val="25"/>
              </w:numPr>
              <w:spacing w:line="480" w:lineRule="auto"/>
              <w:jc w:val="both"/>
              <w:rPr>
                <w:rFonts w:ascii="Times New Roman" w:hAnsi="Times New Roman" w:cs="Times New Roman"/>
                <w:sz w:val="24"/>
                <w:szCs w:val="24"/>
              </w:rPr>
            </w:pPr>
            <w:r w:rsidRPr="00B315A3">
              <w:rPr>
                <w:rFonts w:ascii="Times New Roman" w:hAnsi="Times New Roman" w:cs="Times New Roman"/>
                <w:sz w:val="24"/>
                <w:szCs w:val="24"/>
              </w:rPr>
              <w:t>Product knowledg</w:t>
            </w:r>
            <w:r w:rsidRPr="00B315A3">
              <w:rPr>
                <w:rFonts w:ascii="Times New Roman" w:hAnsi="Times New Roman" w:cs="Times New Roman"/>
                <w:sz w:val="24"/>
                <w:szCs w:val="24"/>
              </w:rPr>
              <w:lastRenderedPageBreak/>
              <w:t>e TelkomLink</w:t>
            </w:r>
          </w:p>
          <w:p w:rsidR="00B315A3" w:rsidRPr="00B315A3" w:rsidRDefault="00B315A3" w:rsidP="00111C40">
            <w:pPr>
              <w:pStyle w:val="ListParagraph"/>
              <w:numPr>
                <w:ilvl w:val="0"/>
                <w:numId w:val="25"/>
              </w:numPr>
              <w:spacing w:line="480" w:lineRule="auto"/>
              <w:jc w:val="both"/>
              <w:rPr>
                <w:rFonts w:ascii="Times New Roman" w:hAnsi="Times New Roman" w:cs="Times New Roman"/>
                <w:sz w:val="24"/>
                <w:szCs w:val="24"/>
              </w:rPr>
            </w:pPr>
            <w:r w:rsidRPr="00B315A3">
              <w:rPr>
                <w:rFonts w:ascii="Times New Roman" w:hAnsi="Times New Roman" w:cs="Times New Roman"/>
                <w:sz w:val="24"/>
                <w:szCs w:val="24"/>
              </w:rPr>
              <w:t>Pengenalan UML</w:t>
            </w:r>
          </w:p>
        </w:tc>
        <w:tc>
          <w:tcPr>
            <w:tcW w:w="1800" w:type="dxa"/>
          </w:tcPr>
          <w:p w:rsidR="00B315A3" w:rsidRPr="00B315A3" w:rsidRDefault="00B315A3" w:rsidP="00111C40">
            <w:pPr>
              <w:pStyle w:val="ListParagraph"/>
              <w:numPr>
                <w:ilvl w:val="0"/>
                <w:numId w:val="26"/>
              </w:numPr>
              <w:spacing w:line="480" w:lineRule="auto"/>
              <w:jc w:val="both"/>
              <w:rPr>
                <w:rFonts w:ascii="Times New Roman" w:hAnsi="Times New Roman" w:cs="Times New Roman"/>
                <w:sz w:val="24"/>
                <w:szCs w:val="24"/>
              </w:rPr>
            </w:pPr>
            <w:r w:rsidRPr="00B315A3">
              <w:rPr>
                <w:rFonts w:ascii="Times New Roman" w:hAnsi="Times New Roman" w:cs="Times New Roman"/>
                <w:sz w:val="24"/>
                <w:szCs w:val="24"/>
              </w:rPr>
              <w:lastRenderedPageBreak/>
              <w:t>Placement Test Speedy</w:t>
            </w:r>
          </w:p>
        </w:tc>
        <w:tc>
          <w:tcPr>
            <w:tcW w:w="2169" w:type="dxa"/>
          </w:tcPr>
          <w:p w:rsidR="00B315A3" w:rsidRPr="00B315A3" w:rsidRDefault="00B315A3" w:rsidP="00111C40">
            <w:pPr>
              <w:pStyle w:val="ListParagraph"/>
              <w:numPr>
                <w:ilvl w:val="0"/>
                <w:numId w:val="26"/>
              </w:numPr>
              <w:spacing w:line="480" w:lineRule="auto"/>
              <w:jc w:val="both"/>
              <w:rPr>
                <w:rFonts w:ascii="Times New Roman" w:hAnsi="Times New Roman" w:cs="Times New Roman"/>
                <w:sz w:val="24"/>
                <w:szCs w:val="24"/>
              </w:rPr>
            </w:pPr>
            <w:r w:rsidRPr="00B315A3">
              <w:rPr>
                <w:rFonts w:ascii="Times New Roman" w:hAnsi="Times New Roman" w:cs="Times New Roman"/>
                <w:sz w:val="24"/>
                <w:szCs w:val="24"/>
              </w:rPr>
              <w:t>Kumpulan pengetahuan stentang kesehatan</w:t>
            </w:r>
          </w:p>
          <w:p w:rsidR="00B315A3" w:rsidRPr="00B315A3" w:rsidRDefault="00B315A3" w:rsidP="00111C40">
            <w:pPr>
              <w:pStyle w:val="ListParagraph"/>
              <w:numPr>
                <w:ilvl w:val="0"/>
                <w:numId w:val="26"/>
              </w:numPr>
              <w:spacing w:line="480" w:lineRule="auto"/>
              <w:jc w:val="both"/>
              <w:rPr>
                <w:rFonts w:ascii="Times New Roman" w:hAnsi="Times New Roman" w:cs="Times New Roman"/>
                <w:sz w:val="24"/>
                <w:szCs w:val="24"/>
              </w:rPr>
            </w:pPr>
            <w:r w:rsidRPr="00B315A3">
              <w:rPr>
                <w:rFonts w:ascii="Times New Roman" w:hAnsi="Times New Roman" w:cs="Times New Roman"/>
                <w:sz w:val="24"/>
                <w:szCs w:val="24"/>
              </w:rPr>
              <w:t>Pasar pengelolaan keuangan keluarga</w:t>
            </w:r>
          </w:p>
          <w:p w:rsidR="00B315A3" w:rsidRPr="00B315A3" w:rsidRDefault="00B315A3" w:rsidP="00111C40">
            <w:pPr>
              <w:pStyle w:val="ListParagraph"/>
              <w:numPr>
                <w:ilvl w:val="0"/>
                <w:numId w:val="26"/>
              </w:numPr>
              <w:spacing w:line="480" w:lineRule="auto"/>
              <w:jc w:val="both"/>
              <w:rPr>
                <w:rFonts w:ascii="Times New Roman" w:hAnsi="Times New Roman" w:cs="Times New Roman"/>
                <w:sz w:val="24"/>
                <w:szCs w:val="24"/>
              </w:rPr>
            </w:pPr>
            <w:r w:rsidRPr="00B315A3">
              <w:rPr>
                <w:rFonts w:ascii="Times New Roman" w:hAnsi="Times New Roman" w:cs="Times New Roman"/>
                <w:sz w:val="24"/>
                <w:szCs w:val="24"/>
              </w:rPr>
              <w:t>Teknik memulai pembicaraan</w:t>
            </w:r>
          </w:p>
          <w:p w:rsidR="00B315A3" w:rsidRPr="00B315A3" w:rsidRDefault="00B315A3" w:rsidP="00111C40">
            <w:pPr>
              <w:pStyle w:val="ListParagraph"/>
              <w:numPr>
                <w:ilvl w:val="0"/>
                <w:numId w:val="26"/>
              </w:numPr>
              <w:spacing w:line="480" w:lineRule="auto"/>
              <w:jc w:val="both"/>
              <w:rPr>
                <w:rFonts w:ascii="Times New Roman" w:hAnsi="Times New Roman" w:cs="Times New Roman"/>
                <w:sz w:val="24"/>
                <w:szCs w:val="24"/>
              </w:rPr>
            </w:pPr>
            <w:r w:rsidRPr="00B315A3">
              <w:rPr>
                <w:rFonts w:ascii="Times New Roman" w:hAnsi="Times New Roman" w:cs="Times New Roman"/>
                <w:sz w:val="24"/>
                <w:szCs w:val="24"/>
              </w:rPr>
              <w:t>Anatomi mata</w:t>
            </w:r>
          </w:p>
        </w:tc>
      </w:tr>
    </w:tbl>
    <w:p w:rsidR="00B315A3" w:rsidRPr="00111C40" w:rsidRDefault="00B315A3" w:rsidP="00111C40">
      <w:pPr>
        <w:pStyle w:val="ListParagraph"/>
        <w:spacing w:after="0" w:line="240" w:lineRule="auto"/>
        <w:ind w:left="1860" w:hanging="1860"/>
        <w:jc w:val="both"/>
        <w:rPr>
          <w:rFonts w:ascii="Times New Roman" w:hAnsi="Times New Roman" w:cs="Times New Roman"/>
        </w:rPr>
      </w:pPr>
      <w:r w:rsidRPr="00111C40">
        <w:rPr>
          <w:rFonts w:ascii="Times New Roman" w:hAnsi="Times New Roman" w:cs="Times New Roman"/>
        </w:rPr>
        <w:lastRenderedPageBreak/>
        <w:t>Sumber</w:t>
      </w:r>
      <w:proofErr w:type="gramStart"/>
      <w:r w:rsidRPr="00111C40">
        <w:rPr>
          <w:rFonts w:ascii="Times New Roman" w:hAnsi="Times New Roman" w:cs="Times New Roman"/>
        </w:rPr>
        <w:t>:www.tlc.com</w:t>
      </w:r>
      <w:proofErr w:type="gramEnd"/>
    </w:p>
    <w:p w:rsidR="00B315A3" w:rsidRPr="00B315A3" w:rsidRDefault="00B315A3" w:rsidP="00111C40">
      <w:pPr>
        <w:pStyle w:val="ListParagraph"/>
        <w:spacing w:after="0" w:line="240" w:lineRule="auto"/>
        <w:ind w:left="1860" w:hanging="1860"/>
        <w:jc w:val="center"/>
        <w:rPr>
          <w:rFonts w:ascii="Times New Roman" w:hAnsi="Times New Roman" w:cs="Times New Roman"/>
          <w:b/>
          <w:sz w:val="24"/>
          <w:szCs w:val="24"/>
        </w:rPr>
      </w:pPr>
      <w:r w:rsidRPr="00B315A3">
        <w:rPr>
          <w:rFonts w:ascii="Times New Roman" w:hAnsi="Times New Roman" w:cs="Times New Roman"/>
          <w:b/>
          <w:sz w:val="24"/>
          <w:szCs w:val="24"/>
        </w:rPr>
        <w:t>Tabel 2.1</w:t>
      </w:r>
    </w:p>
    <w:p w:rsidR="00B315A3" w:rsidRPr="00B315A3" w:rsidRDefault="00B315A3" w:rsidP="00111C40">
      <w:pPr>
        <w:pStyle w:val="ListParagraph"/>
        <w:spacing w:after="0" w:line="240" w:lineRule="auto"/>
        <w:ind w:left="1860" w:hanging="1860"/>
        <w:jc w:val="center"/>
        <w:rPr>
          <w:rFonts w:ascii="Times New Roman" w:hAnsi="Times New Roman" w:cs="Times New Roman"/>
          <w:b/>
          <w:sz w:val="24"/>
          <w:szCs w:val="24"/>
        </w:rPr>
      </w:pPr>
      <w:r w:rsidRPr="00B315A3">
        <w:rPr>
          <w:rFonts w:ascii="Times New Roman" w:hAnsi="Times New Roman" w:cs="Times New Roman"/>
          <w:b/>
          <w:sz w:val="24"/>
          <w:szCs w:val="24"/>
        </w:rPr>
        <w:t>Jenis Pelatihan Learning Center</w:t>
      </w:r>
    </w:p>
    <w:p w:rsidR="00B315A3" w:rsidRPr="00B315A3" w:rsidRDefault="00B315A3" w:rsidP="00111C40">
      <w:pPr>
        <w:pStyle w:val="ListParagraph"/>
        <w:spacing w:after="0" w:line="480" w:lineRule="auto"/>
        <w:ind w:left="1860" w:hanging="1860"/>
        <w:jc w:val="center"/>
        <w:rPr>
          <w:rFonts w:ascii="Times New Roman" w:hAnsi="Times New Roman" w:cs="Times New Roman"/>
          <w:b/>
          <w:sz w:val="24"/>
          <w:szCs w:val="24"/>
        </w:rPr>
      </w:pPr>
    </w:p>
    <w:p w:rsidR="00B315A3" w:rsidRPr="00B315A3" w:rsidRDefault="00B315A3" w:rsidP="00111C40">
      <w:pPr>
        <w:pStyle w:val="ListParagraph"/>
        <w:spacing w:after="0" w:line="480" w:lineRule="auto"/>
        <w:ind w:left="1860" w:hanging="1860"/>
        <w:jc w:val="both"/>
        <w:rPr>
          <w:rFonts w:ascii="Times New Roman" w:hAnsi="Times New Roman" w:cs="Times New Roman"/>
          <w:b/>
          <w:sz w:val="24"/>
          <w:szCs w:val="24"/>
        </w:rPr>
      </w:pPr>
      <w:r w:rsidRPr="00B315A3">
        <w:rPr>
          <w:rFonts w:ascii="Times New Roman" w:hAnsi="Times New Roman" w:cs="Times New Roman"/>
          <w:b/>
          <w:sz w:val="24"/>
          <w:szCs w:val="24"/>
        </w:rPr>
        <w:t>Produk yang berupa barang</w:t>
      </w:r>
    </w:p>
    <w:p w:rsidR="00B315A3" w:rsidRPr="00B315A3" w:rsidRDefault="00B315A3" w:rsidP="00111C40">
      <w:pPr>
        <w:pStyle w:val="ListParagraph"/>
        <w:spacing w:after="0" w:line="480" w:lineRule="auto"/>
        <w:ind w:left="0"/>
        <w:jc w:val="both"/>
        <w:rPr>
          <w:rFonts w:ascii="Times New Roman" w:hAnsi="Times New Roman" w:cs="Times New Roman"/>
          <w:sz w:val="24"/>
          <w:szCs w:val="24"/>
        </w:rPr>
      </w:pPr>
      <w:r w:rsidRPr="00B315A3">
        <w:rPr>
          <w:rFonts w:ascii="Times New Roman" w:hAnsi="Times New Roman" w:cs="Times New Roman"/>
          <w:sz w:val="24"/>
          <w:szCs w:val="24"/>
        </w:rPr>
        <w:t>Wisma widyaloka (asrama), produk dan fasilitas yang ada sebagai berikut:</w:t>
      </w:r>
    </w:p>
    <w:p w:rsidR="00B315A3" w:rsidRPr="00B315A3" w:rsidRDefault="00B315A3" w:rsidP="00111C40">
      <w:pPr>
        <w:pStyle w:val="ListParagraph"/>
        <w:spacing w:after="0" w:line="480" w:lineRule="auto"/>
        <w:ind w:left="1860" w:hanging="1860"/>
        <w:jc w:val="both"/>
        <w:rPr>
          <w:rFonts w:ascii="Times New Roman" w:hAnsi="Times New Roman" w:cs="Times New Roman"/>
          <w:i/>
          <w:sz w:val="24"/>
          <w:szCs w:val="24"/>
          <w:u w:val="single"/>
        </w:rPr>
      </w:pPr>
      <w:r w:rsidRPr="00B315A3">
        <w:rPr>
          <w:rFonts w:ascii="Times New Roman" w:hAnsi="Times New Roman" w:cs="Times New Roman"/>
          <w:i/>
          <w:sz w:val="24"/>
          <w:szCs w:val="24"/>
          <w:u w:val="single"/>
        </w:rPr>
        <w:t>Produk-produk wisma widyaloka</w:t>
      </w:r>
    </w:p>
    <w:p w:rsidR="00B315A3" w:rsidRPr="00B315A3" w:rsidRDefault="00B315A3" w:rsidP="00111C40">
      <w:pPr>
        <w:pStyle w:val="ListParagraph"/>
        <w:numPr>
          <w:ilvl w:val="0"/>
          <w:numId w:val="27"/>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t>Kamar Tidur</w:t>
      </w:r>
    </w:p>
    <w:p w:rsidR="00B315A3" w:rsidRPr="00B315A3" w:rsidRDefault="00B315A3" w:rsidP="00111C40">
      <w:pPr>
        <w:pStyle w:val="ListParagraph"/>
        <w:spacing w:after="0" w:line="480" w:lineRule="auto"/>
        <w:ind w:left="360"/>
        <w:jc w:val="both"/>
        <w:rPr>
          <w:rFonts w:ascii="Times New Roman" w:hAnsi="Times New Roman" w:cs="Times New Roman"/>
          <w:sz w:val="24"/>
          <w:szCs w:val="24"/>
          <w:u w:val="single"/>
        </w:rPr>
      </w:pPr>
      <w:r w:rsidRPr="00B315A3">
        <w:rPr>
          <w:rFonts w:ascii="Times New Roman" w:hAnsi="Times New Roman" w:cs="Times New Roman"/>
          <w:sz w:val="24"/>
          <w:szCs w:val="24"/>
        </w:rPr>
        <w:t xml:space="preserve">Terletak di kawasan Bandung Utara yang merupakan tempat strategis bagi </w:t>
      </w:r>
      <w:r w:rsidRPr="00B315A3">
        <w:rPr>
          <w:rFonts w:ascii="Times New Roman" w:hAnsi="Times New Roman" w:cs="Times New Roman"/>
          <w:i/>
          <w:sz w:val="24"/>
          <w:szCs w:val="24"/>
        </w:rPr>
        <w:t>Learning Center</w:t>
      </w:r>
      <w:r w:rsidRPr="00B315A3">
        <w:rPr>
          <w:rFonts w:ascii="Times New Roman" w:hAnsi="Times New Roman" w:cs="Times New Roman"/>
          <w:sz w:val="24"/>
          <w:szCs w:val="24"/>
        </w:rPr>
        <w:t xml:space="preserve"> untuk menyelenggarakan bebagai kegiatan seperti pelatihan, seminar, </w:t>
      </w:r>
      <w:r w:rsidRPr="00B315A3">
        <w:rPr>
          <w:rFonts w:ascii="Times New Roman" w:hAnsi="Times New Roman" w:cs="Times New Roman"/>
          <w:i/>
          <w:sz w:val="24"/>
          <w:szCs w:val="24"/>
        </w:rPr>
        <w:t>meeting</w:t>
      </w:r>
      <w:r w:rsidRPr="00B315A3">
        <w:rPr>
          <w:rFonts w:ascii="Times New Roman" w:hAnsi="Times New Roman" w:cs="Times New Roman"/>
          <w:sz w:val="24"/>
          <w:szCs w:val="24"/>
        </w:rPr>
        <w:t xml:space="preserve">, atau pun untuk beristirahat. </w:t>
      </w:r>
      <w:r w:rsidRPr="00B315A3">
        <w:rPr>
          <w:rFonts w:ascii="Times New Roman" w:hAnsi="Times New Roman" w:cs="Times New Roman"/>
          <w:i/>
          <w:sz w:val="24"/>
          <w:szCs w:val="24"/>
        </w:rPr>
        <w:t>Learning Center</w:t>
      </w:r>
      <w:r w:rsidRPr="00B315A3">
        <w:rPr>
          <w:rFonts w:ascii="Times New Roman" w:hAnsi="Times New Roman" w:cs="Times New Roman"/>
          <w:sz w:val="24"/>
          <w:szCs w:val="24"/>
        </w:rPr>
        <w:t xml:space="preserve"> melayani masyarakat perguruan tinggi, sekolah-sekolah, </w:t>
      </w:r>
      <w:proofErr w:type="gramStart"/>
      <w:r w:rsidRPr="00B315A3">
        <w:rPr>
          <w:rFonts w:ascii="Times New Roman" w:hAnsi="Times New Roman" w:cs="Times New Roman"/>
          <w:sz w:val="24"/>
          <w:szCs w:val="24"/>
        </w:rPr>
        <w:t>instansi</w:t>
      </w:r>
      <w:proofErr w:type="gramEnd"/>
      <w:r w:rsidRPr="00B315A3">
        <w:rPr>
          <w:rFonts w:ascii="Times New Roman" w:hAnsi="Times New Roman" w:cs="Times New Roman"/>
          <w:sz w:val="24"/>
          <w:szCs w:val="24"/>
        </w:rPr>
        <w:t xml:space="preserve"> pemerintah (swasta) dan lainya.</w:t>
      </w:r>
    </w:p>
    <w:p w:rsidR="00B315A3" w:rsidRPr="00B315A3" w:rsidRDefault="00B315A3" w:rsidP="00111C40">
      <w:pPr>
        <w:pStyle w:val="ListParagraph"/>
        <w:numPr>
          <w:ilvl w:val="0"/>
          <w:numId w:val="27"/>
        </w:numPr>
        <w:tabs>
          <w:tab w:val="left" w:pos="360"/>
        </w:tabs>
        <w:spacing w:after="0" w:line="480" w:lineRule="auto"/>
        <w:ind w:left="720" w:hanging="720"/>
        <w:jc w:val="both"/>
        <w:rPr>
          <w:rFonts w:ascii="Times New Roman" w:hAnsi="Times New Roman" w:cs="Times New Roman"/>
          <w:sz w:val="24"/>
          <w:szCs w:val="24"/>
        </w:rPr>
      </w:pPr>
      <w:r w:rsidRPr="00B315A3">
        <w:rPr>
          <w:rFonts w:ascii="Times New Roman" w:hAnsi="Times New Roman" w:cs="Times New Roman"/>
          <w:sz w:val="24"/>
          <w:szCs w:val="24"/>
        </w:rPr>
        <w:t>Meeting Room</w:t>
      </w:r>
    </w:p>
    <w:p w:rsidR="00B315A3" w:rsidRPr="00B315A3" w:rsidRDefault="00B315A3" w:rsidP="00111C40">
      <w:pPr>
        <w:pStyle w:val="ListParagraph"/>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t>Mendukung kegiatan seminar, meeting, dan pelatihan</w:t>
      </w:r>
    </w:p>
    <w:p w:rsidR="00B315A3" w:rsidRPr="00B315A3" w:rsidRDefault="00B315A3" w:rsidP="00111C40">
      <w:pPr>
        <w:pStyle w:val="ListParagraph"/>
        <w:numPr>
          <w:ilvl w:val="0"/>
          <w:numId w:val="27"/>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t>Ruang kelas</w:t>
      </w:r>
    </w:p>
    <w:p w:rsidR="00B315A3" w:rsidRPr="00B315A3" w:rsidRDefault="00B315A3" w:rsidP="00111C40">
      <w:pPr>
        <w:pStyle w:val="ListParagraph"/>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t>Ruang kelas berbentuk konvensional dan ampitheater</w:t>
      </w:r>
      <w:proofErr w:type="gramStart"/>
      <w:r w:rsidRPr="00B315A3">
        <w:rPr>
          <w:rFonts w:ascii="Times New Roman" w:hAnsi="Times New Roman" w:cs="Times New Roman"/>
          <w:sz w:val="24"/>
          <w:szCs w:val="24"/>
        </w:rPr>
        <w:t>,lengkap</w:t>
      </w:r>
      <w:proofErr w:type="gramEnd"/>
      <w:r w:rsidRPr="00B315A3">
        <w:rPr>
          <w:rFonts w:ascii="Times New Roman" w:hAnsi="Times New Roman" w:cs="Times New Roman"/>
          <w:sz w:val="24"/>
          <w:szCs w:val="24"/>
        </w:rPr>
        <w:t xml:space="preserve"> dengan segala fasilitasnya, dapat juga di jadikan ruang diskusi. </w:t>
      </w:r>
    </w:p>
    <w:p w:rsidR="00B315A3" w:rsidRDefault="00B315A3" w:rsidP="00111C40">
      <w:pPr>
        <w:pStyle w:val="ListParagraph"/>
        <w:spacing w:after="0" w:line="480" w:lineRule="auto"/>
        <w:ind w:left="360"/>
        <w:jc w:val="both"/>
        <w:rPr>
          <w:rFonts w:ascii="Times New Roman" w:hAnsi="Times New Roman" w:cs="Times New Roman"/>
          <w:sz w:val="24"/>
          <w:szCs w:val="24"/>
          <w:lang w:val="id-ID"/>
        </w:rPr>
      </w:pPr>
    </w:p>
    <w:p w:rsidR="00111C40" w:rsidRPr="00111C40" w:rsidRDefault="00111C40" w:rsidP="00111C40">
      <w:pPr>
        <w:pStyle w:val="ListParagraph"/>
        <w:spacing w:after="0" w:line="480" w:lineRule="auto"/>
        <w:ind w:left="360"/>
        <w:jc w:val="both"/>
        <w:rPr>
          <w:rFonts w:ascii="Times New Roman" w:hAnsi="Times New Roman" w:cs="Times New Roman"/>
          <w:sz w:val="24"/>
          <w:szCs w:val="24"/>
          <w:lang w:val="id-ID"/>
        </w:rPr>
      </w:pPr>
    </w:p>
    <w:p w:rsidR="00B315A3" w:rsidRPr="00B315A3" w:rsidRDefault="00B315A3" w:rsidP="00111C40">
      <w:pPr>
        <w:pStyle w:val="ListParagraph"/>
        <w:numPr>
          <w:ilvl w:val="0"/>
          <w:numId w:val="27"/>
        </w:numPr>
        <w:spacing w:after="0" w:line="480" w:lineRule="auto"/>
        <w:ind w:left="360"/>
        <w:jc w:val="both"/>
        <w:rPr>
          <w:rFonts w:ascii="Times New Roman" w:hAnsi="Times New Roman" w:cs="Times New Roman"/>
          <w:sz w:val="24"/>
          <w:szCs w:val="24"/>
        </w:rPr>
      </w:pPr>
      <w:r w:rsidRPr="00B315A3">
        <w:rPr>
          <w:rFonts w:ascii="Times New Roman" w:hAnsi="Times New Roman" w:cs="Times New Roman"/>
          <w:sz w:val="24"/>
          <w:szCs w:val="24"/>
        </w:rPr>
        <w:lastRenderedPageBreak/>
        <w:t xml:space="preserve">Cafetaria </w:t>
      </w:r>
    </w:p>
    <w:p w:rsidR="00B315A3" w:rsidRPr="00B315A3" w:rsidRDefault="00B315A3" w:rsidP="00111C40">
      <w:pPr>
        <w:pStyle w:val="ListParagraph"/>
        <w:spacing w:after="0" w:line="480" w:lineRule="auto"/>
        <w:ind w:left="360"/>
        <w:jc w:val="both"/>
        <w:rPr>
          <w:rFonts w:ascii="Times New Roman" w:hAnsi="Times New Roman" w:cs="Times New Roman"/>
          <w:sz w:val="24"/>
          <w:szCs w:val="24"/>
        </w:rPr>
      </w:pPr>
      <w:proofErr w:type="gramStart"/>
      <w:r w:rsidRPr="00B315A3">
        <w:rPr>
          <w:rFonts w:ascii="Times New Roman" w:hAnsi="Times New Roman" w:cs="Times New Roman"/>
          <w:sz w:val="24"/>
          <w:szCs w:val="24"/>
        </w:rPr>
        <w:t>Cafetaria dengan kapasitas 500 orang tertata dengan apik, menawarkan menu bervariasi di olah oleh ahli tataboga berpengalaman, sehingga selera makan terpuaskan.</w:t>
      </w:r>
      <w:proofErr w:type="gramEnd"/>
    </w:p>
    <w:p w:rsidR="00B315A3" w:rsidRPr="00B315A3" w:rsidRDefault="00B315A3" w:rsidP="00111C40">
      <w:pPr>
        <w:pStyle w:val="ListParagraph"/>
        <w:spacing w:after="0" w:line="480" w:lineRule="auto"/>
        <w:ind w:left="2220" w:hanging="2220"/>
        <w:jc w:val="both"/>
        <w:rPr>
          <w:rFonts w:ascii="Times New Roman" w:hAnsi="Times New Roman" w:cs="Times New Roman"/>
          <w:i/>
          <w:sz w:val="24"/>
          <w:szCs w:val="24"/>
          <w:u w:val="single"/>
        </w:rPr>
      </w:pPr>
      <w:r w:rsidRPr="00B315A3">
        <w:rPr>
          <w:rFonts w:ascii="Times New Roman" w:hAnsi="Times New Roman" w:cs="Times New Roman"/>
          <w:i/>
          <w:sz w:val="24"/>
          <w:szCs w:val="24"/>
          <w:u w:val="single"/>
        </w:rPr>
        <w:t>Fasilitas wisma widyaloka</w:t>
      </w:r>
    </w:p>
    <w:p w:rsidR="00B315A3" w:rsidRPr="00B315A3" w:rsidRDefault="00B315A3" w:rsidP="00111C40">
      <w:pPr>
        <w:pStyle w:val="ListParagraph"/>
        <w:numPr>
          <w:ilvl w:val="0"/>
          <w:numId w:val="28"/>
        </w:numPr>
        <w:spacing w:after="0" w:line="480" w:lineRule="auto"/>
        <w:ind w:left="360"/>
        <w:jc w:val="both"/>
        <w:rPr>
          <w:rFonts w:ascii="Times New Roman" w:hAnsi="Times New Roman" w:cs="Times New Roman"/>
          <w:i/>
          <w:sz w:val="24"/>
          <w:szCs w:val="24"/>
          <w:u w:val="single"/>
        </w:rPr>
      </w:pPr>
      <w:r w:rsidRPr="00B315A3">
        <w:rPr>
          <w:rFonts w:ascii="Times New Roman" w:hAnsi="Times New Roman" w:cs="Times New Roman"/>
          <w:sz w:val="24"/>
          <w:szCs w:val="24"/>
        </w:rPr>
        <w:t>Jalan dan parkir</w:t>
      </w:r>
    </w:p>
    <w:p w:rsidR="00B315A3" w:rsidRPr="00B315A3" w:rsidRDefault="00B315A3" w:rsidP="00111C40">
      <w:pPr>
        <w:pStyle w:val="ListParagraph"/>
        <w:spacing w:after="0" w:line="480" w:lineRule="auto"/>
        <w:ind w:left="360"/>
        <w:jc w:val="both"/>
        <w:rPr>
          <w:rFonts w:ascii="Times New Roman" w:hAnsi="Times New Roman" w:cs="Times New Roman"/>
          <w:sz w:val="24"/>
          <w:szCs w:val="24"/>
        </w:rPr>
      </w:pPr>
      <w:proofErr w:type="gramStart"/>
      <w:r w:rsidRPr="00B315A3">
        <w:rPr>
          <w:rFonts w:ascii="Times New Roman" w:hAnsi="Times New Roman" w:cs="Times New Roman"/>
          <w:sz w:val="24"/>
          <w:szCs w:val="24"/>
        </w:rPr>
        <w:t>Sarana jalan yang memberi kenyamanan komplek asrama sehingga terbebas dari polusi udara.</w:t>
      </w:r>
      <w:proofErr w:type="gramEnd"/>
      <w:r w:rsidRPr="00B315A3">
        <w:rPr>
          <w:rFonts w:ascii="Times New Roman" w:hAnsi="Times New Roman" w:cs="Times New Roman"/>
          <w:sz w:val="24"/>
          <w:szCs w:val="24"/>
        </w:rPr>
        <w:t xml:space="preserve"> </w:t>
      </w:r>
      <w:proofErr w:type="gramStart"/>
      <w:r w:rsidRPr="00B315A3">
        <w:rPr>
          <w:rFonts w:ascii="Times New Roman" w:hAnsi="Times New Roman" w:cs="Times New Roman"/>
          <w:sz w:val="24"/>
          <w:szCs w:val="24"/>
        </w:rPr>
        <w:t>Ditambah lagi sarana jalan tersebut tertata dengan baik sehingga dapat di manfaatkan untuk kegiatan olahraga.</w:t>
      </w:r>
      <w:proofErr w:type="gramEnd"/>
      <w:r w:rsidRPr="00B315A3">
        <w:rPr>
          <w:rFonts w:ascii="Times New Roman" w:hAnsi="Times New Roman" w:cs="Times New Roman"/>
          <w:sz w:val="24"/>
          <w:szCs w:val="24"/>
        </w:rPr>
        <w:t xml:space="preserve"> </w:t>
      </w:r>
    </w:p>
    <w:p w:rsidR="00B315A3" w:rsidRPr="00B315A3" w:rsidRDefault="00B315A3" w:rsidP="00111C40">
      <w:pPr>
        <w:pStyle w:val="ListParagraph"/>
        <w:numPr>
          <w:ilvl w:val="0"/>
          <w:numId w:val="28"/>
        </w:numPr>
        <w:spacing w:after="0" w:line="480" w:lineRule="auto"/>
        <w:ind w:left="360"/>
        <w:jc w:val="both"/>
        <w:rPr>
          <w:rFonts w:ascii="Times New Roman" w:hAnsi="Times New Roman" w:cs="Times New Roman"/>
          <w:i/>
          <w:sz w:val="24"/>
          <w:szCs w:val="24"/>
          <w:u w:val="single"/>
        </w:rPr>
      </w:pPr>
      <w:r w:rsidRPr="00B315A3">
        <w:rPr>
          <w:rFonts w:ascii="Times New Roman" w:hAnsi="Times New Roman" w:cs="Times New Roman"/>
          <w:sz w:val="24"/>
          <w:szCs w:val="24"/>
        </w:rPr>
        <w:t>Lapangan tennis</w:t>
      </w:r>
    </w:p>
    <w:p w:rsidR="00B315A3" w:rsidRPr="00B315A3" w:rsidRDefault="00B315A3" w:rsidP="00111C40">
      <w:pPr>
        <w:pStyle w:val="ListParagraph"/>
        <w:spacing w:after="0" w:line="480" w:lineRule="auto"/>
        <w:ind w:left="360"/>
        <w:jc w:val="both"/>
        <w:rPr>
          <w:rFonts w:ascii="Times New Roman" w:hAnsi="Times New Roman" w:cs="Times New Roman"/>
          <w:sz w:val="24"/>
          <w:szCs w:val="24"/>
        </w:rPr>
      </w:pPr>
      <w:proofErr w:type="gramStart"/>
      <w:r w:rsidRPr="00B315A3">
        <w:rPr>
          <w:rFonts w:ascii="Times New Roman" w:hAnsi="Times New Roman" w:cs="Times New Roman"/>
          <w:sz w:val="24"/>
          <w:szCs w:val="24"/>
        </w:rPr>
        <w:t>Terdapat dua lapangan tennis yang berjarak 50 meter dari asrama lengkap dengan fasilitasnya.</w:t>
      </w:r>
      <w:proofErr w:type="gramEnd"/>
      <w:r w:rsidRPr="00B315A3">
        <w:rPr>
          <w:rFonts w:ascii="Times New Roman" w:hAnsi="Times New Roman" w:cs="Times New Roman"/>
          <w:sz w:val="24"/>
          <w:szCs w:val="24"/>
        </w:rPr>
        <w:t xml:space="preserve"> </w:t>
      </w:r>
    </w:p>
    <w:p w:rsidR="00B315A3" w:rsidRPr="00B315A3" w:rsidRDefault="00B315A3" w:rsidP="00111C40">
      <w:pPr>
        <w:pStyle w:val="ListParagraph"/>
        <w:numPr>
          <w:ilvl w:val="0"/>
          <w:numId w:val="28"/>
        </w:numPr>
        <w:tabs>
          <w:tab w:val="left" w:pos="360"/>
        </w:tabs>
        <w:spacing w:after="0" w:line="480" w:lineRule="auto"/>
        <w:ind w:left="0" w:firstLine="0"/>
        <w:jc w:val="both"/>
        <w:rPr>
          <w:rFonts w:ascii="Times New Roman" w:hAnsi="Times New Roman" w:cs="Times New Roman"/>
          <w:i/>
          <w:sz w:val="24"/>
          <w:szCs w:val="24"/>
          <w:u w:val="single"/>
        </w:rPr>
      </w:pPr>
      <w:r w:rsidRPr="00B315A3">
        <w:rPr>
          <w:rFonts w:ascii="Times New Roman" w:hAnsi="Times New Roman" w:cs="Times New Roman"/>
          <w:sz w:val="24"/>
          <w:szCs w:val="24"/>
        </w:rPr>
        <w:t xml:space="preserve">Masjid </w:t>
      </w:r>
    </w:p>
    <w:p w:rsidR="00B315A3" w:rsidRDefault="00B315A3" w:rsidP="00111C40">
      <w:pPr>
        <w:pStyle w:val="ListParagraph"/>
        <w:spacing w:after="0" w:line="480" w:lineRule="auto"/>
        <w:ind w:left="360"/>
        <w:jc w:val="both"/>
        <w:rPr>
          <w:rFonts w:ascii="Times New Roman" w:hAnsi="Times New Roman" w:cs="Times New Roman"/>
          <w:sz w:val="24"/>
          <w:szCs w:val="24"/>
          <w:lang w:val="id-ID"/>
        </w:rPr>
      </w:pPr>
      <w:proofErr w:type="gramStart"/>
      <w:r w:rsidRPr="00B315A3">
        <w:rPr>
          <w:rFonts w:ascii="Times New Roman" w:hAnsi="Times New Roman" w:cs="Times New Roman"/>
          <w:sz w:val="24"/>
          <w:szCs w:val="24"/>
        </w:rPr>
        <w:t>Masjid Al-Morosallah berjarak 20 meter dari asrama, mampu menampung seki</w:t>
      </w:r>
      <w:r>
        <w:rPr>
          <w:rFonts w:ascii="Times New Roman" w:hAnsi="Times New Roman" w:cs="Times New Roman"/>
          <w:sz w:val="24"/>
          <w:szCs w:val="24"/>
        </w:rPr>
        <w:t>tar 500 jamaah di dalam mesjid.</w:t>
      </w:r>
      <w:proofErr w:type="gramEnd"/>
    </w:p>
    <w:p w:rsidR="00111C40" w:rsidRPr="00111C40" w:rsidRDefault="00111C40" w:rsidP="00111C40">
      <w:pPr>
        <w:pStyle w:val="ListParagraph"/>
        <w:spacing w:after="0" w:line="480" w:lineRule="auto"/>
        <w:ind w:left="360"/>
        <w:jc w:val="both"/>
        <w:rPr>
          <w:rFonts w:ascii="Times New Roman" w:hAnsi="Times New Roman" w:cs="Times New Roman"/>
          <w:sz w:val="24"/>
          <w:szCs w:val="24"/>
          <w:lang w:val="id-ID"/>
        </w:rPr>
      </w:pPr>
    </w:p>
    <w:p w:rsidR="00B315A3" w:rsidRPr="00B315A3" w:rsidRDefault="00B315A3" w:rsidP="00111C40">
      <w:pPr>
        <w:pStyle w:val="ListParagraph"/>
        <w:numPr>
          <w:ilvl w:val="0"/>
          <w:numId w:val="30"/>
        </w:numPr>
        <w:spacing w:after="0" w:line="480" w:lineRule="auto"/>
        <w:ind w:hanging="720"/>
        <w:jc w:val="both"/>
        <w:rPr>
          <w:rFonts w:ascii="Times New Roman" w:hAnsi="Times New Roman" w:cs="Times New Roman"/>
          <w:b/>
          <w:sz w:val="24"/>
          <w:szCs w:val="24"/>
        </w:rPr>
      </w:pPr>
      <w:r w:rsidRPr="00B315A3">
        <w:rPr>
          <w:rFonts w:ascii="Times New Roman" w:hAnsi="Times New Roman" w:cs="Times New Roman"/>
          <w:b/>
          <w:sz w:val="24"/>
          <w:szCs w:val="24"/>
        </w:rPr>
        <w:t>Aspek SDM</w:t>
      </w:r>
    </w:p>
    <w:p w:rsidR="00B315A3" w:rsidRPr="00B315A3" w:rsidRDefault="00B315A3" w:rsidP="00111C40">
      <w:pPr>
        <w:pStyle w:val="ListParagraph"/>
        <w:spacing w:after="0" w:line="480" w:lineRule="auto"/>
        <w:ind w:left="0" w:firstLine="720"/>
        <w:jc w:val="both"/>
        <w:rPr>
          <w:rFonts w:ascii="Times New Roman" w:hAnsi="Times New Roman" w:cs="Times New Roman"/>
          <w:sz w:val="24"/>
          <w:szCs w:val="24"/>
        </w:rPr>
      </w:pPr>
      <w:r w:rsidRPr="00B315A3">
        <w:rPr>
          <w:rFonts w:ascii="Times New Roman" w:hAnsi="Times New Roman" w:cs="Times New Roman"/>
          <w:sz w:val="24"/>
          <w:szCs w:val="24"/>
        </w:rPr>
        <w:t xml:space="preserve">Pada umumnya, SDM di </w:t>
      </w:r>
      <w:r w:rsidRPr="00B315A3">
        <w:rPr>
          <w:rFonts w:ascii="Times New Roman" w:hAnsi="Times New Roman" w:cs="Times New Roman"/>
          <w:i/>
          <w:sz w:val="24"/>
          <w:szCs w:val="24"/>
        </w:rPr>
        <w:t>Learning Center</w:t>
      </w:r>
      <w:r w:rsidRPr="00B315A3">
        <w:rPr>
          <w:rFonts w:ascii="Times New Roman" w:hAnsi="Times New Roman" w:cs="Times New Roman"/>
          <w:sz w:val="24"/>
          <w:szCs w:val="24"/>
        </w:rPr>
        <w:t xml:space="preserve"> dikelola oleh </w:t>
      </w:r>
      <w:r w:rsidRPr="00B315A3">
        <w:rPr>
          <w:rFonts w:ascii="Times New Roman" w:hAnsi="Times New Roman" w:cs="Times New Roman"/>
          <w:i/>
          <w:sz w:val="24"/>
          <w:szCs w:val="24"/>
        </w:rPr>
        <w:t>Human Resources</w:t>
      </w:r>
      <w:r w:rsidRPr="00B315A3">
        <w:rPr>
          <w:rFonts w:ascii="Times New Roman" w:hAnsi="Times New Roman" w:cs="Times New Roman"/>
          <w:sz w:val="24"/>
          <w:szCs w:val="24"/>
        </w:rPr>
        <w:t xml:space="preserve"> (HR) dimana seluruh proses SDM, meliputi pengembangan sistem SDM, pelayanan serta manajemen perubahan dan pengelolaan </w:t>
      </w:r>
      <w:r w:rsidRPr="00B315A3">
        <w:rPr>
          <w:rFonts w:ascii="Times New Roman" w:hAnsi="Times New Roman" w:cs="Times New Roman"/>
          <w:i/>
          <w:sz w:val="24"/>
          <w:szCs w:val="24"/>
        </w:rPr>
        <w:t>job</w:t>
      </w:r>
      <w:r w:rsidRPr="00B315A3">
        <w:rPr>
          <w:rFonts w:ascii="Times New Roman" w:hAnsi="Times New Roman" w:cs="Times New Roman"/>
          <w:sz w:val="24"/>
          <w:szCs w:val="24"/>
        </w:rPr>
        <w:t xml:space="preserve"> untuk meningkatkan produktivitas, kepuasan dan profesionalisme pegawai, sebagai upaya mendukung operasional dan pencapaian. </w:t>
      </w:r>
    </w:p>
    <w:p w:rsidR="00B315A3" w:rsidRPr="00B315A3" w:rsidRDefault="00B315A3" w:rsidP="00111C40">
      <w:pPr>
        <w:pStyle w:val="ListParagraph"/>
        <w:spacing w:after="0" w:line="480" w:lineRule="auto"/>
        <w:ind w:left="0" w:firstLine="720"/>
        <w:jc w:val="both"/>
        <w:rPr>
          <w:rFonts w:ascii="Times New Roman" w:hAnsi="Times New Roman" w:cs="Times New Roman"/>
          <w:sz w:val="24"/>
          <w:szCs w:val="24"/>
        </w:rPr>
      </w:pPr>
      <w:proofErr w:type="gramStart"/>
      <w:r w:rsidRPr="00B315A3">
        <w:rPr>
          <w:rFonts w:ascii="Times New Roman" w:hAnsi="Times New Roman" w:cs="Times New Roman"/>
          <w:sz w:val="24"/>
          <w:szCs w:val="24"/>
        </w:rPr>
        <w:lastRenderedPageBreak/>
        <w:t xml:space="preserve">Sistem Manajemen SDM </w:t>
      </w:r>
      <w:r w:rsidRPr="00B315A3">
        <w:rPr>
          <w:rFonts w:ascii="Times New Roman" w:hAnsi="Times New Roman" w:cs="Times New Roman"/>
          <w:i/>
          <w:sz w:val="24"/>
          <w:szCs w:val="24"/>
        </w:rPr>
        <w:t>Learning Center</w:t>
      </w:r>
      <w:r w:rsidRPr="00B315A3">
        <w:rPr>
          <w:rFonts w:ascii="Times New Roman" w:hAnsi="Times New Roman" w:cs="Times New Roman"/>
          <w:sz w:val="24"/>
          <w:szCs w:val="24"/>
        </w:rPr>
        <w:t xml:space="preserve"> berupaya untuk secara berkelanjutan meningkatan kompetensi SDM yang merupakan elemen-elemen penting dalam penempatan profesionalisme karyawan.</w:t>
      </w:r>
      <w:proofErr w:type="gramEnd"/>
      <w:r w:rsidRPr="00B315A3">
        <w:rPr>
          <w:rFonts w:ascii="Times New Roman" w:hAnsi="Times New Roman" w:cs="Times New Roman"/>
          <w:sz w:val="24"/>
          <w:szCs w:val="24"/>
        </w:rPr>
        <w:t xml:space="preserve"> Kompetensi SDM yang dipelihara dengan baik </w:t>
      </w:r>
      <w:proofErr w:type="gramStart"/>
      <w:r w:rsidRPr="00B315A3">
        <w:rPr>
          <w:rFonts w:ascii="Times New Roman" w:hAnsi="Times New Roman" w:cs="Times New Roman"/>
          <w:sz w:val="24"/>
          <w:szCs w:val="24"/>
        </w:rPr>
        <w:t>akan</w:t>
      </w:r>
      <w:proofErr w:type="gramEnd"/>
      <w:r w:rsidRPr="00B315A3">
        <w:rPr>
          <w:rFonts w:ascii="Times New Roman" w:hAnsi="Times New Roman" w:cs="Times New Roman"/>
          <w:sz w:val="24"/>
          <w:szCs w:val="24"/>
        </w:rPr>
        <w:t xml:space="preserve"> meningkatkan</w:t>
      </w:r>
      <w:r w:rsidRPr="00B315A3">
        <w:rPr>
          <w:rFonts w:ascii="Times New Roman" w:hAnsi="Times New Roman" w:cs="Times New Roman"/>
          <w:i/>
          <w:sz w:val="24"/>
          <w:szCs w:val="24"/>
        </w:rPr>
        <w:t xml:space="preserve"> value</w:t>
      </w:r>
      <w:r w:rsidRPr="00B315A3">
        <w:rPr>
          <w:rFonts w:ascii="Times New Roman" w:hAnsi="Times New Roman" w:cs="Times New Roman"/>
          <w:sz w:val="24"/>
          <w:szCs w:val="24"/>
        </w:rPr>
        <w:t xml:space="preserve"> perusahaan yang pada akhirnya akan memberikan kesejaheraan bagi karyawan dan keluarganya.</w:t>
      </w:r>
    </w:p>
    <w:p w:rsidR="00AE49F4" w:rsidRPr="00B315A3" w:rsidRDefault="00AE49F4" w:rsidP="00111C40">
      <w:pPr>
        <w:spacing w:after="0" w:line="480" w:lineRule="auto"/>
        <w:rPr>
          <w:rFonts w:ascii="Times New Roman" w:hAnsi="Times New Roman" w:cs="Times New Roman"/>
          <w:sz w:val="24"/>
          <w:szCs w:val="24"/>
        </w:rPr>
      </w:pPr>
    </w:p>
    <w:sectPr w:rsidR="00AE49F4" w:rsidRPr="00B315A3" w:rsidSect="00B315A3">
      <w:headerReference w:type="default" r:id="rId12"/>
      <w:footerReference w:type="first" r:id="rId13"/>
      <w:pgSz w:w="11909" w:h="16834" w:code="9"/>
      <w:pgMar w:top="2268" w:right="1701" w:bottom="1701" w:left="2268" w:header="720" w:footer="720" w:gutter="0"/>
      <w:pgNumType w:start="6"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BA3" w:rsidRDefault="00F45BA3" w:rsidP="00B315A3">
      <w:pPr>
        <w:spacing w:after="0" w:line="240" w:lineRule="auto"/>
      </w:pPr>
      <w:r>
        <w:separator/>
      </w:r>
    </w:p>
  </w:endnote>
  <w:endnote w:type="continuationSeparator" w:id="1">
    <w:p w:rsidR="00F45BA3" w:rsidRDefault="00F45BA3" w:rsidP="00B31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5A3" w:rsidRDefault="00B315A3" w:rsidP="00B315A3">
    <w:pPr>
      <w:pStyle w:val="Footer"/>
      <w:jc w:val="center"/>
    </w:pPr>
    <w: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BA3" w:rsidRDefault="00F45BA3" w:rsidP="00B315A3">
      <w:pPr>
        <w:spacing w:after="0" w:line="240" w:lineRule="auto"/>
      </w:pPr>
      <w:r>
        <w:separator/>
      </w:r>
    </w:p>
  </w:footnote>
  <w:footnote w:type="continuationSeparator" w:id="1">
    <w:p w:rsidR="00F45BA3" w:rsidRDefault="00F45BA3" w:rsidP="00B315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8989"/>
      <w:docPartObj>
        <w:docPartGallery w:val="Page Numbers (Top of Page)"/>
        <w:docPartUnique/>
      </w:docPartObj>
    </w:sdtPr>
    <w:sdtContent>
      <w:p w:rsidR="00B315A3" w:rsidRDefault="009C326F" w:rsidP="00B315A3">
        <w:pPr>
          <w:pStyle w:val="Header"/>
          <w:jc w:val="right"/>
        </w:pPr>
        <w:fldSimple w:instr=" PAGE   \* MERGEFORMAT ">
          <w:r w:rsidR="00ED3EB2">
            <w:rPr>
              <w:noProof/>
            </w:rPr>
            <w:t>28</w:t>
          </w:r>
        </w:fldSimple>
      </w:p>
    </w:sdtContent>
  </w:sdt>
  <w:p w:rsidR="00B315A3" w:rsidRDefault="00B315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C33"/>
    <w:multiLevelType w:val="hybridMultilevel"/>
    <w:tmpl w:val="A5F6763A"/>
    <w:lvl w:ilvl="0" w:tplc="57EC7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520FE4"/>
    <w:multiLevelType w:val="hybridMultilevel"/>
    <w:tmpl w:val="B524D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227FA"/>
    <w:multiLevelType w:val="hybridMultilevel"/>
    <w:tmpl w:val="1D68868E"/>
    <w:lvl w:ilvl="0" w:tplc="5D6A10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BB536E"/>
    <w:multiLevelType w:val="hybridMultilevel"/>
    <w:tmpl w:val="E4E000D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80853BE"/>
    <w:multiLevelType w:val="hybridMultilevel"/>
    <w:tmpl w:val="C3D2CA8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
    <w:nsid w:val="0A2E3E1D"/>
    <w:multiLevelType w:val="hybridMultilevel"/>
    <w:tmpl w:val="3FC8316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3970DF"/>
    <w:multiLevelType w:val="hybridMultilevel"/>
    <w:tmpl w:val="04A23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F5757"/>
    <w:multiLevelType w:val="hybridMultilevel"/>
    <w:tmpl w:val="D046A806"/>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16950FDA"/>
    <w:multiLevelType w:val="hybridMultilevel"/>
    <w:tmpl w:val="DED29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B072EF"/>
    <w:multiLevelType w:val="hybridMultilevel"/>
    <w:tmpl w:val="13249158"/>
    <w:lvl w:ilvl="0" w:tplc="A9B8683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nsid w:val="27F407F4"/>
    <w:multiLevelType w:val="hybridMultilevel"/>
    <w:tmpl w:val="B9685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353A0F"/>
    <w:multiLevelType w:val="hybridMultilevel"/>
    <w:tmpl w:val="18C22B7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90908B0"/>
    <w:multiLevelType w:val="hybridMultilevel"/>
    <w:tmpl w:val="F4B8CE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C0F763C"/>
    <w:multiLevelType w:val="hybridMultilevel"/>
    <w:tmpl w:val="17C06A56"/>
    <w:lvl w:ilvl="0" w:tplc="31760B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F186DEE"/>
    <w:multiLevelType w:val="hybridMultilevel"/>
    <w:tmpl w:val="0470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126524"/>
    <w:multiLevelType w:val="hybridMultilevel"/>
    <w:tmpl w:val="0EAAFE6C"/>
    <w:lvl w:ilvl="0" w:tplc="1A4C30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5F77693"/>
    <w:multiLevelType w:val="hybridMultilevel"/>
    <w:tmpl w:val="192873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767277E"/>
    <w:multiLevelType w:val="multilevel"/>
    <w:tmpl w:val="F3DE1164"/>
    <w:lvl w:ilvl="0">
      <w:start w:val="1"/>
      <w:numFmt w:val="decimal"/>
      <w:lvlText w:val="%1."/>
      <w:lvlJc w:val="left"/>
      <w:pPr>
        <w:ind w:left="2220" w:hanging="360"/>
      </w:pPr>
      <w:rPr>
        <w:rFonts w:hint="default"/>
      </w:rPr>
    </w:lvl>
    <w:lvl w:ilvl="1">
      <w:start w:val="1"/>
      <w:numFmt w:val="decimal"/>
      <w:isLgl/>
      <w:lvlText w:val="%1.%2."/>
      <w:lvlJc w:val="left"/>
      <w:pPr>
        <w:ind w:left="222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300" w:hanging="1440"/>
      </w:pPr>
      <w:rPr>
        <w:rFonts w:hint="default"/>
      </w:rPr>
    </w:lvl>
    <w:lvl w:ilvl="7">
      <w:start w:val="1"/>
      <w:numFmt w:val="decimal"/>
      <w:isLgl/>
      <w:lvlText w:val="%1.%2.%3.%4.%5.%6.%7.%8."/>
      <w:lvlJc w:val="left"/>
      <w:pPr>
        <w:ind w:left="3300" w:hanging="1440"/>
      </w:pPr>
      <w:rPr>
        <w:rFonts w:hint="default"/>
      </w:rPr>
    </w:lvl>
    <w:lvl w:ilvl="8">
      <w:start w:val="1"/>
      <w:numFmt w:val="decimal"/>
      <w:isLgl/>
      <w:lvlText w:val="%1.%2.%3.%4.%5.%6.%7.%8.%9."/>
      <w:lvlJc w:val="left"/>
      <w:pPr>
        <w:ind w:left="3660" w:hanging="1800"/>
      </w:pPr>
      <w:rPr>
        <w:rFonts w:hint="default"/>
      </w:rPr>
    </w:lvl>
  </w:abstractNum>
  <w:abstractNum w:abstractNumId="18">
    <w:nsid w:val="418662CF"/>
    <w:multiLevelType w:val="hybridMultilevel"/>
    <w:tmpl w:val="C040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485BDF"/>
    <w:multiLevelType w:val="hybridMultilevel"/>
    <w:tmpl w:val="D40A2520"/>
    <w:lvl w:ilvl="0" w:tplc="C6066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7A30F2"/>
    <w:multiLevelType w:val="hybridMultilevel"/>
    <w:tmpl w:val="3E908C78"/>
    <w:lvl w:ilvl="0" w:tplc="9F481F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9033601"/>
    <w:multiLevelType w:val="hybridMultilevel"/>
    <w:tmpl w:val="F0F4680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54EA54E0"/>
    <w:multiLevelType w:val="hybridMultilevel"/>
    <w:tmpl w:val="47FA925A"/>
    <w:lvl w:ilvl="0" w:tplc="1C8A3B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0295A9C"/>
    <w:multiLevelType w:val="multilevel"/>
    <w:tmpl w:val="C7CC6A3E"/>
    <w:lvl w:ilvl="0">
      <w:start w:val="1"/>
      <w:numFmt w:val="decimal"/>
      <w:lvlText w:val="%1."/>
      <w:lvlJc w:val="left"/>
      <w:pPr>
        <w:ind w:left="2580" w:hanging="360"/>
      </w:pPr>
      <w:rPr>
        <w:rFonts w:hint="default"/>
        <w:i w:val="0"/>
      </w:rPr>
    </w:lvl>
    <w:lvl w:ilvl="1">
      <w:start w:val="3"/>
      <w:numFmt w:val="decimal"/>
      <w:isLgl/>
      <w:lvlText w:val="%1.%2."/>
      <w:lvlJc w:val="left"/>
      <w:pPr>
        <w:ind w:left="2760" w:hanging="540"/>
      </w:pPr>
      <w:rPr>
        <w:rFonts w:hint="default"/>
      </w:rPr>
    </w:lvl>
    <w:lvl w:ilvl="2">
      <w:start w:val="1"/>
      <w:numFmt w:val="decimal"/>
      <w:isLgl/>
      <w:lvlText w:val="%1.%2.%3."/>
      <w:lvlJc w:val="left"/>
      <w:pPr>
        <w:ind w:left="2940" w:hanging="720"/>
      </w:pPr>
      <w:rPr>
        <w:rFonts w:hint="default"/>
      </w:rPr>
    </w:lvl>
    <w:lvl w:ilvl="3">
      <w:start w:val="1"/>
      <w:numFmt w:val="decimal"/>
      <w:isLgl/>
      <w:lvlText w:val="%1.%2.%3.%4."/>
      <w:lvlJc w:val="left"/>
      <w:pPr>
        <w:ind w:left="294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3660" w:hanging="1440"/>
      </w:pPr>
      <w:rPr>
        <w:rFonts w:hint="default"/>
      </w:rPr>
    </w:lvl>
    <w:lvl w:ilvl="8">
      <w:start w:val="1"/>
      <w:numFmt w:val="decimal"/>
      <w:isLgl/>
      <w:lvlText w:val="%1.%2.%3.%4.%5.%6.%7.%8.%9."/>
      <w:lvlJc w:val="left"/>
      <w:pPr>
        <w:ind w:left="4020" w:hanging="1800"/>
      </w:pPr>
      <w:rPr>
        <w:rFonts w:hint="default"/>
      </w:rPr>
    </w:lvl>
  </w:abstractNum>
  <w:abstractNum w:abstractNumId="24">
    <w:nsid w:val="6C4D0520"/>
    <w:multiLevelType w:val="hybridMultilevel"/>
    <w:tmpl w:val="A4CA745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D437319"/>
    <w:multiLevelType w:val="hybridMultilevel"/>
    <w:tmpl w:val="25D6C582"/>
    <w:lvl w:ilvl="0" w:tplc="BA5CE6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E6C7328"/>
    <w:multiLevelType w:val="hybridMultilevel"/>
    <w:tmpl w:val="BB6C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E5788F"/>
    <w:multiLevelType w:val="hybridMultilevel"/>
    <w:tmpl w:val="BD863B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BFA7EFB"/>
    <w:multiLevelType w:val="hybridMultilevel"/>
    <w:tmpl w:val="6972D7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7D5F0AC5"/>
    <w:multiLevelType w:val="hybridMultilevel"/>
    <w:tmpl w:val="0D9A214C"/>
    <w:lvl w:ilvl="0" w:tplc="A68E31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F40191C"/>
    <w:multiLevelType w:val="hybridMultilevel"/>
    <w:tmpl w:val="A20A0A70"/>
    <w:lvl w:ilvl="0" w:tplc="606A1D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8"/>
  </w:num>
  <w:num w:numId="3">
    <w:abstractNumId w:val="10"/>
  </w:num>
  <w:num w:numId="4">
    <w:abstractNumId w:val="19"/>
  </w:num>
  <w:num w:numId="5">
    <w:abstractNumId w:val="2"/>
  </w:num>
  <w:num w:numId="6">
    <w:abstractNumId w:val="25"/>
  </w:num>
  <w:num w:numId="7">
    <w:abstractNumId w:val="22"/>
  </w:num>
  <w:num w:numId="8">
    <w:abstractNumId w:val="15"/>
  </w:num>
  <w:num w:numId="9">
    <w:abstractNumId w:val="13"/>
  </w:num>
  <w:num w:numId="10">
    <w:abstractNumId w:val="29"/>
  </w:num>
  <w:num w:numId="11">
    <w:abstractNumId w:val="20"/>
  </w:num>
  <w:num w:numId="12">
    <w:abstractNumId w:val="3"/>
  </w:num>
  <w:num w:numId="13">
    <w:abstractNumId w:val="21"/>
  </w:num>
  <w:num w:numId="14">
    <w:abstractNumId w:val="7"/>
  </w:num>
  <w:num w:numId="15">
    <w:abstractNumId w:val="27"/>
  </w:num>
  <w:num w:numId="16">
    <w:abstractNumId w:val="12"/>
  </w:num>
  <w:num w:numId="17">
    <w:abstractNumId w:val="0"/>
  </w:num>
  <w:num w:numId="18">
    <w:abstractNumId w:val="11"/>
  </w:num>
  <w:num w:numId="19">
    <w:abstractNumId w:val="1"/>
  </w:num>
  <w:num w:numId="20">
    <w:abstractNumId w:val="24"/>
  </w:num>
  <w:num w:numId="21">
    <w:abstractNumId w:val="28"/>
  </w:num>
  <w:num w:numId="22">
    <w:abstractNumId w:val="9"/>
  </w:num>
  <w:num w:numId="23">
    <w:abstractNumId w:val="4"/>
  </w:num>
  <w:num w:numId="24">
    <w:abstractNumId w:val="5"/>
  </w:num>
  <w:num w:numId="25">
    <w:abstractNumId w:val="8"/>
  </w:num>
  <w:num w:numId="26">
    <w:abstractNumId w:val="16"/>
  </w:num>
  <w:num w:numId="27">
    <w:abstractNumId w:val="17"/>
  </w:num>
  <w:num w:numId="28">
    <w:abstractNumId w:val="23"/>
  </w:num>
  <w:num w:numId="29">
    <w:abstractNumId w:val="6"/>
  </w:num>
  <w:num w:numId="30">
    <w:abstractNumId w:val="14"/>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B23F8"/>
    <w:rsid w:val="00111C40"/>
    <w:rsid w:val="002564C4"/>
    <w:rsid w:val="00277B2C"/>
    <w:rsid w:val="00365918"/>
    <w:rsid w:val="00473574"/>
    <w:rsid w:val="00523539"/>
    <w:rsid w:val="005C31B7"/>
    <w:rsid w:val="007526C1"/>
    <w:rsid w:val="007F6369"/>
    <w:rsid w:val="0085442C"/>
    <w:rsid w:val="009A4068"/>
    <w:rsid w:val="009C326F"/>
    <w:rsid w:val="00AE49F4"/>
    <w:rsid w:val="00B315A3"/>
    <w:rsid w:val="00B3401D"/>
    <w:rsid w:val="00DB23F8"/>
    <w:rsid w:val="00ED3EB2"/>
    <w:rsid w:val="00F45BA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6" type="connector" idref="#_x0000_s1034"/>
        <o:r id="V:Rule7" type="connector" idref="#_x0000_s1035"/>
        <o:r id="V:Rule8" type="connector" idref="#_x0000_s1036"/>
        <o:r id="V:Rule9" type="connector" idref="#_x0000_s1032">
          <o:proxy start="" idref="#_x0000_s1028" connectloc="2"/>
        </o:r>
        <o:r id="V:Rule10"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5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5A3"/>
    <w:pPr>
      <w:ind w:left="720"/>
      <w:contextualSpacing/>
    </w:pPr>
  </w:style>
  <w:style w:type="paragraph" w:styleId="NormalWeb">
    <w:name w:val="Normal (Web)"/>
    <w:basedOn w:val="Normal"/>
    <w:uiPriority w:val="99"/>
    <w:unhideWhenUsed/>
    <w:rsid w:val="00B315A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15A3"/>
    <w:rPr>
      <w:color w:val="0000FF"/>
      <w:u w:val="single"/>
    </w:rPr>
  </w:style>
  <w:style w:type="table" w:styleId="TableGrid">
    <w:name w:val="Table Grid"/>
    <w:basedOn w:val="TableNormal"/>
    <w:uiPriority w:val="59"/>
    <w:rsid w:val="00B315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31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5A3"/>
  </w:style>
  <w:style w:type="paragraph" w:styleId="Footer">
    <w:name w:val="footer"/>
    <w:basedOn w:val="Normal"/>
    <w:link w:val="FooterChar"/>
    <w:uiPriority w:val="99"/>
    <w:unhideWhenUsed/>
    <w:rsid w:val="00B31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5A3"/>
  </w:style>
  <w:style w:type="paragraph" w:styleId="BalloonText">
    <w:name w:val="Balloon Text"/>
    <w:basedOn w:val="Normal"/>
    <w:link w:val="BalloonTextChar"/>
    <w:uiPriority w:val="99"/>
    <w:semiHidden/>
    <w:unhideWhenUsed/>
    <w:rsid w:val="00523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5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ganisas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F1BA5-BF92-46F1-8795-51CD39B0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23</Pages>
  <Words>3551</Words>
  <Characters>20243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Management </Company>
  <LinksUpToDate>false</LinksUpToDate>
  <CharactersWithSpaces>23747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dc:creator>
  <cp:keywords/>
  <dc:description/>
  <cp:lastModifiedBy>Bpk Haris</cp:lastModifiedBy>
  <cp:revision>10</cp:revision>
  <cp:lastPrinted>2006-05-12T13:57:00Z</cp:lastPrinted>
  <dcterms:created xsi:type="dcterms:W3CDTF">2009-11-22T06:39:00Z</dcterms:created>
  <dcterms:modified xsi:type="dcterms:W3CDTF">2006-05-12T13:58:00Z</dcterms:modified>
</cp:coreProperties>
</file>