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661F9" w:rsidRPr="00677C47" w:rsidRDefault="000661F9" w:rsidP="001D23AA">
      <w:pPr>
        <w:tabs>
          <w:tab w:val="left" w:pos="0"/>
          <w:tab w:val="left" w:pos="720"/>
        </w:tabs>
        <w:spacing w:line="480" w:lineRule="auto"/>
        <w:ind w:right="-18"/>
        <w:jc w:val="center"/>
        <w:rPr>
          <w:b/>
          <w:bCs/>
          <w:sz w:val="28"/>
          <w:lang w:val="en-GB"/>
        </w:rPr>
      </w:pPr>
      <w:r w:rsidRPr="00677C47">
        <w:rPr>
          <w:b/>
          <w:bCs/>
          <w:sz w:val="28"/>
          <w:lang w:val="en-GB"/>
        </w:rPr>
        <w:t>BAB II</w:t>
      </w:r>
    </w:p>
    <w:p w:rsidR="000661F9" w:rsidRPr="00677C47" w:rsidRDefault="000661F9" w:rsidP="001D23AA">
      <w:pPr>
        <w:tabs>
          <w:tab w:val="left" w:pos="0"/>
          <w:tab w:val="left" w:pos="720"/>
        </w:tabs>
        <w:spacing w:line="480" w:lineRule="auto"/>
        <w:ind w:right="-18"/>
        <w:jc w:val="center"/>
        <w:rPr>
          <w:b/>
          <w:bCs/>
          <w:sz w:val="28"/>
          <w:lang w:val="en-GB"/>
        </w:rPr>
      </w:pPr>
      <w:r w:rsidRPr="00677C47">
        <w:rPr>
          <w:b/>
          <w:bCs/>
          <w:sz w:val="28"/>
          <w:lang w:val="en-GB"/>
        </w:rPr>
        <w:t>GAMBARAN UMUM PERUSAHAAN</w:t>
      </w:r>
    </w:p>
    <w:p w:rsidR="000661F9" w:rsidRDefault="000661F9" w:rsidP="001D23AA">
      <w:pPr>
        <w:tabs>
          <w:tab w:val="left" w:pos="0"/>
          <w:tab w:val="left" w:pos="720"/>
        </w:tabs>
        <w:spacing w:line="480" w:lineRule="auto"/>
        <w:ind w:right="-18"/>
        <w:jc w:val="center"/>
        <w:rPr>
          <w:b/>
          <w:bCs/>
          <w:lang w:val="en-GB"/>
        </w:rPr>
      </w:pPr>
    </w:p>
    <w:p w:rsidR="00677C47" w:rsidRPr="000661F9" w:rsidRDefault="00677C47" w:rsidP="001D23AA">
      <w:pPr>
        <w:tabs>
          <w:tab w:val="left" w:pos="0"/>
          <w:tab w:val="left" w:pos="720"/>
        </w:tabs>
        <w:spacing w:line="480" w:lineRule="auto"/>
        <w:ind w:right="-18"/>
        <w:jc w:val="center"/>
        <w:rPr>
          <w:b/>
          <w:bCs/>
          <w:lang w:val="en-GB"/>
        </w:rPr>
      </w:pPr>
    </w:p>
    <w:p w:rsidR="00395330" w:rsidRDefault="001A1FFB" w:rsidP="001D23AA">
      <w:pPr>
        <w:tabs>
          <w:tab w:val="left" w:pos="0"/>
          <w:tab w:val="left" w:pos="720"/>
        </w:tabs>
        <w:spacing w:line="480" w:lineRule="auto"/>
        <w:ind w:right="-18"/>
        <w:jc w:val="both"/>
        <w:rPr>
          <w:b/>
          <w:bCs/>
          <w:lang w:val="en-GB"/>
        </w:rPr>
      </w:pPr>
      <w:r>
        <w:rPr>
          <w:b/>
          <w:bCs/>
          <w:lang w:val="en-GB"/>
        </w:rPr>
        <w:t xml:space="preserve">2.1. </w:t>
      </w:r>
      <w:r w:rsidR="000661F9" w:rsidRPr="00D45264">
        <w:rPr>
          <w:b/>
          <w:bCs/>
          <w:lang w:val="en-GB"/>
        </w:rPr>
        <w:t xml:space="preserve">Sejarah Singkat </w:t>
      </w:r>
      <w:r w:rsidR="00D45264" w:rsidRPr="00D45264">
        <w:rPr>
          <w:b/>
          <w:lang w:val="sv-SE"/>
        </w:rPr>
        <w:t>PT</w:t>
      </w:r>
      <w:r w:rsidR="00177FFC">
        <w:rPr>
          <w:b/>
          <w:lang w:val="sv-SE"/>
        </w:rPr>
        <w:t>.</w:t>
      </w:r>
      <w:r w:rsidR="00D45264" w:rsidRPr="00D45264">
        <w:rPr>
          <w:b/>
          <w:lang w:val="sv-SE"/>
        </w:rPr>
        <w:t xml:space="preserve"> PLN (Persero) Distribusi Jawa Barat dan Banten</w:t>
      </w:r>
      <w:r w:rsidR="000661F9" w:rsidRPr="00D45264">
        <w:rPr>
          <w:b/>
          <w:bCs/>
          <w:lang w:val="en-GB"/>
        </w:rPr>
        <w:tab/>
      </w:r>
    </w:p>
    <w:p w:rsidR="00EB4F00" w:rsidRDefault="00D45264" w:rsidP="001D23AA">
      <w:pPr>
        <w:spacing w:line="480" w:lineRule="auto"/>
        <w:ind w:firstLine="720"/>
        <w:jc w:val="both"/>
        <w:rPr>
          <w:lang w:val="sv-SE"/>
        </w:rPr>
      </w:pPr>
      <w:r>
        <w:rPr>
          <w:lang w:val="sv-SE"/>
        </w:rPr>
        <w:t>Bangunan tua peninggalan Belanda yang letaknya persis di sisi sungai Cikapundung, bersebelahan dengan Gedung Merdeka (</w:t>
      </w:r>
      <w:r w:rsidRPr="00624011">
        <w:rPr>
          <w:lang w:val="sv-SE"/>
        </w:rPr>
        <w:t>sebuah gedung tua tempat pertama Konferensi Asia Afrika digelar di kota Bandung</w:t>
      </w:r>
      <w:r>
        <w:rPr>
          <w:lang w:val="sv-SE"/>
        </w:rPr>
        <w:t>)</w:t>
      </w:r>
      <w:r>
        <w:rPr>
          <w:b/>
          <w:lang w:val="sv-SE"/>
        </w:rPr>
        <w:t xml:space="preserve"> </w:t>
      </w:r>
      <w:r>
        <w:rPr>
          <w:lang w:val="sv-SE"/>
        </w:rPr>
        <w:t>seakan menjadi simbol kasat mata yang mampu menuturkan panjangnya perjalanan penyediaan tenaga listrik di Bumi Pasundan, sejak dulu, kini dan esok hari.</w:t>
      </w:r>
      <w:r w:rsidR="00EB4F00">
        <w:rPr>
          <w:lang w:val="sv-SE"/>
        </w:rPr>
        <w:t xml:space="preserve"> </w:t>
      </w:r>
      <w:r>
        <w:rPr>
          <w:lang w:val="sv-SE"/>
        </w:rPr>
        <w:t xml:space="preserve">Gedung lawas hasil polesan arsitek Belanda yang kini dibalut cat tembok warna abu-abu muda dipadu dengan warna biru tua itu, seakan menjadi saksi bisu sejarah kelistrikan di Tatar Parahyangan. </w:t>
      </w:r>
    </w:p>
    <w:p w:rsidR="00D45264" w:rsidRDefault="00D45264" w:rsidP="001D23AA">
      <w:pPr>
        <w:spacing w:line="480" w:lineRule="auto"/>
        <w:ind w:firstLine="720"/>
        <w:jc w:val="both"/>
        <w:rPr>
          <w:lang w:val="sv-SE"/>
        </w:rPr>
      </w:pPr>
      <w:r>
        <w:rPr>
          <w:lang w:val="sv-SE"/>
        </w:rPr>
        <w:t xml:space="preserve">Berawal di tahun 1905, saat itu dikota Bandung berdiri perusahaan listrik milik Pemerintah Kolonial Belanda dengan nama </w:t>
      </w:r>
      <w:r w:rsidRPr="00624011">
        <w:rPr>
          <w:i/>
          <w:lang w:val="sv-SE"/>
        </w:rPr>
        <w:t>Bandoengsche Electriciteit Maatschaappij</w:t>
      </w:r>
      <w:r w:rsidR="00EB4F00">
        <w:rPr>
          <w:i/>
          <w:lang w:val="sv-SE"/>
        </w:rPr>
        <w:t xml:space="preserve"> </w:t>
      </w:r>
      <w:r w:rsidRPr="00624011">
        <w:rPr>
          <w:i/>
          <w:lang w:val="sv-SE"/>
        </w:rPr>
        <w:t>(BEM)</w:t>
      </w:r>
      <w:r>
        <w:rPr>
          <w:b/>
          <w:lang w:val="sv-SE"/>
        </w:rPr>
        <w:t xml:space="preserve">. </w:t>
      </w:r>
      <w:r>
        <w:rPr>
          <w:lang w:val="sv-SE"/>
        </w:rPr>
        <w:t xml:space="preserve">Selanjutnya </w:t>
      </w:r>
      <w:r w:rsidRPr="00624011">
        <w:rPr>
          <w:i/>
          <w:lang w:val="sv-SE"/>
        </w:rPr>
        <w:t>BEM</w:t>
      </w:r>
      <w:r>
        <w:rPr>
          <w:b/>
          <w:lang w:val="sv-SE"/>
        </w:rPr>
        <w:t xml:space="preserve"> </w:t>
      </w:r>
      <w:r>
        <w:rPr>
          <w:lang w:val="sv-SE"/>
        </w:rPr>
        <w:t xml:space="preserve">diubah menjadi Perusahaan Perseroan dengan nama </w:t>
      </w:r>
      <w:r w:rsidRPr="00624011">
        <w:rPr>
          <w:i/>
          <w:lang w:val="sv-SE"/>
        </w:rPr>
        <w:t>Gemeenschapplijk Electriciet Bedrijf Voor Bandoeng</w:t>
      </w:r>
      <w:r w:rsidR="00EB4F00">
        <w:rPr>
          <w:i/>
          <w:lang w:val="sv-SE"/>
        </w:rPr>
        <w:t xml:space="preserve"> </w:t>
      </w:r>
      <w:r w:rsidRPr="00624011">
        <w:rPr>
          <w:i/>
          <w:lang w:val="sv-SE"/>
        </w:rPr>
        <w:t>(GEBEO)</w:t>
      </w:r>
      <w:r>
        <w:rPr>
          <w:b/>
          <w:lang w:val="sv-SE"/>
        </w:rPr>
        <w:t>.</w:t>
      </w:r>
      <w:r w:rsidR="00EB4F00">
        <w:rPr>
          <w:b/>
          <w:lang w:val="sv-SE"/>
        </w:rPr>
        <w:t xml:space="preserve"> </w:t>
      </w:r>
      <w:r>
        <w:rPr>
          <w:lang w:val="sv-SE"/>
        </w:rPr>
        <w:t xml:space="preserve">Perubahan kembali terjadi, ketika Pemerintahan Jepang mengambil alih kekuasaan di Indonesia diantara rentang waktu 1942 – 1945. Pada saat itu, pendistribusian tenaga listrik dilaksanakan oleh perusahaan yang didirikan oleh Pemerintah Jepang dengan nama </w:t>
      </w:r>
      <w:r w:rsidRPr="00624011">
        <w:rPr>
          <w:i/>
          <w:lang w:val="sv-SE"/>
        </w:rPr>
        <w:t>Djawa Denki Djigyo Sha Bandoeng Shi Sha</w:t>
      </w:r>
      <w:r>
        <w:rPr>
          <w:b/>
          <w:lang w:val="sv-SE"/>
        </w:rPr>
        <w:t>.</w:t>
      </w:r>
    </w:p>
    <w:p w:rsidR="00EB4F00" w:rsidRDefault="00D45264" w:rsidP="007B3483">
      <w:pPr>
        <w:spacing w:line="480" w:lineRule="auto"/>
        <w:ind w:firstLine="720"/>
        <w:jc w:val="both"/>
        <w:rPr>
          <w:lang w:val="fi-FI"/>
        </w:rPr>
      </w:pPr>
      <w:r>
        <w:rPr>
          <w:lang w:val="sv-SE"/>
        </w:rPr>
        <w:t xml:space="preserve">Pasca Kemerdekaan Republik Indonesia, penguasaan pengelolaan tenaga listrik ditangani langsung oleh Pemerintah Indonesia. Salah satunya ditandai </w:t>
      </w:r>
      <w:r>
        <w:rPr>
          <w:lang w:val="sv-SE"/>
        </w:rPr>
        <w:lastRenderedPageBreak/>
        <w:t xml:space="preserve">dengan terbentuknya perusahaan listrik di Jawa Barat dengan nama </w:t>
      </w:r>
      <w:r w:rsidRPr="00624011">
        <w:rPr>
          <w:lang w:val="sv-SE"/>
        </w:rPr>
        <w:t>PLN Exploitasi Xl</w:t>
      </w:r>
      <w:r>
        <w:rPr>
          <w:b/>
          <w:lang w:val="sv-SE"/>
        </w:rPr>
        <w:t xml:space="preserve"> </w:t>
      </w:r>
      <w:r>
        <w:rPr>
          <w:lang w:val="sv-SE"/>
        </w:rPr>
        <w:t xml:space="preserve">pada tahun 1961 hingga pertengahan tahun 1975. Kemudian pada kurun waktu 1975 – 1994, </w:t>
      </w:r>
      <w:r w:rsidRPr="00624011">
        <w:rPr>
          <w:lang w:val="sv-SE"/>
        </w:rPr>
        <w:t>PLN Exploitasi Xl</w:t>
      </w:r>
      <w:r w:rsidRPr="00C53948">
        <w:rPr>
          <w:lang w:val="sv-SE"/>
        </w:rPr>
        <w:t xml:space="preserve"> </w:t>
      </w:r>
      <w:r>
        <w:rPr>
          <w:lang w:val="sv-SE"/>
        </w:rPr>
        <w:t xml:space="preserve">diubah namanya menjadi </w:t>
      </w:r>
      <w:r w:rsidRPr="00624011">
        <w:rPr>
          <w:lang w:val="sv-SE"/>
        </w:rPr>
        <w:t>Perusahaan Umum (Perum) Listrik Negara Distribusi Jawa Barat</w:t>
      </w:r>
      <w:r>
        <w:rPr>
          <w:b/>
          <w:lang w:val="sv-SE"/>
        </w:rPr>
        <w:t xml:space="preserve">. </w:t>
      </w:r>
      <w:r>
        <w:rPr>
          <w:lang w:val="sv-SE"/>
        </w:rPr>
        <w:t xml:space="preserve">Di tahun 1994, sejalan dengan perkembangan ekonomi dan pertumbuhan kelistrikan yang bergerak begitu cepat, Badan Hukum PLN mengalami perubahan dari Perusahaan Umum (Perum) menjadi Perseroan. Perubahan ini turut mengubah nama Perusahaan listrik di Jawa Barat menjadi </w:t>
      </w:r>
      <w:r w:rsidRPr="00624011">
        <w:rPr>
          <w:lang w:val="sv-SE"/>
        </w:rPr>
        <w:t>PT PLN (Persero) Distribusi Jawa Barat</w:t>
      </w:r>
      <w:r>
        <w:rPr>
          <w:b/>
          <w:lang w:val="sv-SE"/>
        </w:rPr>
        <w:t xml:space="preserve">. </w:t>
      </w:r>
      <w:r>
        <w:rPr>
          <w:lang w:val="sv-SE"/>
        </w:rPr>
        <w:t xml:space="preserve">Oleh karena wilayah kerjanya tidak hanya menjangkau Jawa Barat saja, tetapi juga propinsi Banten maka sejak tanggal 27 Agustus 2002 hingga saat ini nama </w:t>
      </w:r>
      <w:r w:rsidRPr="00624011">
        <w:rPr>
          <w:lang w:val="sv-SE"/>
        </w:rPr>
        <w:t>PT PLN (Persero) Distribusi Jawa Barat</w:t>
      </w:r>
      <w:r>
        <w:rPr>
          <w:b/>
          <w:lang w:val="sv-SE"/>
        </w:rPr>
        <w:t xml:space="preserve"> </w:t>
      </w:r>
      <w:r>
        <w:rPr>
          <w:lang w:val="sv-SE"/>
        </w:rPr>
        <w:t xml:space="preserve">dilengkapi menjadi </w:t>
      </w:r>
      <w:r w:rsidRPr="00624011">
        <w:rPr>
          <w:lang w:val="sv-SE"/>
        </w:rPr>
        <w:t>PT PLN (Persero) Distribusi Jawa Barat dan Banten.</w:t>
      </w:r>
      <w:r>
        <w:rPr>
          <w:b/>
          <w:lang w:val="sv-SE"/>
        </w:rPr>
        <w:t xml:space="preserve"> </w:t>
      </w:r>
      <w:r>
        <w:rPr>
          <w:lang w:val="sv-SE"/>
        </w:rPr>
        <w:t xml:space="preserve">Dan kini, </w:t>
      </w:r>
      <w:r w:rsidRPr="00624011">
        <w:rPr>
          <w:lang w:val="sv-SE"/>
        </w:rPr>
        <w:t>PT PLN (Persero) Distribusi Jawa Barat dan Banten</w:t>
      </w:r>
      <w:r>
        <w:rPr>
          <w:b/>
          <w:lang w:val="sv-SE"/>
        </w:rPr>
        <w:t xml:space="preserve"> </w:t>
      </w:r>
      <w:r>
        <w:rPr>
          <w:lang w:val="sv-SE"/>
        </w:rPr>
        <w:t>(PLN DJBB)</w:t>
      </w:r>
      <w:r>
        <w:rPr>
          <w:b/>
          <w:lang w:val="sv-SE"/>
        </w:rPr>
        <w:t xml:space="preserve"> </w:t>
      </w:r>
      <w:r>
        <w:rPr>
          <w:lang w:val="sv-SE"/>
        </w:rPr>
        <w:t xml:space="preserve">masih menempati bangunan lawas bernilai sejarah yang beralamat di </w:t>
      </w:r>
      <w:r w:rsidRPr="00624011">
        <w:rPr>
          <w:lang w:val="sv-SE"/>
        </w:rPr>
        <w:t>JL.Asia Afrika No.63 Bandung</w:t>
      </w:r>
      <w:r w:rsidRPr="00C6682B">
        <w:rPr>
          <w:lang w:val="sv-SE"/>
        </w:rPr>
        <w:t>.</w:t>
      </w:r>
      <w:r w:rsidR="00EB4F00">
        <w:rPr>
          <w:b/>
          <w:lang w:val="sv-SE"/>
        </w:rPr>
        <w:t xml:space="preserve"> </w:t>
      </w:r>
      <w:r w:rsidR="00EB4F00">
        <w:rPr>
          <w:lang w:val="sv-SE"/>
        </w:rPr>
        <w:t>PT. PLN (Persero) Distribusi Jawa Barat dan Banten memiliki misi</w:t>
      </w:r>
      <w:r w:rsidR="006F728D">
        <w:rPr>
          <w:lang w:val="sv-SE"/>
        </w:rPr>
        <w:t>, visi, dan motto yang ada dibawah ini</w:t>
      </w:r>
      <w:r w:rsidR="00EB4F00">
        <w:rPr>
          <w:lang w:val="fi-FI"/>
        </w:rPr>
        <w:t xml:space="preserve"> </w:t>
      </w:r>
      <w:r w:rsidR="00EB4F00" w:rsidRPr="00015176">
        <w:rPr>
          <w:lang w:val="fi-FI"/>
        </w:rPr>
        <w:t>:</w:t>
      </w:r>
    </w:p>
    <w:p w:rsidR="006F728D" w:rsidRPr="006F728D" w:rsidRDefault="006F728D" w:rsidP="001D23AA">
      <w:pPr>
        <w:pStyle w:val="ListParagraph"/>
        <w:numPr>
          <w:ilvl w:val="0"/>
          <w:numId w:val="34"/>
        </w:numPr>
        <w:spacing w:line="480" w:lineRule="auto"/>
        <w:ind w:left="426"/>
        <w:jc w:val="both"/>
        <w:rPr>
          <w:lang w:val="fi-FI"/>
        </w:rPr>
      </w:pPr>
      <w:r w:rsidRPr="006F728D">
        <w:rPr>
          <w:lang w:val="fi-FI"/>
        </w:rPr>
        <w:t xml:space="preserve">Misi </w:t>
      </w:r>
      <w:r>
        <w:rPr>
          <w:lang w:val="fi-FI"/>
        </w:rPr>
        <w:t>p</w:t>
      </w:r>
      <w:r w:rsidRPr="006F728D">
        <w:rPr>
          <w:lang w:val="fi-FI"/>
        </w:rPr>
        <w:t>erusahaan :</w:t>
      </w:r>
    </w:p>
    <w:p w:rsidR="00EB4F00" w:rsidRDefault="00EB4F00" w:rsidP="001D23AA">
      <w:pPr>
        <w:numPr>
          <w:ilvl w:val="0"/>
          <w:numId w:val="33"/>
        </w:numPr>
        <w:spacing w:line="480" w:lineRule="auto"/>
        <w:jc w:val="both"/>
        <w:rPr>
          <w:lang w:val="fi-FI"/>
        </w:rPr>
      </w:pPr>
      <w:r>
        <w:rPr>
          <w:lang w:val="fi-FI"/>
        </w:rPr>
        <w:t>Melakukan bisnis kelistrikan dan bidang lain yang terkait, berorientasi kepada kepuasan pelanggan, anggota perusahaan dan pemegang saham,</w:t>
      </w:r>
    </w:p>
    <w:p w:rsidR="00EB4F00" w:rsidRDefault="00EB4F00" w:rsidP="001D23AA">
      <w:pPr>
        <w:numPr>
          <w:ilvl w:val="0"/>
          <w:numId w:val="33"/>
        </w:numPr>
        <w:spacing w:line="480" w:lineRule="auto"/>
        <w:jc w:val="both"/>
        <w:rPr>
          <w:lang w:val="fi-FI"/>
        </w:rPr>
      </w:pPr>
      <w:r>
        <w:rPr>
          <w:lang w:val="fi-FI"/>
        </w:rPr>
        <w:t>Menjadikan tenaga listrik sebagai media untuk meningkatkan kualitas kehidupan masyarakat,</w:t>
      </w:r>
    </w:p>
    <w:p w:rsidR="00EB4F00" w:rsidRPr="00015176" w:rsidRDefault="00EB4F00" w:rsidP="001D23AA">
      <w:pPr>
        <w:numPr>
          <w:ilvl w:val="0"/>
          <w:numId w:val="33"/>
        </w:numPr>
        <w:spacing w:line="480" w:lineRule="auto"/>
        <w:jc w:val="both"/>
        <w:rPr>
          <w:lang w:val="fi-FI"/>
        </w:rPr>
      </w:pPr>
      <w:r w:rsidRPr="00015176">
        <w:rPr>
          <w:lang w:val="fi-FI"/>
        </w:rPr>
        <w:t>Mengupayakan agar tenaga listrik menjadi pendorong kegiatan ekonomi,</w:t>
      </w:r>
    </w:p>
    <w:p w:rsidR="00EB4F00" w:rsidRDefault="00EB4F00" w:rsidP="001D23AA">
      <w:pPr>
        <w:numPr>
          <w:ilvl w:val="0"/>
          <w:numId w:val="33"/>
        </w:numPr>
        <w:spacing w:line="480" w:lineRule="auto"/>
        <w:jc w:val="both"/>
        <w:rPr>
          <w:b/>
          <w:lang w:val="sv-SE"/>
        </w:rPr>
      </w:pPr>
      <w:r w:rsidRPr="00015176">
        <w:rPr>
          <w:lang w:val="sv-SE"/>
        </w:rPr>
        <w:t>Menjalankan kegiatan usaha yang berwawasan lingkungan.</w:t>
      </w:r>
      <w:r w:rsidRPr="00015176">
        <w:rPr>
          <w:b/>
          <w:lang w:val="sv-SE"/>
        </w:rPr>
        <w:tab/>
      </w:r>
    </w:p>
    <w:p w:rsidR="007B3483" w:rsidRDefault="007B3483" w:rsidP="007B3483">
      <w:pPr>
        <w:spacing w:line="480" w:lineRule="auto"/>
        <w:ind w:left="720"/>
        <w:jc w:val="both"/>
        <w:rPr>
          <w:b/>
          <w:lang w:val="sv-SE"/>
        </w:rPr>
      </w:pPr>
    </w:p>
    <w:p w:rsidR="006F728D" w:rsidRPr="006F728D" w:rsidRDefault="006F728D" w:rsidP="001D23AA">
      <w:pPr>
        <w:pStyle w:val="ListParagraph"/>
        <w:numPr>
          <w:ilvl w:val="0"/>
          <w:numId w:val="34"/>
        </w:numPr>
        <w:spacing w:line="480" w:lineRule="auto"/>
        <w:ind w:left="426"/>
        <w:jc w:val="both"/>
        <w:rPr>
          <w:lang w:val="fi-FI"/>
        </w:rPr>
      </w:pPr>
      <w:r w:rsidRPr="006F728D">
        <w:rPr>
          <w:lang w:val="fi-FI"/>
        </w:rPr>
        <w:lastRenderedPageBreak/>
        <w:t xml:space="preserve">Visi </w:t>
      </w:r>
      <w:r>
        <w:rPr>
          <w:lang w:val="fi-FI"/>
        </w:rPr>
        <w:t>p</w:t>
      </w:r>
      <w:r w:rsidRPr="006F728D">
        <w:rPr>
          <w:lang w:val="fi-FI"/>
        </w:rPr>
        <w:t>erusahaan :</w:t>
      </w:r>
    </w:p>
    <w:p w:rsidR="006F728D" w:rsidRDefault="006F728D" w:rsidP="001D23AA">
      <w:pPr>
        <w:spacing w:line="480" w:lineRule="auto"/>
        <w:ind w:left="426"/>
        <w:jc w:val="both"/>
        <w:rPr>
          <w:lang w:val="fi-FI"/>
        </w:rPr>
      </w:pPr>
      <w:r w:rsidRPr="006F728D">
        <w:rPr>
          <w:lang w:val="fi-FI"/>
        </w:rPr>
        <w:t>”Diakui sebagai perusahaan kelas Dunia yang tumbuh berkembang, Unggul dan Terpercaya dengan bertumpu pada Potensi Insani”</w:t>
      </w:r>
    </w:p>
    <w:p w:rsidR="006F728D" w:rsidRDefault="006F728D" w:rsidP="001D23AA">
      <w:pPr>
        <w:pStyle w:val="ListParagraph"/>
        <w:numPr>
          <w:ilvl w:val="0"/>
          <w:numId w:val="34"/>
        </w:numPr>
        <w:spacing w:line="480" w:lineRule="auto"/>
        <w:ind w:left="426"/>
        <w:jc w:val="both"/>
        <w:rPr>
          <w:lang w:val="fi-FI"/>
        </w:rPr>
      </w:pPr>
      <w:r>
        <w:rPr>
          <w:lang w:val="fi-FI"/>
        </w:rPr>
        <w:t>Motto perusahaan :</w:t>
      </w:r>
    </w:p>
    <w:p w:rsidR="006F728D" w:rsidRPr="006F728D" w:rsidRDefault="006F728D" w:rsidP="001D23AA">
      <w:pPr>
        <w:spacing w:line="480" w:lineRule="auto"/>
        <w:ind w:left="426"/>
        <w:jc w:val="both"/>
        <w:rPr>
          <w:lang w:val="sv-SE"/>
        </w:rPr>
      </w:pPr>
      <w:r>
        <w:rPr>
          <w:lang w:val="sv-SE"/>
        </w:rPr>
        <w:t>”</w:t>
      </w:r>
      <w:r w:rsidRPr="006F728D">
        <w:rPr>
          <w:lang w:val="sv-SE"/>
        </w:rPr>
        <w:t>Listrik untuk Kehidupan yang Lebih Baik</w:t>
      </w:r>
      <w:r>
        <w:rPr>
          <w:lang w:val="sv-SE"/>
        </w:rPr>
        <w:t>”</w:t>
      </w:r>
    </w:p>
    <w:p w:rsidR="00FD4AA9" w:rsidRPr="001D23AA" w:rsidRDefault="00FD4AA9" w:rsidP="001D23AA">
      <w:pPr>
        <w:spacing w:line="480" w:lineRule="auto"/>
        <w:jc w:val="both"/>
        <w:rPr>
          <w:lang w:val="sv-SE"/>
        </w:rPr>
      </w:pPr>
    </w:p>
    <w:p w:rsidR="00395330" w:rsidRDefault="00503C96" w:rsidP="00CF3252">
      <w:pPr>
        <w:tabs>
          <w:tab w:val="left" w:pos="0"/>
        </w:tabs>
        <w:spacing w:line="480" w:lineRule="auto"/>
        <w:ind w:right="-18"/>
        <w:jc w:val="both"/>
        <w:rPr>
          <w:b/>
          <w:bCs/>
          <w:lang w:val="en-GB"/>
        </w:rPr>
      </w:pPr>
      <w:r>
        <w:rPr>
          <w:b/>
          <w:bCs/>
          <w:lang w:val="en-GB"/>
        </w:rPr>
        <w:t>2.2</w:t>
      </w:r>
      <w:r w:rsidR="006F706A">
        <w:rPr>
          <w:b/>
          <w:bCs/>
          <w:lang w:val="en-GB"/>
        </w:rPr>
        <w:t xml:space="preserve">. </w:t>
      </w:r>
      <w:r>
        <w:rPr>
          <w:b/>
          <w:bCs/>
          <w:lang w:val="en-GB"/>
        </w:rPr>
        <w:t>Struktur Organisasi Perusahaan</w:t>
      </w:r>
    </w:p>
    <w:p w:rsidR="00845BEC" w:rsidRDefault="00BC4E74" w:rsidP="001D23AA">
      <w:pPr>
        <w:spacing w:line="480" w:lineRule="auto"/>
        <w:jc w:val="both"/>
        <w:rPr>
          <w:lang w:val="sv-SE"/>
        </w:rPr>
      </w:pPr>
      <w:r>
        <w:rPr>
          <w:b/>
          <w:bCs/>
          <w:lang w:val="en-GB"/>
        </w:rPr>
        <w:tab/>
      </w:r>
      <w:r w:rsidR="00D01A75">
        <w:rPr>
          <w:bCs/>
          <w:lang w:val="en-GB"/>
        </w:rPr>
        <w:t xml:space="preserve">Organisasi </w:t>
      </w:r>
      <w:r w:rsidR="00D01A75" w:rsidRPr="00624011">
        <w:rPr>
          <w:lang w:val="sv-SE"/>
        </w:rPr>
        <w:t>PT PLN (Persero) Distribusi Jawa Barat dan Banten</w:t>
      </w:r>
      <w:r w:rsidR="00D01A75">
        <w:rPr>
          <w:lang w:val="sv-SE"/>
        </w:rPr>
        <w:t xml:space="preserve"> sebagai kantor induk dinakh</w:t>
      </w:r>
      <w:r w:rsidR="00845BEC">
        <w:rPr>
          <w:lang w:val="sv-SE"/>
        </w:rPr>
        <w:t>odai oleh seorang General Manag</w:t>
      </w:r>
      <w:r w:rsidR="00845BEC" w:rsidRPr="00915E97">
        <w:rPr>
          <w:lang w:val="sv-SE"/>
        </w:rPr>
        <w:t>er</w:t>
      </w:r>
      <w:r w:rsidR="00845BEC">
        <w:rPr>
          <w:lang w:val="sv-SE"/>
        </w:rPr>
        <w:t xml:space="preserve">. Pada jenjang berikutnya dibawah </w:t>
      </w:r>
      <w:r w:rsidR="00353C6B">
        <w:rPr>
          <w:lang w:val="sv-SE"/>
        </w:rPr>
        <w:t>G</w:t>
      </w:r>
      <w:r w:rsidR="00845BEC">
        <w:rPr>
          <w:lang w:val="sv-SE"/>
        </w:rPr>
        <w:t xml:space="preserve">eneral </w:t>
      </w:r>
      <w:r w:rsidR="00353C6B">
        <w:rPr>
          <w:lang w:val="sv-SE"/>
        </w:rPr>
        <w:t>M</w:t>
      </w:r>
      <w:r w:rsidR="00845BEC">
        <w:rPr>
          <w:lang w:val="sv-SE"/>
        </w:rPr>
        <w:t>anager ada 6 (enam) manajer bidang</w:t>
      </w:r>
      <w:r w:rsidR="00353C6B">
        <w:rPr>
          <w:lang w:val="sv-SE"/>
        </w:rPr>
        <w:t xml:space="preserve"> dan 2 (dua) jabatan setara Manajer Bidang</w:t>
      </w:r>
      <w:r w:rsidR="00845BEC">
        <w:rPr>
          <w:lang w:val="sv-SE"/>
        </w:rPr>
        <w:t>, yaitu :</w:t>
      </w:r>
    </w:p>
    <w:p w:rsidR="00845BEC" w:rsidRDefault="00845BEC" w:rsidP="001D23AA">
      <w:pPr>
        <w:numPr>
          <w:ilvl w:val="0"/>
          <w:numId w:val="31"/>
        </w:numPr>
        <w:spacing w:line="480" w:lineRule="auto"/>
        <w:jc w:val="both"/>
        <w:rPr>
          <w:lang w:val="sv-SE"/>
        </w:rPr>
      </w:pPr>
      <w:r>
        <w:rPr>
          <w:lang w:val="sv-SE"/>
        </w:rPr>
        <w:t>Manajer Bidang Perencanaan</w:t>
      </w:r>
    </w:p>
    <w:p w:rsidR="00845BEC" w:rsidRDefault="00845BEC" w:rsidP="001D23AA">
      <w:pPr>
        <w:numPr>
          <w:ilvl w:val="0"/>
          <w:numId w:val="31"/>
        </w:numPr>
        <w:spacing w:line="480" w:lineRule="auto"/>
        <w:jc w:val="both"/>
        <w:rPr>
          <w:lang w:val="sv-SE"/>
        </w:rPr>
      </w:pPr>
      <w:r>
        <w:rPr>
          <w:lang w:val="sv-SE"/>
        </w:rPr>
        <w:t>Manajer Bidang Niaga</w:t>
      </w:r>
    </w:p>
    <w:p w:rsidR="00845BEC" w:rsidRDefault="00845BEC" w:rsidP="001D23AA">
      <w:pPr>
        <w:numPr>
          <w:ilvl w:val="0"/>
          <w:numId w:val="31"/>
        </w:numPr>
        <w:spacing w:line="480" w:lineRule="auto"/>
        <w:jc w:val="both"/>
        <w:rPr>
          <w:lang w:val="sv-SE"/>
        </w:rPr>
      </w:pPr>
      <w:r>
        <w:rPr>
          <w:lang w:val="sv-SE"/>
        </w:rPr>
        <w:t>Manajer Bidang Distribusi</w:t>
      </w:r>
    </w:p>
    <w:p w:rsidR="00845BEC" w:rsidRDefault="00845BEC" w:rsidP="001D23AA">
      <w:pPr>
        <w:numPr>
          <w:ilvl w:val="0"/>
          <w:numId w:val="31"/>
        </w:numPr>
        <w:spacing w:line="480" w:lineRule="auto"/>
        <w:jc w:val="both"/>
        <w:rPr>
          <w:lang w:val="sv-SE"/>
        </w:rPr>
      </w:pPr>
      <w:r>
        <w:rPr>
          <w:lang w:val="sv-SE"/>
        </w:rPr>
        <w:t>Manajer Bidang Keuangan</w:t>
      </w:r>
    </w:p>
    <w:p w:rsidR="00845BEC" w:rsidRDefault="00845BEC" w:rsidP="001D23AA">
      <w:pPr>
        <w:numPr>
          <w:ilvl w:val="0"/>
          <w:numId w:val="31"/>
        </w:numPr>
        <w:spacing w:line="480" w:lineRule="auto"/>
        <w:jc w:val="both"/>
        <w:rPr>
          <w:lang w:val="sv-SE"/>
        </w:rPr>
      </w:pPr>
      <w:r>
        <w:rPr>
          <w:lang w:val="sv-SE"/>
        </w:rPr>
        <w:t>Manajer Bidang SDM dan Organisasi</w:t>
      </w:r>
    </w:p>
    <w:p w:rsidR="00845BEC" w:rsidRDefault="00845BEC" w:rsidP="001D23AA">
      <w:pPr>
        <w:numPr>
          <w:ilvl w:val="0"/>
          <w:numId w:val="31"/>
        </w:numPr>
        <w:spacing w:line="480" w:lineRule="auto"/>
        <w:jc w:val="both"/>
        <w:rPr>
          <w:lang w:val="sv-SE"/>
        </w:rPr>
      </w:pPr>
      <w:r>
        <w:rPr>
          <w:lang w:val="sv-SE"/>
        </w:rPr>
        <w:t>Manajer Bidang Komunikasi, Hukum dan Administrasi</w:t>
      </w:r>
    </w:p>
    <w:p w:rsidR="00353C6B" w:rsidRDefault="00353C6B" w:rsidP="001D23AA">
      <w:pPr>
        <w:numPr>
          <w:ilvl w:val="0"/>
          <w:numId w:val="31"/>
        </w:numPr>
        <w:spacing w:line="480" w:lineRule="auto"/>
        <w:jc w:val="both"/>
        <w:rPr>
          <w:lang w:val="sv-SE"/>
        </w:rPr>
      </w:pPr>
      <w:r>
        <w:rPr>
          <w:lang w:val="sv-SE"/>
        </w:rPr>
        <w:t xml:space="preserve">Kepala Auditor Internal </w:t>
      </w:r>
      <w:r w:rsidR="00A966FE">
        <w:rPr>
          <w:lang w:val="sv-SE"/>
        </w:rPr>
        <w:t>(Jabatan setara Manajer Bidang</w:t>
      </w:r>
      <w:r>
        <w:rPr>
          <w:lang w:val="sv-SE"/>
        </w:rPr>
        <w:t>)</w:t>
      </w:r>
    </w:p>
    <w:p w:rsidR="00353C6B" w:rsidRDefault="00353C6B" w:rsidP="001D23AA">
      <w:pPr>
        <w:numPr>
          <w:ilvl w:val="0"/>
          <w:numId w:val="31"/>
        </w:numPr>
        <w:spacing w:line="480" w:lineRule="auto"/>
        <w:jc w:val="both"/>
        <w:rPr>
          <w:lang w:val="sv-SE"/>
        </w:rPr>
      </w:pPr>
      <w:r>
        <w:rPr>
          <w:lang w:val="sv-SE"/>
        </w:rPr>
        <w:t>Pem</w:t>
      </w:r>
      <w:r w:rsidR="00A966FE">
        <w:rPr>
          <w:lang w:val="sv-SE"/>
        </w:rPr>
        <w:t>impin Proyek Listrik Pedesaan (Jabatan setara Manajer Bidang</w:t>
      </w:r>
      <w:r>
        <w:rPr>
          <w:lang w:val="sv-SE"/>
        </w:rPr>
        <w:t>)</w:t>
      </w:r>
    </w:p>
    <w:p w:rsidR="0038196B" w:rsidRPr="00A966FE" w:rsidRDefault="00353C6B" w:rsidP="001D23AA">
      <w:pPr>
        <w:spacing w:line="480" w:lineRule="auto"/>
        <w:ind w:firstLine="720"/>
        <w:jc w:val="both"/>
        <w:rPr>
          <w:lang w:val="sv-SE"/>
        </w:rPr>
      </w:pPr>
      <w:r w:rsidRPr="00353C6B">
        <w:rPr>
          <w:lang w:val="sv-SE"/>
        </w:rPr>
        <w:t xml:space="preserve">Sementara itu, secara operasional untuk melayani pelanggan yang tersebar diseluruh Jawa Barat dan Banten, juga memiliki 15 kantor </w:t>
      </w:r>
      <w:r>
        <w:rPr>
          <w:lang w:val="sv-SE"/>
        </w:rPr>
        <w:t>A</w:t>
      </w:r>
      <w:r w:rsidRPr="00353C6B">
        <w:rPr>
          <w:lang w:val="sv-SE"/>
        </w:rPr>
        <w:t xml:space="preserve">rea </w:t>
      </w:r>
      <w:r>
        <w:rPr>
          <w:lang w:val="sv-SE"/>
        </w:rPr>
        <w:t>P</w:t>
      </w:r>
      <w:r w:rsidRPr="00353C6B">
        <w:rPr>
          <w:lang w:val="sv-SE"/>
        </w:rPr>
        <w:t xml:space="preserve">elayanan dan </w:t>
      </w:r>
      <w:r>
        <w:rPr>
          <w:lang w:val="sv-SE"/>
        </w:rPr>
        <w:t>J</w:t>
      </w:r>
      <w:r w:rsidRPr="00353C6B">
        <w:rPr>
          <w:lang w:val="sv-SE"/>
        </w:rPr>
        <w:t xml:space="preserve">aringan (APJ) dan 1 kantor </w:t>
      </w:r>
      <w:r>
        <w:rPr>
          <w:lang w:val="sv-SE"/>
        </w:rPr>
        <w:t>A</w:t>
      </w:r>
      <w:r w:rsidRPr="00353C6B">
        <w:rPr>
          <w:lang w:val="sv-SE"/>
        </w:rPr>
        <w:t xml:space="preserve">rea </w:t>
      </w:r>
      <w:r>
        <w:rPr>
          <w:lang w:val="sv-SE"/>
        </w:rPr>
        <w:t>P</w:t>
      </w:r>
      <w:r w:rsidRPr="00353C6B">
        <w:rPr>
          <w:lang w:val="sv-SE"/>
        </w:rPr>
        <w:t xml:space="preserve">engatur </w:t>
      </w:r>
      <w:r>
        <w:rPr>
          <w:lang w:val="sv-SE"/>
        </w:rPr>
        <w:t>D</w:t>
      </w:r>
      <w:r w:rsidRPr="00353C6B">
        <w:rPr>
          <w:lang w:val="sv-SE"/>
        </w:rPr>
        <w:t xml:space="preserve">istribusi (APD). Dibawah Area Pelayanan dan Jaringan (APJ) terdapat </w:t>
      </w:r>
      <w:r>
        <w:rPr>
          <w:lang w:val="sv-SE"/>
        </w:rPr>
        <w:t>U</w:t>
      </w:r>
      <w:r w:rsidRPr="00353C6B">
        <w:rPr>
          <w:lang w:val="sv-SE"/>
        </w:rPr>
        <w:t xml:space="preserve">nit </w:t>
      </w:r>
      <w:r>
        <w:rPr>
          <w:lang w:val="sv-SE"/>
        </w:rPr>
        <w:t>P</w:t>
      </w:r>
      <w:r w:rsidRPr="00353C6B">
        <w:rPr>
          <w:lang w:val="sv-SE"/>
        </w:rPr>
        <w:t xml:space="preserve">elayanan </w:t>
      </w:r>
      <w:r>
        <w:rPr>
          <w:lang w:val="sv-SE"/>
        </w:rPr>
        <w:t>P</w:t>
      </w:r>
      <w:r w:rsidRPr="00353C6B">
        <w:rPr>
          <w:lang w:val="sv-SE"/>
        </w:rPr>
        <w:t xml:space="preserve">rima dan </w:t>
      </w:r>
      <w:r>
        <w:rPr>
          <w:lang w:val="sv-SE"/>
        </w:rPr>
        <w:t>U</w:t>
      </w:r>
      <w:r w:rsidRPr="00353C6B">
        <w:rPr>
          <w:lang w:val="sv-SE"/>
        </w:rPr>
        <w:t xml:space="preserve">nit </w:t>
      </w:r>
      <w:r>
        <w:rPr>
          <w:lang w:val="sv-SE"/>
        </w:rPr>
        <w:t>P</w:t>
      </w:r>
      <w:r w:rsidRPr="00353C6B">
        <w:rPr>
          <w:lang w:val="sv-SE"/>
        </w:rPr>
        <w:t xml:space="preserve">elayanan </w:t>
      </w:r>
      <w:r w:rsidR="00B56218">
        <w:rPr>
          <w:lang w:val="sv-SE"/>
        </w:rPr>
        <w:lastRenderedPageBreak/>
        <w:t>J</w:t>
      </w:r>
      <w:r w:rsidRPr="00353C6B">
        <w:rPr>
          <w:lang w:val="sv-SE"/>
        </w:rPr>
        <w:t>aringan.</w:t>
      </w:r>
      <w:r w:rsidR="00A966FE">
        <w:rPr>
          <w:lang w:val="sv-SE"/>
        </w:rPr>
        <w:t xml:space="preserve"> Kantor APJ memikul tanggung jawab operasional untuk mendistribusikan tenaga listrik, melayani pelanggan dan menjaga keandalan pasokan listrik di masing-masing wilayah pengusahaannya. Sedangkan kantor APD memegang tanggung jawab</w:t>
      </w:r>
      <w:r w:rsidR="00024CCB">
        <w:rPr>
          <w:lang w:val="sv-SE"/>
        </w:rPr>
        <w:t xml:space="preserve"> </w:t>
      </w:r>
      <w:r w:rsidR="00A966FE">
        <w:rPr>
          <w:lang w:val="sv-SE"/>
        </w:rPr>
        <w:t>untuk mengendalikan</w:t>
      </w:r>
      <w:r w:rsidR="009E67CB">
        <w:rPr>
          <w:lang w:val="sv-SE"/>
        </w:rPr>
        <w:t xml:space="preserve"> dan mengatur pasokan listrik untuk memenuhi kebutuhan listrik pelanggan dan masyarakat khususnya di wilayah Bandung Raya.</w:t>
      </w:r>
    </w:p>
    <w:p w:rsidR="00B56218" w:rsidRPr="00C6682B" w:rsidRDefault="009E67CB" w:rsidP="00C6682B">
      <w:pPr>
        <w:tabs>
          <w:tab w:val="left" w:pos="720"/>
        </w:tabs>
        <w:spacing w:line="480" w:lineRule="auto"/>
        <w:ind w:right="-18"/>
        <w:jc w:val="both"/>
        <w:rPr>
          <w:lang w:val="en-GB"/>
        </w:rPr>
      </w:pPr>
      <w:r>
        <w:rPr>
          <w:noProof/>
        </w:rPr>
        <w:drawing>
          <wp:inline distT="0" distB="0" distL="0" distR="0">
            <wp:extent cx="5040630" cy="4114800"/>
            <wp:effectExtent l="1905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040630" cy="4114800"/>
                    </a:xfrm>
                    <a:prstGeom prst="rect">
                      <a:avLst/>
                    </a:prstGeom>
                    <a:noFill/>
                    <a:ln w="9525">
                      <a:noFill/>
                      <a:miter lim="800000"/>
                      <a:headEnd/>
                      <a:tailEnd/>
                    </a:ln>
                  </pic:spPr>
                </pic:pic>
              </a:graphicData>
            </a:graphic>
          </wp:inline>
        </w:drawing>
      </w:r>
    </w:p>
    <w:p w:rsidR="00F3603C" w:rsidRDefault="00F3603C" w:rsidP="00F3603C">
      <w:pPr>
        <w:ind w:right="-18"/>
        <w:rPr>
          <w:sz w:val="20"/>
          <w:szCs w:val="20"/>
          <w:lang w:val="en-GB"/>
        </w:rPr>
      </w:pPr>
    </w:p>
    <w:p w:rsidR="007B3483" w:rsidRDefault="00F3603C" w:rsidP="00F3603C">
      <w:pPr>
        <w:ind w:right="-18"/>
        <w:rPr>
          <w:sz w:val="20"/>
        </w:rPr>
      </w:pPr>
      <w:r w:rsidRPr="00233FF7">
        <w:rPr>
          <w:sz w:val="20"/>
          <w:szCs w:val="20"/>
          <w:lang w:val="en-GB"/>
        </w:rPr>
        <w:t>Sumber</w:t>
      </w:r>
      <w:r>
        <w:rPr>
          <w:sz w:val="20"/>
          <w:szCs w:val="20"/>
          <w:lang w:val="en-GB"/>
        </w:rPr>
        <w:t xml:space="preserve"> </w:t>
      </w:r>
      <w:r w:rsidRPr="00233FF7">
        <w:rPr>
          <w:sz w:val="20"/>
          <w:szCs w:val="20"/>
          <w:lang w:val="en-GB"/>
        </w:rPr>
        <w:t xml:space="preserve"> : </w:t>
      </w:r>
      <w:r w:rsidRPr="00B56218">
        <w:rPr>
          <w:sz w:val="20"/>
          <w:lang w:val="sv-SE"/>
        </w:rPr>
        <w:t xml:space="preserve">PT PLN (Persero) Distribusi Jawa Barat </w:t>
      </w:r>
      <w:r>
        <w:rPr>
          <w:sz w:val="20"/>
          <w:lang w:val="sv-SE"/>
        </w:rPr>
        <w:t>d</w:t>
      </w:r>
      <w:r w:rsidRPr="00B56218">
        <w:rPr>
          <w:sz w:val="20"/>
          <w:lang w:val="sv-SE"/>
        </w:rPr>
        <w:t>an Banten</w:t>
      </w:r>
    </w:p>
    <w:p w:rsidR="00F3603C" w:rsidRPr="00F3603C" w:rsidRDefault="00F3603C" w:rsidP="00F3603C">
      <w:pPr>
        <w:ind w:right="-18"/>
        <w:rPr>
          <w:sz w:val="20"/>
        </w:rPr>
      </w:pPr>
    </w:p>
    <w:p w:rsidR="009E67CB" w:rsidRPr="004563A6" w:rsidRDefault="009E67CB" w:rsidP="001D23AA">
      <w:pPr>
        <w:ind w:right="-18"/>
        <w:jc w:val="center"/>
        <w:rPr>
          <w:b/>
        </w:rPr>
      </w:pPr>
      <w:r>
        <w:rPr>
          <w:b/>
        </w:rPr>
        <w:t>Gambar 2</w:t>
      </w:r>
      <w:r w:rsidRPr="004563A6">
        <w:rPr>
          <w:b/>
        </w:rPr>
        <w:t>.1</w:t>
      </w:r>
    </w:p>
    <w:p w:rsidR="009E67CB" w:rsidRDefault="009E67CB" w:rsidP="001D23AA">
      <w:pPr>
        <w:ind w:right="-18"/>
        <w:jc w:val="center"/>
        <w:rPr>
          <w:b/>
        </w:rPr>
      </w:pPr>
      <w:r>
        <w:rPr>
          <w:b/>
        </w:rPr>
        <w:t xml:space="preserve">  Struktur Organisasi</w:t>
      </w:r>
    </w:p>
    <w:p w:rsidR="00B56218" w:rsidRDefault="009E67CB" w:rsidP="001D23AA">
      <w:pPr>
        <w:ind w:right="-18"/>
        <w:jc w:val="center"/>
        <w:rPr>
          <w:b/>
          <w:lang w:val="sv-SE"/>
        </w:rPr>
      </w:pPr>
      <w:r w:rsidRPr="009E67CB">
        <w:rPr>
          <w:b/>
          <w:lang w:val="sv-SE"/>
        </w:rPr>
        <w:t>PT PLN</w:t>
      </w:r>
      <w:r w:rsidRPr="00B56218">
        <w:rPr>
          <w:b/>
          <w:lang w:val="sv-SE"/>
        </w:rPr>
        <w:t xml:space="preserve"> (Persero) Distribusi Jawa Barat Dan Banten</w:t>
      </w:r>
    </w:p>
    <w:p w:rsidR="001D23AA" w:rsidRPr="009E67CB" w:rsidRDefault="001D23AA" w:rsidP="001D23AA">
      <w:pPr>
        <w:ind w:right="-18"/>
        <w:jc w:val="center"/>
        <w:rPr>
          <w:b/>
          <w:lang w:val="sv-SE"/>
        </w:rPr>
      </w:pPr>
    </w:p>
    <w:p w:rsidR="009B111F" w:rsidRDefault="009B111F" w:rsidP="00B56218">
      <w:pPr>
        <w:tabs>
          <w:tab w:val="left" w:pos="4140"/>
        </w:tabs>
        <w:spacing w:line="480" w:lineRule="auto"/>
        <w:ind w:left="993" w:right="-18" w:hanging="993"/>
        <w:jc w:val="both"/>
        <w:rPr>
          <w:sz w:val="20"/>
          <w:szCs w:val="20"/>
          <w:lang w:val="en-GB"/>
        </w:rPr>
      </w:pPr>
    </w:p>
    <w:p w:rsidR="006D49DE" w:rsidRPr="00056B38" w:rsidRDefault="006D49DE" w:rsidP="00B56218">
      <w:pPr>
        <w:tabs>
          <w:tab w:val="left" w:pos="4140"/>
        </w:tabs>
        <w:spacing w:line="480" w:lineRule="auto"/>
        <w:ind w:left="993" w:right="-18" w:hanging="993"/>
        <w:jc w:val="both"/>
        <w:rPr>
          <w:sz w:val="20"/>
          <w:szCs w:val="20"/>
          <w:lang w:val="en-GB"/>
        </w:rPr>
      </w:pPr>
    </w:p>
    <w:p w:rsidR="00DE57D1" w:rsidRDefault="006F706A" w:rsidP="007B3483">
      <w:pPr>
        <w:tabs>
          <w:tab w:val="left" w:pos="180"/>
        </w:tabs>
        <w:spacing w:line="480" w:lineRule="auto"/>
        <w:ind w:right="-18"/>
        <w:jc w:val="both"/>
        <w:rPr>
          <w:b/>
          <w:lang w:val="en-GB"/>
        </w:rPr>
      </w:pPr>
      <w:r>
        <w:rPr>
          <w:b/>
          <w:lang w:val="en-GB"/>
        </w:rPr>
        <w:lastRenderedPageBreak/>
        <w:t>2.3. Deskripsi Jabatan</w:t>
      </w:r>
    </w:p>
    <w:p w:rsidR="00B56218" w:rsidRDefault="00B56218" w:rsidP="007B3483">
      <w:pPr>
        <w:spacing w:line="480" w:lineRule="auto"/>
        <w:ind w:left="360"/>
        <w:jc w:val="both"/>
        <w:rPr>
          <w:lang w:val="sv-SE"/>
        </w:rPr>
      </w:pPr>
      <w:r>
        <w:rPr>
          <w:lang w:val="sv-SE"/>
        </w:rPr>
        <w:t xml:space="preserve">Adapun </w:t>
      </w:r>
      <w:r w:rsidR="001B46F3">
        <w:rPr>
          <w:lang w:val="sv-SE"/>
        </w:rPr>
        <w:t xml:space="preserve">deskripsi jabatan </w:t>
      </w:r>
      <w:r>
        <w:rPr>
          <w:lang w:val="sv-SE"/>
        </w:rPr>
        <w:t>dari tiap bagian struktur organisasi adalah sebagai berikut :</w:t>
      </w:r>
    </w:p>
    <w:p w:rsidR="00B56218" w:rsidRDefault="00B56218" w:rsidP="007B3483">
      <w:pPr>
        <w:spacing w:line="480" w:lineRule="auto"/>
        <w:ind w:firstLine="360"/>
        <w:jc w:val="both"/>
        <w:rPr>
          <w:lang w:val="sv-SE"/>
        </w:rPr>
      </w:pPr>
      <w:r>
        <w:rPr>
          <w:lang w:val="sv-SE"/>
        </w:rPr>
        <w:t xml:space="preserve">      1.   General Manager</w:t>
      </w:r>
    </w:p>
    <w:p w:rsidR="00B56218" w:rsidRDefault="00B56218" w:rsidP="007B3483">
      <w:pPr>
        <w:pStyle w:val="BodyTextIndent2"/>
        <w:spacing w:after="0"/>
        <w:ind w:left="1080"/>
        <w:jc w:val="both"/>
        <w:rPr>
          <w:lang w:val="sv-SE"/>
        </w:rPr>
      </w:pPr>
      <w:r w:rsidRPr="00AC0414">
        <w:rPr>
          <w:lang w:val="sv-SE"/>
        </w:rPr>
        <w:t>Memimpin, mengarahkan, menggerakkan dan mengkoordinasikan semua fungsi yang ada dibawahnya untuk mencapai tujuan yang telah ditentukan. Meminta pertanggungjawaban dari kegiatan operasional secara keseluruhan kepada pengurus dibawahnya.</w:t>
      </w:r>
    </w:p>
    <w:p w:rsidR="00B56218" w:rsidRDefault="00B56218" w:rsidP="007B3483">
      <w:pPr>
        <w:numPr>
          <w:ilvl w:val="0"/>
          <w:numId w:val="35"/>
        </w:numPr>
        <w:spacing w:line="480" w:lineRule="auto"/>
        <w:jc w:val="both"/>
        <w:rPr>
          <w:lang w:val="sv-SE"/>
        </w:rPr>
      </w:pPr>
      <w:r>
        <w:rPr>
          <w:lang w:val="sv-SE"/>
        </w:rPr>
        <w:t>Kepala Auditor Internal</w:t>
      </w:r>
    </w:p>
    <w:p w:rsidR="00B56218" w:rsidRPr="00C24002" w:rsidRDefault="00B56218" w:rsidP="007B3483">
      <w:pPr>
        <w:spacing w:line="480" w:lineRule="auto"/>
        <w:ind w:left="1080"/>
        <w:jc w:val="both"/>
        <w:rPr>
          <w:lang w:val="es-ES"/>
        </w:rPr>
      </w:pPr>
      <w:r>
        <w:rPr>
          <w:lang w:val="sv-SE"/>
        </w:rPr>
        <w:t xml:space="preserve">Kepala Auditor Internal bertugas </w:t>
      </w:r>
      <w:r w:rsidRPr="00F875C7">
        <w:rPr>
          <w:lang w:val="es-ES"/>
        </w:rPr>
        <w:t xml:space="preserve">sebagai fasilitator dan sebagai unsur Manajemen yang melakukan pengukuran dan pengujian penerapan </w:t>
      </w:r>
      <w:r w:rsidRPr="00C24002">
        <w:rPr>
          <w:i/>
          <w:lang w:val="es-ES"/>
        </w:rPr>
        <w:t>Good Corporate Governance (GCG</w:t>
      </w:r>
      <w:r>
        <w:rPr>
          <w:i/>
          <w:lang w:val="es-ES"/>
        </w:rPr>
        <w:t xml:space="preserve">). </w:t>
      </w:r>
      <w:r>
        <w:rPr>
          <w:lang w:val="es-ES"/>
        </w:rPr>
        <w:t>Serta Kepala Auditor Internal juga</w:t>
      </w:r>
      <w:r w:rsidRPr="00C24002">
        <w:rPr>
          <w:lang w:val="es-ES"/>
        </w:rPr>
        <w:t xml:space="preserve"> memfungsikan  sebagai Konsultan daripada semata-mata sebagai pemeriksa / pengawas</w:t>
      </w:r>
      <w:r>
        <w:rPr>
          <w:lang w:val="es-ES"/>
        </w:rPr>
        <w:t xml:space="preserve"> dalam peningkatan kinerja perusahaan.</w:t>
      </w:r>
    </w:p>
    <w:p w:rsidR="00B56218" w:rsidRDefault="00B56218" w:rsidP="007B3483">
      <w:pPr>
        <w:numPr>
          <w:ilvl w:val="0"/>
          <w:numId w:val="35"/>
        </w:numPr>
        <w:spacing w:line="480" w:lineRule="auto"/>
        <w:jc w:val="both"/>
        <w:rPr>
          <w:lang w:val="sv-SE"/>
        </w:rPr>
      </w:pPr>
      <w:r>
        <w:rPr>
          <w:lang w:val="sv-SE"/>
        </w:rPr>
        <w:t>Bidang Perencanaan</w:t>
      </w:r>
    </w:p>
    <w:p w:rsidR="00B56218" w:rsidRDefault="00B56218" w:rsidP="007B3483">
      <w:pPr>
        <w:spacing w:line="480" w:lineRule="auto"/>
        <w:ind w:left="1080"/>
        <w:jc w:val="both"/>
        <w:rPr>
          <w:lang w:val="sv-SE"/>
        </w:rPr>
      </w:pPr>
      <w:r>
        <w:rPr>
          <w:lang w:val="sv-SE"/>
        </w:rPr>
        <w:t>Bertugas membuat rencana-rencana yang kedepan yang akan dilakukan oleh perusahaan.</w:t>
      </w:r>
    </w:p>
    <w:p w:rsidR="00B56218" w:rsidRDefault="00B56218" w:rsidP="007B3483">
      <w:pPr>
        <w:numPr>
          <w:ilvl w:val="0"/>
          <w:numId w:val="35"/>
        </w:numPr>
        <w:spacing w:line="480" w:lineRule="auto"/>
        <w:jc w:val="both"/>
        <w:rPr>
          <w:lang w:val="sv-SE"/>
        </w:rPr>
      </w:pPr>
      <w:r>
        <w:rPr>
          <w:lang w:val="sv-SE"/>
        </w:rPr>
        <w:t>Bidang Niaga</w:t>
      </w:r>
    </w:p>
    <w:p w:rsidR="00B56218" w:rsidRDefault="00B56218" w:rsidP="007B3483">
      <w:pPr>
        <w:spacing w:line="480" w:lineRule="auto"/>
        <w:ind w:left="1080"/>
        <w:jc w:val="both"/>
        <w:rPr>
          <w:lang w:val="sv-SE"/>
        </w:rPr>
      </w:pPr>
      <w:r>
        <w:rPr>
          <w:lang w:val="sv-SE"/>
        </w:rPr>
        <w:t>Bertugas mengelola dalam pemanfaatan di bidang pembangkit listrik dalam sebuah perusahaan.</w:t>
      </w:r>
    </w:p>
    <w:p w:rsidR="00B56218" w:rsidRDefault="00B56218" w:rsidP="007B3483">
      <w:pPr>
        <w:numPr>
          <w:ilvl w:val="0"/>
          <w:numId w:val="35"/>
        </w:numPr>
        <w:spacing w:line="480" w:lineRule="auto"/>
        <w:jc w:val="both"/>
        <w:rPr>
          <w:lang w:val="sv-SE"/>
        </w:rPr>
      </w:pPr>
      <w:r>
        <w:rPr>
          <w:lang w:val="sv-SE"/>
        </w:rPr>
        <w:t>Bidang Distribusi</w:t>
      </w:r>
    </w:p>
    <w:p w:rsidR="00B56218" w:rsidRDefault="00B56218" w:rsidP="007B3483">
      <w:pPr>
        <w:spacing w:line="480" w:lineRule="auto"/>
        <w:ind w:left="1080"/>
        <w:jc w:val="both"/>
        <w:rPr>
          <w:lang w:val="sv-SE"/>
        </w:rPr>
      </w:pPr>
      <w:r>
        <w:rPr>
          <w:lang w:val="sv-SE"/>
        </w:rPr>
        <w:t>Bertugas dalam pembagian, penyaluran, alokasi listrik terhadap pelanggan dan pengguna.</w:t>
      </w:r>
    </w:p>
    <w:p w:rsidR="00B56218" w:rsidRDefault="00B56218" w:rsidP="007B3483">
      <w:pPr>
        <w:numPr>
          <w:ilvl w:val="0"/>
          <w:numId w:val="35"/>
        </w:numPr>
        <w:spacing w:line="480" w:lineRule="auto"/>
        <w:jc w:val="both"/>
        <w:rPr>
          <w:lang w:val="sv-SE"/>
        </w:rPr>
      </w:pPr>
      <w:r>
        <w:rPr>
          <w:lang w:val="sv-SE"/>
        </w:rPr>
        <w:lastRenderedPageBreak/>
        <w:t>Bidang Keuangan</w:t>
      </w:r>
    </w:p>
    <w:p w:rsidR="00B56218" w:rsidRDefault="0088517B" w:rsidP="007B3483">
      <w:pPr>
        <w:spacing w:line="480" w:lineRule="auto"/>
        <w:ind w:left="1080"/>
        <w:jc w:val="both"/>
        <w:rPr>
          <w:lang w:val="sv-SE"/>
        </w:rPr>
      </w:pPr>
      <w:r>
        <w:rPr>
          <w:lang w:val="sv-SE"/>
        </w:rPr>
        <w:t xml:space="preserve">Bidang ini memiliki </w:t>
      </w:r>
      <w:r w:rsidR="00B56218">
        <w:rPr>
          <w:lang w:val="sv-SE"/>
        </w:rPr>
        <w:t>tugas untuk mengelola seluruh keuangan dalam perusahaan</w:t>
      </w:r>
      <w:r>
        <w:rPr>
          <w:lang w:val="sv-SE"/>
        </w:rPr>
        <w:t xml:space="preserve"> untuk digunakan dalam membiayai kegiatan-kegiatan perusahaan</w:t>
      </w:r>
      <w:r w:rsidR="00B56218">
        <w:rPr>
          <w:lang w:val="sv-SE"/>
        </w:rPr>
        <w:t>.</w:t>
      </w:r>
    </w:p>
    <w:p w:rsidR="00B56218" w:rsidRDefault="00B56218" w:rsidP="007B3483">
      <w:pPr>
        <w:numPr>
          <w:ilvl w:val="0"/>
          <w:numId w:val="35"/>
        </w:numPr>
        <w:spacing w:line="480" w:lineRule="auto"/>
        <w:jc w:val="both"/>
        <w:rPr>
          <w:lang w:val="sv-SE"/>
        </w:rPr>
      </w:pPr>
      <w:r>
        <w:rPr>
          <w:lang w:val="sv-SE"/>
        </w:rPr>
        <w:t>Bidang SDM dan Organisasi</w:t>
      </w:r>
    </w:p>
    <w:p w:rsidR="00B56218" w:rsidRDefault="00B56218" w:rsidP="007B3483">
      <w:pPr>
        <w:spacing w:line="480" w:lineRule="auto"/>
        <w:ind w:left="1080"/>
        <w:jc w:val="both"/>
        <w:rPr>
          <w:lang w:val="sv-SE"/>
        </w:rPr>
      </w:pPr>
      <w:r>
        <w:rPr>
          <w:lang w:val="sv-SE"/>
        </w:rPr>
        <w:t>Untuk memenuhi kebutuhan akan kemampuan dan kompetensi sumber daya manusia bagi perkembangan teknologi, PLN akan selalu mengusahakan berbagai pendidikan dan kegiatan pelatihan melalui jasa pendidikan baik di lingkungan PLN maupun menjalin kerjasama dengan berbagai universitas dan lembaga pendidikan di dalam dan luar negeri</w:t>
      </w:r>
      <w:r w:rsidR="001B0162">
        <w:rPr>
          <w:lang w:val="sv-SE"/>
        </w:rPr>
        <w:t>.</w:t>
      </w:r>
    </w:p>
    <w:p w:rsidR="00B56218" w:rsidRDefault="00B56218" w:rsidP="007B3483">
      <w:pPr>
        <w:numPr>
          <w:ilvl w:val="0"/>
          <w:numId w:val="35"/>
        </w:numPr>
        <w:spacing w:line="480" w:lineRule="auto"/>
        <w:jc w:val="both"/>
        <w:rPr>
          <w:lang w:val="sv-SE"/>
        </w:rPr>
      </w:pPr>
      <w:r>
        <w:rPr>
          <w:lang w:val="sv-SE"/>
        </w:rPr>
        <w:t>Bidang Komunikasi, Hukum dan Administrasi</w:t>
      </w:r>
    </w:p>
    <w:p w:rsidR="00B56218" w:rsidRDefault="001B0162" w:rsidP="007B3483">
      <w:pPr>
        <w:spacing w:line="480" w:lineRule="auto"/>
        <w:ind w:left="1080"/>
        <w:jc w:val="both"/>
        <w:rPr>
          <w:lang w:val="sv-SE"/>
        </w:rPr>
      </w:pPr>
      <w:r>
        <w:rPr>
          <w:lang w:val="sv-SE"/>
        </w:rPr>
        <w:t>Bidan</w:t>
      </w:r>
      <w:r w:rsidR="00B56218">
        <w:rPr>
          <w:lang w:val="sv-SE"/>
        </w:rPr>
        <w:t>g komunikasi bertugas memberikan pelayanan yang dikhususkan untuk para pelanggan serta bidang hukum yang bertindak dalam kasus yang mengenai hukum dalam sebuah perusahaan.</w:t>
      </w:r>
    </w:p>
    <w:p w:rsidR="00B56218" w:rsidRDefault="00B56218" w:rsidP="007B3483">
      <w:pPr>
        <w:numPr>
          <w:ilvl w:val="0"/>
          <w:numId w:val="35"/>
        </w:numPr>
        <w:spacing w:line="480" w:lineRule="auto"/>
        <w:jc w:val="both"/>
        <w:rPr>
          <w:lang w:val="sv-SE"/>
        </w:rPr>
      </w:pPr>
      <w:r>
        <w:rPr>
          <w:lang w:val="sv-SE"/>
        </w:rPr>
        <w:t>Area Pengatur Distribusi (APD)</w:t>
      </w:r>
    </w:p>
    <w:p w:rsidR="00B56218" w:rsidRDefault="00B56218" w:rsidP="007B3483">
      <w:pPr>
        <w:spacing w:line="480" w:lineRule="auto"/>
        <w:ind w:left="1080"/>
        <w:jc w:val="both"/>
        <w:rPr>
          <w:lang w:val="sv-SE"/>
        </w:rPr>
      </w:pPr>
      <w:r w:rsidRPr="00AC0414">
        <w:rPr>
          <w:lang w:val="sv-SE"/>
        </w:rPr>
        <w:t>APD memegang tanggung jawab untuk mengendalikan dan mengatur pasokan listrik untuk memenuhi kebutuhan listrik pelanggan dan masyarakat khususnya di wilayah Bandung Raya.</w:t>
      </w:r>
    </w:p>
    <w:p w:rsidR="00B56218" w:rsidRDefault="00B56218" w:rsidP="007B3483">
      <w:pPr>
        <w:numPr>
          <w:ilvl w:val="0"/>
          <w:numId w:val="35"/>
        </w:numPr>
        <w:spacing w:line="480" w:lineRule="auto"/>
        <w:jc w:val="both"/>
        <w:rPr>
          <w:lang w:val="sv-SE"/>
        </w:rPr>
      </w:pPr>
      <w:r>
        <w:rPr>
          <w:lang w:val="sv-SE"/>
        </w:rPr>
        <w:t>Area Pelayanan dan Jaringan (APJ)</w:t>
      </w:r>
    </w:p>
    <w:p w:rsidR="00B56218" w:rsidRDefault="00B56218" w:rsidP="007B3483">
      <w:pPr>
        <w:spacing w:line="480" w:lineRule="auto"/>
        <w:ind w:left="1080"/>
        <w:jc w:val="both"/>
        <w:rPr>
          <w:lang w:val="sv-SE"/>
        </w:rPr>
      </w:pPr>
      <w:r>
        <w:rPr>
          <w:lang w:val="sv-SE"/>
        </w:rPr>
        <w:t>APJ memikul tanggung jawab operasional untuk mendistribusikan tenaga listrik, melayani dan penjaga keand</w:t>
      </w:r>
      <w:r w:rsidR="0088517B">
        <w:rPr>
          <w:lang w:val="sv-SE"/>
        </w:rPr>
        <w:t>alan pasokan listrik di masing-</w:t>
      </w:r>
      <w:r w:rsidR="00D411E2">
        <w:rPr>
          <w:lang w:val="sv-SE"/>
        </w:rPr>
        <w:t>masing wilayah pengu</w:t>
      </w:r>
      <w:r>
        <w:rPr>
          <w:lang w:val="sv-SE"/>
        </w:rPr>
        <w:t>sahaannya</w:t>
      </w:r>
      <w:r w:rsidR="0088517B">
        <w:rPr>
          <w:lang w:val="sv-SE"/>
        </w:rPr>
        <w:t>.</w:t>
      </w:r>
    </w:p>
    <w:p w:rsidR="00B56218" w:rsidRDefault="00B56218" w:rsidP="007B3483">
      <w:pPr>
        <w:numPr>
          <w:ilvl w:val="0"/>
          <w:numId w:val="35"/>
        </w:numPr>
        <w:spacing w:line="480" w:lineRule="auto"/>
        <w:jc w:val="both"/>
        <w:rPr>
          <w:lang w:val="sv-SE"/>
        </w:rPr>
      </w:pPr>
      <w:r>
        <w:rPr>
          <w:lang w:val="sv-SE"/>
        </w:rPr>
        <w:lastRenderedPageBreak/>
        <w:t>Unit Pelayanan Prima</w:t>
      </w:r>
    </w:p>
    <w:p w:rsidR="00B56218" w:rsidRDefault="00B56218" w:rsidP="007B3483">
      <w:pPr>
        <w:spacing w:line="480" w:lineRule="auto"/>
        <w:ind w:left="1080"/>
        <w:jc w:val="both"/>
        <w:rPr>
          <w:lang w:val="sv-SE"/>
        </w:rPr>
      </w:pPr>
      <w:r>
        <w:rPr>
          <w:lang w:val="sv-SE"/>
        </w:rPr>
        <w:t>Unit pelayanan Prima ialah pelayanan yang dikhususkan untuk para pelanggan dengan pemakaian-pemakaian kapasitas listrik yang lebih besar.</w:t>
      </w:r>
    </w:p>
    <w:p w:rsidR="00B56218" w:rsidRDefault="00B56218" w:rsidP="007B3483">
      <w:pPr>
        <w:numPr>
          <w:ilvl w:val="0"/>
          <w:numId w:val="35"/>
        </w:numPr>
        <w:spacing w:line="480" w:lineRule="auto"/>
        <w:jc w:val="both"/>
        <w:rPr>
          <w:lang w:val="sv-SE"/>
        </w:rPr>
      </w:pPr>
      <w:r>
        <w:rPr>
          <w:lang w:val="sv-SE"/>
        </w:rPr>
        <w:t>Unit Pelayanan Jaringan</w:t>
      </w:r>
    </w:p>
    <w:p w:rsidR="00B56218" w:rsidRPr="00915E97" w:rsidRDefault="00B56218" w:rsidP="007B3483">
      <w:pPr>
        <w:spacing w:line="480" w:lineRule="auto"/>
        <w:ind w:left="1080"/>
        <w:jc w:val="both"/>
        <w:rPr>
          <w:lang w:val="sv-SE"/>
        </w:rPr>
      </w:pPr>
      <w:r>
        <w:rPr>
          <w:lang w:val="sv-SE"/>
        </w:rPr>
        <w:t>Unit yang setara dengan unit pelayanan prima tetapi bergerak khusus dibidang jaringan.</w:t>
      </w:r>
    </w:p>
    <w:p w:rsidR="00BC7EB8" w:rsidRDefault="00BC7EB8" w:rsidP="007B3483">
      <w:pPr>
        <w:tabs>
          <w:tab w:val="left" w:pos="180"/>
        </w:tabs>
        <w:spacing w:line="480" w:lineRule="auto"/>
        <w:ind w:right="-18"/>
        <w:jc w:val="both"/>
        <w:rPr>
          <w:lang w:val="en-GB"/>
        </w:rPr>
      </w:pPr>
    </w:p>
    <w:p w:rsidR="00107622" w:rsidRPr="00066283" w:rsidRDefault="001A1FFB" w:rsidP="007B3483">
      <w:pPr>
        <w:tabs>
          <w:tab w:val="left" w:pos="720"/>
        </w:tabs>
        <w:spacing w:line="480" w:lineRule="auto"/>
        <w:ind w:right="-18"/>
        <w:jc w:val="both"/>
        <w:rPr>
          <w:lang w:val="en-GB"/>
        </w:rPr>
      </w:pPr>
      <w:r w:rsidRPr="00066283">
        <w:rPr>
          <w:b/>
          <w:lang w:val="en-GB"/>
        </w:rPr>
        <w:t xml:space="preserve">2.4. </w:t>
      </w:r>
      <w:r w:rsidR="002055D1" w:rsidRPr="00066283">
        <w:rPr>
          <w:b/>
          <w:lang w:val="en-GB"/>
        </w:rPr>
        <w:t>Aspek Kegiatan Perusahaan</w:t>
      </w:r>
    </w:p>
    <w:p w:rsidR="002055D1" w:rsidRDefault="00B56218" w:rsidP="007B3483">
      <w:pPr>
        <w:spacing w:line="480" w:lineRule="auto"/>
        <w:ind w:right="-18" w:firstLine="720"/>
        <w:jc w:val="both"/>
        <w:rPr>
          <w:lang w:val="en-GB"/>
        </w:rPr>
      </w:pPr>
      <w:r w:rsidRPr="00B56218">
        <w:rPr>
          <w:lang w:val="sv-SE"/>
        </w:rPr>
        <w:t xml:space="preserve">PT PLN (Persero) Distribusi Jawa Barat </w:t>
      </w:r>
      <w:r w:rsidR="00FC6E25">
        <w:rPr>
          <w:lang w:val="sv-SE"/>
        </w:rPr>
        <w:t>d</w:t>
      </w:r>
      <w:r w:rsidRPr="00B56218">
        <w:rPr>
          <w:lang w:val="sv-SE"/>
        </w:rPr>
        <w:t>an Banten</w:t>
      </w:r>
      <w:r w:rsidRPr="00B56218">
        <w:t xml:space="preserve"> </w:t>
      </w:r>
      <w:r>
        <w:rPr>
          <w:lang w:val="en-GB"/>
        </w:rPr>
        <w:t>merupakan</w:t>
      </w:r>
      <w:r w:rsidR="002B341E">
        <w:rPr>
          <w:lang w:val="en-GB"/>
        </w:rPr>
        <w:t xml:space="preserve"> suatu perusahaan yang bergerak dibidang </w:t>
      </w:r>
      <w:r w:rsidR="00FC6E25">
        <w:rPr>
          <w:lang w:val="en-GB"/>
        </w:rPr>
        <w:t>pendistribusian tenaga listrik</w:t>
      </w:r>
      <w:r w:rsidR="00A83DE6">
        <w:rPr>
          <w:lang w:val="en-GB"/>
        </w:rPr>
        <w:t xml:space="preserve">. </w:t>
      </w:r>
      <w:r w:rsidR="00FC6E25">
        <w:rPr>
          <w:lang w:val="en-GB"/>
        </w:rPr>
        <w:t>Dengan dukungan sekitar 4000 sumber daya manusia yang memiliki keterampilan dan kompetensi pada bidangnya, mampu menghadirkan pelayanan kelistrikan seperti : penyambungan baru,</w:t>
      </w:r>
      <w:r w:rsidR="00D411E2">
        <w:rPr>
          <w:lang w:val="en-GB"/>
        </w:rPr>
        <w:t xml:space="preserve"> penambahan daya, penanganan ga</w:t>
      </w:r>
      <w:r w:rsidR="00FC6E25">
        <w:rPr>
          <w:lang w:val="en-GB"/>
        </w:rPr>
        <w:t>ng</w:t>
      </w:r>
      <w:r w:rsidR="001B0162">
        <w:rPr>
          <w:lang w:val="en-GB"/>
        </w:rPr>
        <w:t>g</w:t>
      </w:r>
      <w:r w:rsidR="00FC6E25">
        <w:rPr>
          <w:lang w:val="en-GB"/>
        </w:rPr>
        <w:t>uan, pembacaan meter, pembayaran rekening listrik, dan layanan kelistrikan lainnya yang dibutuhkan oleh masyarakat.</w:t>
      </w:r>
    </w:p>
    <w:p w:rsidR="001D23AA" w:rsidRDefault="001D23AA" w:rsidP="007B3483">
      <w:pPr>
        <w:spacing w:line="480" w:lineRule="auto"/>
        <w:ind w:right="-18" w:firstLine="720"/>
        <w:jc w:val="both"/>
        <w:rPr>
          <w:lang w:val="en-GB"/>
        </w:rPr>
      </w:pPr>
      <w:r>
        <w:rPr>
          <w:lang w:val="en-GB"/>
        </w:rPr>
        <w:t xml:space="preserve">PT. PLN (Persero) </w:t>
      </w:r>
      <w:r w:rsidR="00D34339">
        <w:rPr>
          <w:lang w:val="en-GB"/>
        </w:rPr>
        <w:t xml:space="preserve">dituntut </w:t>
      </w:r>
      <w:r>
        <w:rPr>
          <w:lang w:val="en-GB"/>
        </w:rPr>
        <w:t xml:space="preserve">untuk terus berkreasi, membesut inovasi-inovasi produk layanan kelistrikan terbaru dengan berbasis </w:t>
      </w:r>
      <w:r w:rsidR="0088517B">
        <w:rPr>
          <w:lang w:val="en-GB"/>
        </w:rPr>
        <w:t>pada kemajuan teknologi untuk menghasilkan kualitas layanan kelistrikan yang diharapkan mampu memenuhi tingkat kepuasan pelanggan. Inovasi layanan kelistrikan tersebut adalah sebagai berikut :</w:t>
      </w:r>
    </w:p>
    <w:p w:rsidR="0088517B" w:rsidRPr="00D34339" w:rsidRDefault="0088517B" w:rsidP="0088517B">
      <w:pPr>
        <w:pStyle w:val="ListParagraph"/>
        <w:numPr>
          <w:ilvl w:val="0"/>
          <w:numId w:val="34"/>
        </w:numPr>
        <w:spacing w:line="480" w:lineRule="auto"/>
        <w:ind w:right="-18"/>
        <w:jc w:val="both"/>
        <w:rPr>
          <w:i/>
          <w:lang w:val="en-GB"/>
        </w:rPr>
      </w:pPr>
      <w:r>
        <w:rPr>
          <w:lang w:val="en-GB"/>
        </w:rPr>
        <w:t xml:space="preserve">Penggunan KWH Meter Digital dengan </w:t>
      </w:r>
      <w:r w:rsidRPr="00D34339">
        <w:rPr>
          <w:i/>
          <w:lang w:val="en-GB"/>
        </w:rPr>
        <w:t>sistem Automatic Meter Reading (AMR)</w:t>
      </w:r>
    </w:p>
    <w:p w:rsidR="00DD282B" w:rsidRDefault="00DD282B" w:rsidP="00DD282B">
      <w:pPr>
        <w:pStyle w:val="ListParagraph"/>
        <w:spacing w:line="480" w:lineRule="auto"/>
        <w:ind w:right="-18"/>
        <w:jc w:val="both"/>
        <w:rPr>
          <w:lang w:val="en-GB"/>
        </w:rPr>
      </w:pPr>
      <w:r>
        <w:rPr>
          <w:lang w:val="en-GB"/>
        </w:rPr>
        <w:lastRenderedPageBreak/>
        <w:t xml:space="preserve">Peralatan ini diperuntukan bagi pelanggan </w:t>
      </w:r>
      <w:r w:rsidR="00D34339">
        <w:rPr>
          <w:lang w:val="en-GB"/>
        </w:rPr>
        <w:t>industri</w:t>
      </w:r>
      <w:r>
        <w:rPr>
          <w:lang w:val="en-GB"/>
        </w:rPr>
        <w:t xml:space="preserve"> yang memungkinkan adanya sistem pencatatan pemakaian listrik jarak jauh, sekaligus mencegah kemungkinan terjadinya pelanggaran penggunaan tenaga listrik. </w:t>
      </w:r>
    </w:p>
    <w:p w:rsidR="0088517B" w:rsidRPr="00D34339" w:rsidRDefault="0088517B" w:rsidP="0088517B">
      <w:pPr>
        <w:pStyle w:val="ListParagraph"/>
        <w:numPr>
          <w:ilvl w:val="0"/>
          <w:numId w:val="34"/>
        </w:numPr>
        <w:spacing w:line="480" w:lineRule="auto"/>
        <w:ind w:right="-18"/>
        <w:jc w:val="both"/>
        <w:rPr>
          <w:i/>
          <w:lang w:val="en-GB"/>
        </w:rPr>
      </w:pPr>
      <w:r>
        <w:rPr>
          <w:lang w:val="en-GB"/>
        </w:rPr>
        <w:t xml:space="preserve">Penerapan </w:t>
      </w:r>
      <w:r w:rsidRPr="00D34339">
        <w:rPr>
          <w:i/>
          <w:lang w:val="en-GB"/>
        </w:rPr>
        <w:t>Customer Information System (CIS)</w:t>
      </w:r>
      <w:r>
        <w:rPr>
          <w:lang w:val="en-GB"/>
        </w:rPr>
        <w:t xml:space="preserve"> dan </w:t>
      </w:r>
      <w:r w:rsidRPr="00D34339">
        <w:rPr>
          <w:i/>
          <w:lang w:val="en-GB"/>
        </w:rPr>
        <w:t>Geographical Information System (GIS)</w:t>
      </w:r>
    </w:p>
    <w:p w:rsidR="00DD282B" w:rsidRDefault="00DD282B" w:rsidP="00DD282B">
      <w:pPr>
        <w:pStyle w:val="ListParagraph"/>
        <w:spacing w:line="480" w:lineRule="auto"/>
        <w:ind w:right="-18"/>
        <w:jc w:val="both"/>
        <w:rPr>
          <w:lang w:val="en-GB"/>
        </w:rPr>
      </w:pPr>
      <w:r>
        <w:rPr>
          <w:lang w:val="en-GB"/>
        </w:rPr>
        <w:t>CIS dan GIS memberikan informasi yang terpadu sehingga mampu memberikan</w:t>
      </w:r>
      <w:r w:rsidR="00D34339">
        <w:rPr>
          <w:lang w:val="en-GB"/>
        </w:rPr>
        <w:t xml:space="preserve"> kemudahan, akurasi dan kecepatan dalam melayani pelanggan.</w:t>
      </w:r>
    </w:p>
    <w:p w:rsidR="0088517B" w:rsidRPr="00D34339" w:rsidRDefault="0088517B" w:rsidP="0088517B">
      <w:pPr>
        <w:pStyle w:val="ListParagraph"/>
        <w:numPr>
          <w:ilvl w:val="0"/>
          <w:numId w:val="34"/>
        </w:numPr>
        <w:spacing w:line="480" w:lineRule="auto"/>
        <w:ind w:right="-18"/>
        <w:jc w:val="both"/>
        <w:rPr>
          <w:i/>
          <w:lang w:val="en-GB"/>
        </w:rPr>
      </w:pPr>
      <w:r>
        <w:rPr>
          <w:lang w:val="en-GB"/>
        </w:rPr>
        <w:t xml:space="preserve">Penggunaan </w:t>
      </w:r>
      <w:r w:rsidRPr="00D34339">
        <w:rPr>
          <w:i/>
          <w:lang w:val="en-GB"/>
        </w:rPr>
        <w:t>Portable Data Terminal (PDT)</w:t>
      </w:r>
    </w:p>
    <w:p w:rsidR="00D34339" w:rsidRDefault="00D34339" w:rsidP="00D34339">
      <w:pPr>
        <w:pStyle w:val="ListParagraph"/>
        <w:spacing w:line="480" w:lineRule="auto"/>
        <w:ind w:right="-18"/>
        <w:jc w:val="both"/>
        <w:rPr>
          <w:lang w:val="en-GB"/>
        </w:rPr>
      </w:pPr>
      <w:r>
        <w:rPr>
          <w:lang w:val="en-GB"/>
        </w:rPr>
        <w:t>Sebagai alat pembacaan meter elektronik yang mampu memberikan hasil pembacaan meter pelanggan dengan tingkat akurasi yang lebih tepat.</w:t>
      </w:r>
    </w:p>
    <w:p w:rsidR="0088517B" w:rsidRDefault="0088517B" w:rsidP="0088517B">
      <w:pPr>
        <w:pStyle w:val="ListParagraph"/>
        <w:numPr>
          <w:ilvl w:val="0"/>
          <w:numId w:val="34"/>
        </w:numPr>
        <w:spacing w:line="480" w:lineRule="auto"/>
        <w:ind w:right="-18"/>
        <w:jc w:val="both"/>
        <w:rPr>
          <w:lang w:val="en-GB"/>
        </w:rPr>
      </w:pPr>
      <w:r>
        <w:rPr>
          <w:lang w:val="en-GB"/>
        </w:rPr>
        <w:t>Tim Pekerjaan Dalam Keadaan Bertegangan (PDKB)</w:t>
      </w:r>
    </w:p>
    <w:p w:rsidR="00D34339" w:rsidRDefault="00D34339" w:rsidP="00D34339">
      <w:pPr>
        <w:pStyle w:val="ListParagraph"/>
        <w:spacing w:line="480" w:lineRule="auto"/>
        <w:ind w:right="-18"/>
        <w:jc w:val="both"/>
        <w:rPr>
          <w:lang w:val="en-GB"/>
        </w:rPr>
      </w:pPr>
      <w:r>
        <w:rPr>
          <w:lang w:val="en-GB"/>
        </w:rPr>
        <w:t>Tim PDKB melaksanakan pekerjaan pemeliharaan di sisi Jaringan Tegangan Menengah (JTM) tanpa harus dilakukan pemeliharaan.</w:t>
      </w:r>
    </w:p>
    <w:p w:rsidR="0088517B" w:rsidRDefault="0088517B" w:rsidP="0088517B">
      <w:pPr>
        <w:pStyle w:val="ListParagraph"/>
        <w:numPr>
          <w:ilvl w:val="0"/>
          <w:numId w:val="34"/>
        </w:numPr>
        <w:spacing w:line="480" w:lineRule="auto"/>
        <w:ind w:right="-18"/>
        <w:jc w:val="both"/>
        <w:rPr>
          <w:lang w:val="en-GB"/>
        </w:rPr>
      </w:pPr>
      <w:r>
        <w:rPr>
          <w:lang w:val="en-GB"/>
        </w:rPr>
        <w:t>Akses Informasi Kelistrikan dan Layanan Pembayaran Tagihan</w:t>
      </w:r>
    </w:p>
    <w:p w:rsidR="00FC6E25" w:rsidRPr="004E7017" w:rsidRDefault="004E7017" w:rsidP="004E7017">
      <w:pPr>
        <w:pStyle w:val="ListParagraph"/>
        <w:spacing w:line="480" w:lineRule="auto"/>
        <w:ind w:right="-18"/>
        <w:jc w:val="both"/>
        <w:rPr>
          <w:lang w:val="en-GB"/>
        </w:rPr>
      </w:pPr>
      <w:r>
        <w:rPr>
          <w:lang w:val="en-GB"/>
        </w:rPr>
        <w:t>Kemudahan dalam</w:t>
      </w:r>
      <w:r w:rsidR="00DD282B">
        <w:rPr>
          <w:lang w:val="en-GB"/>
        </w:rPr>
        <w:t xml:space="preserve"> mengakses informasi kelistrikan dimanapun dan kapanpun dengan</w:t>
      </w:r>
      <w:r w:rsidR="00D34339">
        <w:rPr>
          <w:lang w:val="en-GB"/>
        </w:rPr>
        <w:t xml:space="preserve"> berbagai layanan</w:t>
      </w:r>
      <w:r>
        <w:rPr>
          <w:lang w:val="en-GB"/>
        </w:rPr>
        <w:t xml:space="preserve"> yang disediakan</w:t>
      </w:r>
      <w:r w:rsidR="00D34339">
        <w:rPr>
          <w:lang w:val="en-GB"/>
        </w:rPr>
        <w:t>, diantaranya :</w:t>
      </w:r>
      <w:r w:rsidR="00DD282B" w:rsidRPr="00D34339">
        <w:rPr>
          <w:lang w:val="en-GB"/>
        </w:rPr>
        <w:t xml:space="preserve"> layanan PRAQTIS (layanan pembayara</w:t>
      </w:r>
      <w:r>
        <w:rPr>
          <w:lang w:val="en-GB"/>
        </w:rPr>
        <w:t xml:space="preserve">n tagihan listrik melalui ATM, layanan teller di kantor bank atau </w:t>
      </w:r>
      <w:r w:rsidRPr="004E7017">
        <w:rPr>
          <w:i/>
          <w:lang w:val="en-GB"/>
        </w:rPr>
        <w:t>a</w:t>
      </w:r>
      <w:r w:rsidR="00DD282B" w:rsidRPr="004E7017">
        <w:rPr>
          <w:i/>
          <w:lang w:val="en-GB"/>
        </w:rPr>
        <w:t>utodebet</w:t>
      </w:r>
      <w:r w:rsidR="00DD282B" w:rsidRPr="00D34339">
        <w:rPr>
          <w:lang w:val="en-GB"/>
        </w:rPr>
        <w:t xml:space="preserve"> di semua bank penyelenggara PRAQTIS), kerjasama dengan kantor POS</w:t>
      </w:r>
      <w:r w:rsidR="00D34339">
        <w:rPr>
          <w:lang w:val="en-GB"/>
        </w:rPr>
        <w:t xml:space="preserve"> atau </w:t>
      </w:r>
      <w:r w:rsidR="00DD282B" w:rsidRPr="00D34339">
        <w:rPr>
          <w:lang w:val="en-GB"/>
        </w:rPr>
        <w:t xml:space="preserve">alternatif lokasi pembayaran tagihan, layanan informasi SMS 8123, website : </w:t>
      </w:r>
      <w:hyperlink r:id="rId9" w:history="1">
        <w:r w:rsidR="00DD282B" w:rsidRPr="00D34339">
          <w:rPr>
            <w:rStyle w:val="Hyperlink"/>
            <w:color w:val="auto"/>
            <w:u w:val="none"/>
            <w:lang w:val="en-GB"/>
          </w:rPr>
          <w:t>www.pln-jabar.co.id</w:t>
        </w:r>
      </w:hyperlink>
      <w:r w:rsidR="00DD282B" w:rsidRPr="00D34339">
        <w:rPr>
          <w:lang w:val="en-GB"/>
        </w:rPr>
        <w:t xml:space="preserve">, dan layanan telepon 123 sehingga </w:t>
      </w:r>
      <w:r w:rsidR="00D411E2">
        <w:rPr>
          <w:i/>
          <w:lang w:val="en-GB"/>
        </w:rPr>
        <w:t>custo</w:t>
      </w:r>
      <w:r w:rsidR="00DD282B" w:rsidRPr="00D411E2">
        <w:rPr>
          <w:i/>
          <w:lang w:val="en-GB"/>
        </w:rPr>
        <w:t>mer</w:t>
      </w:r>
      <w:r w:rsidR="00DD282B" w:rsidRPr="00D34339">
        <w:rPr>
          <w:lang w:val="en-GB"/>
        </w:rPr>
        <w:t xml:space="preserve"> tidak harus datang ke kantor PT</w:t>
      </w:r>
      <w:r w:rsidR="00D411E2">
        <w:rPr>
          <w:lang w:val="en-GB"/>
        </w:rPr>
        <w:t>.</w:t>
      </w:r>
      <w:r w:rsidR="00DD282B" w:rsidRPr="00D34339">
        <w:rPr>
          <w:lang w:val="en-GB"/>
        </w:rPr>
        <w:t xml:space="preserve"> PLN (Persero) untuk memperoleh informasi kelistrikan.</w:t>
      </w:r>
    </w:p>
    <w:sectPr w:rsidR="00FC6E25" w:rsidRPr="004E7017" w:rsidSect="00C6682B">
      <w:headerReference w:type="default" r:id="rId10"/>
      <w:footerReference w:type="first" r:id="rId11"/>
      <w:pgSz w:w="11907" w:h="16840" w:code="9"/>
      <w:pgMar w:top="2268" w:right="1701" w:bottom="1701" w:left="2268" w:header="720" w:footer="720" w:gutter="0"/>
      <w:pgNumType w:start="6"/>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56B3" w:rsidRDefault="009756B3">
      <w:r>
        <w:separator/>
      </w:r>
    </w:p>
  </w:endnote>
  <w:endnote w:type="continuationSeparator" w:id="1">
    <w:p w:rsidR="009756B3" w:rsidRDefault="009756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82B" w:rsidRDefault="00DD282B">
    <w:pPr>
      <w:pStyle w:val="Footer"/>
    </w:pPr>
  </w:p>
  <w:p w:rsidR="00DD282B" w:rsidRDefault="00DD282B">
    <w:pPr>
      <w:pStyle w:val="Footer"/>
    </w:pPr>
    <w:r>
      <w:tab/>
      <w:t>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56B3" w:rsidRDefault="009756B3">
      <w:r>
        <w:separator/>
      </w:r>
    </w:p>
  </w:footnote>
  <w:footnote w:type="continuationSeparator" w:id="1">
    <w:p w:rsidR="009756B3" w:rsidRDefault="009756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0118"/>
      <w:docPartObj>
        <w:docPartGallery w:val="Page Numbers (Top of Page)"/>
        <w:docPartUnique/>
      </w:docPartObj>
    </w:sdtPr>
    <w:sdtContent>
      <w:p w:rsidR="00DD282B" w:rsidRDefault="004B4033">
        <w:pPr>
          <w:pStyle w:val="Header"/>
          <w:jc w:val="right"/>
        </w:pPr>
        <w:fldSimple w:instr=" PAGE   \* MERGEFORMAT ">
          <w:r w:rsidR="00024CCB">
            <w:rPr>
              <w:noProof/>
            </w:rPr>
            <w:t>9</w:t>
          </w:r>
        </w:fldSimple>
      </w:p>
    </w:sdtContent>
  </w:sdt>
  <w:p w:rsidR="00DD282B" w:rsidRDefault="00DD28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D20C5"/>
    <w:multiLevelType w:val="hybridMultilevel"/>
    <w:tmpl w:val="181651FA"/>
    <w:lvl w:ilvl="0" w:tplc="D8D4BB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9C0E75"/>
    <w:multiLevelType w:val="hybridMultilevel"/>
    <w:tmpl w:val="B2BEB5FE"/>
    <w:lvl w:ilvl="0" w:tplc="5C22E496">
      <w:start w:val="1"/>
      <w:numFmt w:val="lowerLetter"/>
      <w:lvlText w:val="%1)"/>
      <w:lvlJc w:val="left"/>
      <w:pPr>
        <w:tabs>
          <w:tab w:val="num" w:pos="960"/>
        </w:tabs>
        <w:ind w:left="96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9B93C44"/>
    <w:multiLevelType w:val="hybridMultilevel"/>
    <w:tmpl w:val="67BE51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7B53515"/>
    <w:multiLevelType w:val="hybridMultilevel"/>
    <w:tmpl w:val="2A4AB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6C3406"/>
    <w:multiLevelType w:val="hybridMultilevel"/>
    <w:tmpl w:val="21E2680A"/>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F1F0D63"/>
    <w:multiLevelType w:val="hybridMultilevel"/>
    <w:tmpl w:val="81D8BD8A"/>
    <w:lvl w:ilvl="0" w:tplc="D2F0D516">
      <w:start w:val="1"/>
      <w:numFmt w:val="lowerLetter"/>
      <w:lvlText w:val="%1)"/>
      <w:lvlJc w:val="left"/>
      <w:pPr>
        <w:tabs>
          <w:tab w:val="num" w:pos="960"/>
        </w:tabs>
        <w:ind w:left="96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24D64BF8"/>
    <w:multiLevelType w:val="hybridMultilevel"/>
    <w:tmpl w:val="6DC47B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9D42D1"/>
    <w:multiLevelType w:val="hybridMultilevel"/>
    <w:tmpl w:val="0BC6E676"/>
    <w:lvl w:ilvl="0" w:tplc="5C22E496">
      <w:start w:val="1"/>
      <w:numFmt w:val="lowerLetter"/>
      <w:lvlText w:val="%1)"/>
      <w:lvlJc w:val="left"/>
      <w:pPr>
        <w:tabs>
          <w:tab w:val="num" w:pos="420"/>
        </w:tabs>
        <w:ind w:left="420" w:hanging="420"/>
      </w:pPr>
      <w:rPr>
        <w:rFonts w:hint="default"/>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lowerLetter"/>
      <w:lvlText w:val="%5."/>
      <w:lvlJc w:val="left"/>
      <w:pPr>
        <w:tabs>
          <w:tab w:val="num" w:pos="3060"/>
        </w:tabs>
        <w:ind w:left="3060" w:hanging="360"/>
      </w:pPr>
    </w:lvl>
    <w:lvl w:ilvl="5" w:tplc="0409001B">
      <w:start w:val="1"/>
      <w:numFmt w:val="lowerRoman"/>
      <w:lvlText w:val="%6."/>
      <w:lvlJc w:val="right"/>
      <w:pPr>
        <w:tabs>
          <w:tab w:val="num" w:pos="3780"/>
        </w:tabs>
        <w:ind w:left="3780" w:hanging="180"/>
      </w:pPr>
    </w:lvl>
    <w:lvl w:ilvl="6" w:tplc="0409000F">
      <w:start w:val="1"/>
      <w:numFmt w:val="decimal"/>
      <w:lvlText w:val="%7."/>
      <w:lvlJc w:val="left"/>
      <w:pPr>
        <w:tabs>
          <w:tab w:val="num" w:pos="4500"/>
        </w:tabs>
        <w:ind w:left="4500" w:hanging="360"/>
      </w:pPr>
    </w:lvl>
    <w:lvl w:ilvl="7" w:tplc="04090019">
      <w:start w:val="1"/>
      <w:numFmt w:val="lowerLetter"/>
      <w:lvlText w:val="%8."/>
      <w:lvlJc w:val="left"/>
      <w:pPr>
        <w:tabs>
          <w:tab w:val="num" w:pos="5220"/>
        </w:tabs>
        <w:ind w:left="5220" w:hanging="360"/>
      </w:pPr>
    </w:lvl>
    <w:lvl w:ilvl="8" w:tplc="0409001B">
      <w:start w:val="1"/>
      <w:numFmt w:val="lowerRoman"/>
      <w:lvlText w:val="%9."/>
      <w:lvlJc w:val="right"/>
      <w:pPr>
        <w:tabs>
          <w:tab w:val="num" w:pos="5940"/>
        </w:tabs>
        <w:ind w:left="5940" w:hanging="180"/>
      </w:pPr>
    </w:lvl>
  </w:abstractNum>
  <w:abstractNum w:abstractNumId="8">
    <w:nsid w:val="2AD73918"/>
    <w:multiLevelType w:val="hybridMultilevel"/>
    <w:tmpl w:val="8E10950A"/>
    <w:lvl w:ilvl="0" w:tplc="C90C50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16B1C9B"/>
    <w:multiLevelType w:val="hybridMultilevel"/>
    <w:tmpl w:val="62908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567032"/>
    <w:multiLevelType w:val="hybridMultilevel"/>
    <w:tmpl w:val="C3C051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514FE8"/>
    <w:multiLevelType w:val="hybridMultilevel"/>
    <w:tmpl w:val="0E482642"/>
    <w:lvl w:ilvl="0" w:tplc="3F86621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A174A93"/>
    <w:multiLevelType w:val="hybridMultilevel"/>
    <w:tmpl w:val="61B48A7E"/>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nsid w:val="3F6A7BC1"/>
    <w:multiLevelType w:val="hybridMultilevel"/>
    <w:tmpl w:val="BF524220"/>
    <w:lvl w:ilvl="0" w:tplc="DFDC804C">
      <w:start w:val="2"/>
      <w:numFmt w:val="decimal"/>
      <w:lvlText w:val="%1."/>
      <w:lvlJc w:val="left"/>
      <w:pPr>
        <w:tabs>
          <w:tab w:val="num" w:pos="1080"/>
        </w:tabs>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FC93742"/>
    <w:multiLevelType w:val="hybridMultilevel"/>
    <w:tmpl w:val="42C863C4"/>
    <w:lvl w:ilvl="0" w:tplc="785E4200">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40EC69E5"/>
    <w:multiLevelType w:val="hybridMultilevel"/>
    <w:tmpl w:val="98FC7D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406EFF"/>
    <w:multiLevelType w:val="hybridMultilevel"/>
    <w:tmpl w:val="E19E1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8B25AC"/>
    <w:multiLevelType w:val="hybridMultilevel"/>
    <w:tmpl w:val="6FF474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B737F1"/>
    <w:multiLevelType w:val="hybridMultilevel"/>
    <w:tmpl w:val="A83EE40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5195106E"/>
    <w:multiLevelType w:val="hybridMultilevel"/>
    <w:tmpl w:val="F35828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1CF438D"/>
    <w:multiLevelType w:val="hybridMultilevel"/>
    <w:tmpl w:val="5C76B7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2097353"/>
    <w:multiLevelType w:val="hybridMultilevel"/>
    <w:tmpl w:val="290C0234"/>
    <w:lvl w:ilvl="0" w:tplc="A56CB7BE">
      <w:start w:val="1"/>
      <w:numFmt w:val="lowerLetter"/>
      <w:lvlText w:val="%1)"/>
      <w:lvlJc w:val="left"/>
      <w:pPr>
        <w:tabs>
          <w:tab w:val="num" w:pos="960"/>
        </w:tabs>
        <w:ind w:left="96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540808FA"/>
    <w:multiLevelType w:val="hybridMultilevel"/>
    <w:tmpl w:val="F65E3B5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557520CA"/>
    <w:multiLevelType w:val="hybridMultilevel"/>
    <w:tmpl w:val="23CA726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7D97356"/>
    <w:multiLevelType w:val="hybridMultilevel"/>
    <w:tmpl w:val="AD4851D6"/>
    <w:lvl w:ilvl="0" w:tplc="A56CB7BE">
      <w:start w:val="1"/>
      <w:numFmt w:val="lowerLetter"/>
      <w:lvlText w:val="%1)"/>
      <w:lvlJc w:val="left"/>
      <w:pPr>
        <w:tabs>
          <w:tab w:val="num" w:pos="960"/>
        </w:tabs>
        <w:ind w:left="96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5C1B37CD"/>
    <w:multiLevelType w:val="hybridMultilevel"/>
    <w:tmpl w:val="E77C25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8750EF"/>
    <w:multiLevelType w:val="hybridMultilevel"/>
    <w:tmpl w:val="7368FAF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63E63AA9"/>
    <w:multiLevelType w:val="hybridMultilevel"/>
    <w:tmpl w:val="0EA4FC58"/>
    <w:lvl w:ilvl="0" w:tplc="A35A1F4C">
      <w:start w:val="5"/>
      <w:numFmt w:val="bullet"/>
      <w:lvlText w:val="-"/>
      <w:lvlJc w:val="left"/>
      <w:pPr>
        <w:tabs>
          <w:tab w:val="num" w:pos="540"/>
        </w:tabs>
        <w:ind w:left="54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nsid w:val="669A6CB4"/>
    <w:multiLevelType w:val="hybridMultilevel"/>
    <w:tmpl w:val="08A28C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59D620E"/>
    <w:multiLevelType w:val="hybridMultilevel"/>
    <w:tmpl w:val="D9E850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7873217F"/>
    <w:multiLevelType w:val="hybridMultilevel"/>
    <w:tmpl w:val="D23C025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7A527B9E"/>
    <w:multiLevelType w:val="hybridMultilevel"/>
    <w:tmpl w:val="E19E1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FE7B14"/>
    <w:multiLevelType w:val="hybridMultilevel"/>
    <w:tmpl w:val="DE7A7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A67D86"/>
    <w:multiLevelType w:val="hybridMultilevel"/>
    <w:tmpl w:val="AC02799C"/>
    <w:lvl w:ilvl="0" w:tplc="FCBA0B9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7EE57999"/>
    <w:multiLevelType w:val="hybridMultilevel"/>
    <w:tmpl w:val="E48C90F0"/>
    <w:lvl w:ilvl="0" w:tplc="9356B5B8">
      <w:start w:val="5"/>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29"/>
  </w:num>
  <w:num w:numId="2">
    <w:abstractNumId w:val="18"/>
  </w:num>
  <w:num w:numId="3">
    <w:abstractNumId w:val="22"/>
  </w:num>
  <w:num w:numId="4">
    <w:abstractNumId w:val="33"/>
  </w:num>
  <w:num w:numId="5">
    <w:abstractNumId w:val="34"/>
  </w:num>
  <w:num w:numId="6">
    <w:abstractNumId w:val="27"/>
  </w:num>
  <w:num w:numId="7">
    <w:abstractNumId w:val="14"/>
  </w:num>
  <w:num w:numId="8">
    <w:abstractNumId w:val="21"/>
  </w:num>
  <w:num w:numId="9">
    <w:abstractNumId w:val="24"/>
  </w:num>
  <w:num w:numId="10">
    <w:abstractNumId w:val="5"/>
  </w:num>
  <w:num w:numId="11">
    <w:abstractNumId w:val="1"/>
  </w:num>
  <w:num w:numId="12">
    <w:abstractNumId w:val="7"/>
  </w:num>
  <w:num w:numId="13">
    <w:abstractNumId w:val="26"/>
  </w:num>
  <w:num w:numId="14">
    <w:abstractNumId w:val="2"/>
  </w:num>
  <w:num w:numId="15">
    <w:abstractNumId w:val="16"/>
  </w:num>
  <w:num w:numId="16">
    <w:abstractNumId w:val="3"/>
  </w:num>
  <w:num w:numId="17">
    <w:abstractNumId w:val="19"/>
  </w:num>
  <w:num w:numId="18">
    <w:abstractNumId w:val="17"/>
  </w:num>
  <w:num w:numId="19">
    <w:abstractNumId w:val="25"/>
  </w:num>
  <w:num w:numId="20">
    <w:abstractNumId w:val="32"/>
  </w:num>
  <w:num w:numId="21">
    <w:abstractNumId w:val="28"/>
  </w:num>
  <w:num w:numId="22">
    <w:abstractNumId w:val="15"/>
  </w:num>
  <w:num w:numId="23">
    <w:abstractNumId w:val="31"/>
  </w:num>
  <w:num w:numId="24">
    <w:abstractNumId w:val="10"/>
  </w:num>
  <w:num w:numId="25">
    <w:abstractNumId w:val="12"/>
  </w:num>
  <w:num w:numId="26">
    <w:abstractNumId w:val="9"/>
  </w:num>
  <w:num w:numId="27">
    <w:abstractNumId w:val="20"/>
  </w:num>
  <w:num w:numId="28">
    <w:abstractNumId w:val="6"/>
  </w:num>
  <w:num w:numId="29">
    <w:abstractNumId w:val="0"/>
  </w:num>
  <w:num w:numId="30">
    <w:abstractNumId w:val="8"/>
  </w:num>
  <w:num w:numId="31">
    <w:abstractNumId w:val="23"/>
  </w:num>
  <w:num w:numId="32">
    <w:abstractNumId w:val="30"/>
  </w:num>
  <w:num w:numId="33">
    <w:abstractNumId w:val="11"/>
  </w:num>
  <w:num w:numId="34">
    <w:abstractNumId w:val="4"/>
  </w:num>
  <w:num w:numId="3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characterSpacingControl w:val="doNotCompress"/>
  <w:doNotValidateAgainstSchema/>
  <w:doNotDemarcateInvalidXml/>
  <w:hdrShapeDefaults>
    <o:shapedefaults v:ext="edit" spidmax="21506"/>
  </w:hdrShapeDefaults>
  <w:footnotePr>
    <w:footnote w:id="0"/>
    <w:footnote w:id="1"/>
  </w:footnotePr>
  <w:endnotePr>
    <w:endnote w:id="0"/>
    <w:endnote w:id="1"/>
  </w:endnotePr>
  <w:compat/>
  <w:rsids>
    <w:rsidRoot w:val="00587AB1"/>
    <w:rsid w:val="000236ED"/>
    <w:rsid w:val="00024CCB"/>
    <w:rsid w:val="0003294A"/>
    <w:rsid w:val="00044C21"/>
    <w:rsid w:val="000518F1"/>
    <w:rsid w:val="00056B38"/>
    <w:rsid w:val="00063E3C"/>
    <w:rsid w:val="000661F9"/>
    <w:rsid w:val="00066283"/>
    <w:rsid w:val="00077B88"/>
    <w:rsid w:val="000919EF"/>
    <w:rsid w:val="000A3FE8"/>
    <w:rsid w:val="000A6FED"/>
    <w:rsid w:val="000C4ABA"/>
    <w:rsid w:val="00100691"/>
    <w:rsid w:val="00107622"/>
    <w:rsid w:val="00111922"/>
    <w:rsid w:val="001137C0"/>
    <w:rsid w:val="00121A2B"/>
    <w:rsid w:val="00127271"/>
    <w:rsid w:val="001321AE"/>
    <w:rsid w:val="00150FE7"/>
    <w:rsid w:val="00172BE6"/>
    <w:rsid w:val="001763C0"/>
    <w:rsid w:val="00177FFC"/>
    <w:rsid w:val="00195207"/>
    <w:rsid w:val="001A1FFB"/>
    <w:rsid w:val="001A2A47"/>
    <w:rsid w:val="001A4C48"/>
    <w:rsid w:val="001B0162"/>
    <w:rsid w:val="001B46F3"/>
    <w:rsid w:val="001C30C9"/>
    <w:rsid w:val="001C33FA"/>
    <w:rsid w:val="001D0AC6"/>
    <w:rsid w:val="001D23AA"/>
    <w:rsid w:val="001D2CC9"/>
    <w:rsid w:val="001D72B4"/>
    <w:rsid w:val="001E5DC4"/>
    <w:rsid w:val="001E6D8A"/>
    <w:rsid w:val="00202EB9"/>
    <w:rsid w:val="002053AE"/>
    <w:rsid w:val="002055D1"/>
    <w:rsid w:val="00207499"/>
    <w:rsid w:val="002219C1"/>
    <w:rsid w:val="00227853"/>
    <w:rsid w:val="002279E8"/>
    <w:rsid w:val="0023308D"/>
    <w:rsid w:val="00233FF7"/>
    <w:rsid w:val="00237D3E"/>
    <w:rsid w:val="00257985"/>
    <w:rsid w:val="00270387"/>
    <w:rsid w:val="00282702"/>
    <w:rsid w:val="0028643E"/>
    <w:rsid w:val="0029192F"/>
    <w:rsid w:val="00291A3A"/>
    <w:rsid w:val="00293412"/>
    <w:rsid w:val="00297AA8"/>
    <w:rsid w:val="002B0604"/>
    <w:rsid w:val="002B341E"/>
    <w:rsid w:val="002B5C09"/>
    <w:rsid w:val="002D09C5"/>
    <w:rsid w:val="002E0466"/>
    <w:rsid w:val="002E2799"/>
    <w:rsid w:val="00310BBA"/>
    <w:rsid w:val="00317DD9"/>
    <w:rsid w:val="003367C9"/>
    <w:rsid w:val="00345E2B"/>
    <w:rsid w:val="00351722"/>
    <w:rsid w:val="00353C6B"/>
    <w:rsid w:val="0037211D"/>
    <w:rsid w:val="0038196B"/>
    <w:rsid w:val="003855C8"/>
    <w:rsid w:val="00395330"/>
    <w:rsid w:val="003A11D6"/>
    <w:rsid w:val="003C64AD"/>
    <w:rsid w:val="003D47A6"/>
    <w:rsid w:val="003E1C4C"/>
    <w:rsid w:val="003F5E47"/>
    <w:rsid w:val="00403F64"/>
    <w:rsid w:val="00412D40"/>
    <w:rsid w:val="00423DFD"/>
    <w:rsid w:val="00480BCB"/>
    <w:rsid w:val="004813B6"/>
    <w:rsid w:val="004939BB"/>
    <w:rsid w:val="004A3BD1"/>
    <w:rsid w:val="004A571B"/>
    <w:rsid w:val="004B4033"/>
    <w:rsid w:val="004D2293"/>
    <w:rsid w:val="004D276D"/>
    <w:rsid w:val="004D3611"/>
    <w:rsid w:val="004E547C"/>
    <w:rsid w:val="004E7017"/>
    <w:rsid w:val="00503C96"/>
    <w:rsid w:val="00511002"/>
    <w:rsid w:val="005252EA"/>
    <w:rsid w:val="005542F4"/>
    <w:rsid w:val="0055431C"/>
    <w:rsid w:val="00562413"/>
    <w:rsid w:val="00566404"/>
    <w:rsid w:val="00571840"/>
    <w:rsid w:val="005737AB"/>
    <w:rsid w:val="00587AB1"/>
    <w:rsid w:val="005A3F90"/>
    <w:rsid w:val="005B5EF0"/>
    <w:rsid w:val="005E04B1"/>
    <w:rsid w:val="0061384C"/>
    <w:rsid w:val="006274F7"/>
    <w:rsid w:val="006301CA"/>
    <w:rsid w:val="00645239"/>
    <w:rsid w:val="006507FD"/>
    <w:rsid w:val="00652FEC"/>
    <w:rsid w:val="00677C47"/>
    <w:rsid w:val="006951A0"/>
    <w:rsid w:val="006D49DE"/>
    <w:rsid w:val="006E7E08"/>
    <w:rsid w:val="006F55F0"/>
    <w:rsid w:val="006F706A"/>
    <w:rsid w:val="006F728D"/>
    <w:rsid w:val="00702F7A"/>
    <w:rsid w:val="007329BF"/>
    <w:rsid w:val="007653DF"/>
    <w:rsid w:val="00772C5B"/>
    <w:rsid w:val="007736FD"/>
    <w:rsid w:val="00777A26"/>
    <w:rsid w:val="00787416"/>
    <w:rsid w:val="007A0483"/>
    <w:rsid w:val="007B3483"/>
    <w:rsid w:val="007C7A31"/>
    <w:rsid w:val="007E7CDD"/>
    <w:rsid w:val="0080330E"/>
    <w:rsid w:val="00830E88"/>
    <w:rsid w:val="00832CAC"/>
    <w:rsid w:val="00845BEC"/>
    <w:rsid w:val="0084619B"/>
    <w:rsid w:val="00850317"/>
    <w:rsid w:val="00866BD6"/>
    <w:rsid w:val="00877AB8"/>
    <w:rsid w:val="008828F5"/>
    <w:rsid w:val="00882F5F"/>
    <w:rsid w:val="0088517B"/>
    <w:rsid w:val="00886B2A"/>
    <w:rsid w:val="008A2BF9"/>
    <w:rsid w:val="008A7D6F"/>
    <w:rsid w:val="008B03E4"/>
    <w:rsid w:val="008B14CF"/>
    <w:rsid w:val="008B63EC"/>
    <w:rsid w:val="008C4CC4"/>
    <w:rsid w:val="008D540E"/>
    <w:rsid w:val="008E576C"/>
    <w:rsid w:val="008E62DF"/>
    <w:rsid w:val="00907595"/>
    <w:rsid w:val="009140B3"/>
    <w:rsid w:val="00934D72"/>
    <w:rsid w:val="0093544E"/>
    <w:rsid w:val="00940818"/>
    <w:rsid w:val="00957846"/>
    <w:rsid w:val="00964DF7"/>
    <w:rsid w:val="009756B3"/>
    <w:rsid w:val="00975FAE"/>
    <w:rsid w:val="0097711A"/>
    <w:rsid w:val="00981AD9"/>
    <w:rsid w:val="00985383"/>
    <w:rsid w:val="00991F36"/>
    <w:rsid w:val="0099352C"/>
    <w:rsid w:val="00993C5C"/>
    <w:rsid w:val="009A5DE1"/>
    <w:rsid w:val="009B111F"/>
    <w:rsid w:val="009C06F6"/>
    <w:rsid w:val="009C3BA4"/>
    <w:rsid w:val="009C7380"/>
    <w:rsid w:val="009C7468"/>
    <w:rsid w:val="009D03A9"/>
    <w:rsid w:val="009E08C5"/>
    <w:rsid w:val="009E67CB"/>
    <w:rsid w:val="00A302D8"/>
    <w:rsid w:val="00A35C0F"/>
    <w:rsid w:val="00A40A28"/>
    <w:rsid w:val="00A61528"/>
    <w:rsid w:val="00A72150"/>
    <w:rsid w:val="00A83DE6"/>
    <w:rsid w:val="00A95C95"/>
    <w:rsid w:val="00A95E0F"/>
    <w:rsid w:val="00A966FE"/>
    <w:rsid w:val="00AA1770"/>
    <w:rsid w:val="00AC6277"/>
    <w:rsid w:val="00AD6A1D"/>
    <w:rsid w:val="00AD71FA"/>
    <w:rsid w:val="00AE7B57"/>
    <w:rsid w:val="00B013FA"/>
    <w:rsid w:val="00B23740"/>
    <w:rsid w:val="00B23CFD"/>
    <w:rsid w:val="00B5490C"/>
    <w:rsid w:val="00B55A98"/>
    <w:rsid w:val="00B56218"/>
    <w:rsid w:val="00B91D3F"/>
    <w:rsid w:val="00B95830"/>
    <w:rsid w:val="00BA39B8"/>
    <w:rsid w:val="00BB7EB4"/>
    <w:rsid w:val="00BC2441"/>
    <w:rsid w:val="00BC4E74"/>
    <w:rsid w:val="00BC7EB8"/>
    <w:rsid w:val="00BD07E7"/>
    <w:rsid w:val="00BE654D"/>
    <w:rsid w:val="00C47134"/>
    <w:rsid w:val="00C64452"/>
    <w:rsid w:val="00C6682B"/>
    <w:rsid w:val="00C76F54"/>
    <w:rsid w:val="00CC7C58"/>
    <w:rsid w:val="00CD490D"/>
    <w:rsid w:val="00CE3C7C"/>
    <w:rsid w:val="00CF3252"/>
    <w:rsid w:val="00CF64D3"/>
    <w:rsid w:val="00D01A75"/>
    <w:rsid w:val="00D03ACB"/>
    <w:rsid w:val="00D03AD4"/>
    <w:rsid w:val="00D119FD"/>
    <w:rsid w:val="00D2270F"/>
    <w:rsid w:val="00D34339"/>
    <w:rsid w:val="00D36A52"/>
    <w:rsid w:val="00D411E2"/>
    <w:rsid w:val="00D45264"/>
    <w:rsid w:val="00D70D27"/>
    <w:rsid w:val="00D80DEB"/>
    <w:rsid w:val="00D83A6F"/>
    <w:rsid w:val="00DB2AF9"/>
    <w:rsid w:val="00DB3DD4"/>
    <w:rsid w:val="00DD282B"/>
    <w:rsid w:val="00DE4335"/>
    <w:rsid w:val="00DE57D1"/>
    <w:rsid w:val="00E06251"/>
    <w:rsid w:val="00E4685B"/>
    <w:rsid w:val="00E56203"/>
    <w:rsid w:val="00E66574"/>
    <w:rsid w:val="00E8107C"/>
    <w:rsid w:val="00E95B42"/>
    <w:rsid w:val="00EB4F00"/>
    <w:rsid w:val="00EC761E"/>
    <w:rsid w:val="00EE4DB1"/>
    <w:rsid w:val="00EE7852"/>
    <w:rsid w:val="00F04004"/>
    <w:rsid w:val="00F12633"/>
    <w:rsid w:val="00F246C5"/>
    <w:rsid w:val="00F3603C"/>
    <w:rsid w:val="00F40D8E"/>
    <w:rsid w:val="00F45441"/>
    <w:rsid w:val="00F57CE1"/>
    <w:rsid w:val="00F72601"/>
    <w:rsid w:val="00F835C4"/>
    <w:rsid w:val="00F9676D"/>
    <w:rsid w:val="00FA248C"/>
    <w:rsid w:val="00FA7B78"/>
    <w:rsid w:val="00FB0594"/>
    <w:rsid w:val="00FB4342"/>
    <w:rsid w:val="00FC14AF"/>
    <w:rsid w:val="00FC6E25"/>
    <w:rsid w:val="00FD4AA9"/>
    <w:rsid w:val="00FF3FF6"/>
    <w:rsid w:val="00FF43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Indent 2" w:uiPriority="0"/>
    <w:lsdException w:name="Hyperlink"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21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F5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1384C"/>
    <w:pPr>
      <w:tabs>
        <w:tab w:val="center" w:pos="4153"/>
        <w:tab w:val="right" w:pos="8306"/>
      </w:tabs>
    </w:pPr>
  </w:style>
  <w:style w:type="character" w:customStyle="1" w:styleId="HeaderChar">
    <w:name w:val="Header Char"/>
    <w:basedOn w:val="DefaultParagraphFont"/>
    <w:link w:val="Header"/>
    <w:uiPriority w:val="99"/>
    <w:rsid w:val="000518F1"/>
    <w:rPr>
      <w:sz w:val="24"/>
      <w:szCs w:val="24"/>
    </w:rPr>
  </w:style>
  <w:style w:type="character" w:styleId="PageNumber">
    <w:name w:val="page number"/>
    <w:basedOn w:val="DefaultParagraphFont"/>
    <w:uiPriority w:val="99"/>
    <w:rsid w:val="0061384C"/>
  </w:style>
  <w:style w:type="paragraph" w:styleId="Footer">
    <w:name w:val="footer"/>
    <w:basedOn w:val="Normal"/>
    <w:link w:val="FooterChar"/>
    <w:uiPriority w:val="99"/>
    <w:rsid w:val="0061384C"/>
    <w:pPr>
      <w:tabs>
        <w:tab w:val="center" w:pos="4153"/>
        <w:tab w:val="right" w:pos="8306"/>
      </w:tabs>
    </w:pPr>
  </w:style>
  <w:style w:type="character" w:customStyle="1" w:styleId="FooterChar">
    <w:name w:val="Footer Char"/>
    <w:basedOn w:val="DefaultParagraphFont"/>
    <w:link w:val="Footer"/>
    <w:uiPriority w:val="99"/>
    <w:rsid w:val="000518F1"/>
    <w:rPr>
      <w:sz w:val="24"/>
      <w:szCs w:val="24"/>
    </w:rPr>
  </w:style>
  <w:style w:type="character" w:styleId="Hyperlink">
    <w:name w:val="Hyperlink"/>
    <w:basedOn w:val="DefaultParagraphFont"/>
    <w:uiPriority w:val="99"/>
    <w:rsid w:val="00063E3C"/>
    <w:rPr>
      <w:color w:val="0000FF"/>
      <w:u w:val="single"/>
    </w:rPr>
  </w:style>
  <w:style w:type="paragraph" w:styleId="ListParagraph">
    <w:name w:val="List Paragraph"/>
    <w:basedOn w:val="Normal"/>
    <w:uiPriority w:val="34"/>
    <w:qFormat/>
    <w:rsid w:val="00D03ACB"/>
    <w:pPr>
      <w:ind w:left="720"/>
    </w:pPr>
  </w:style>
  <w:style w:type="paragraph" w:styleId="DocumentMap">
    <w:name w:val="Document Map"/>
    <w:basedOn w:val="Normal"/>
    <w:link w:val="DocumentMapChar"/>
    <w:uiPriority w:val="99"/>
    <w:semiHidden/>
    <w:unhideWhenUsed/>
    <w:rsid w:val="001A2A47"/>
    <w:rPr>
      <w:rFonts w:ascii="Tahoma" w:hAnsi="Tahoma" w:cs="Tahoma"/>
      <w:sz w:val="16"/>
      <w:szCs w:val="16"/>
    </w:rPr>
  </w:style>
  <w:style w:type="character" w:customStyle="1" w:styleId="DocumentMapChar">
    <w:name w:val="Document Map Char"/>
    <w:basedOn w:val="DefaultParagraphFont"/>
    <w:link w:val="DocumentMap"/>
    <w:uiPriority w:val="99"/>
    <w:semiHidden/>
    <w:rsid w:val="001A2A47"/>
    <w:rPr>
      <w:rFonts w:ascii="Tahoma" w:hAnsi="Tahoma" w:cs="Tahoma"/>
      <w:sz w:val="16"/>
      <w:szCs w:val="16"/>
    </w:rPr>
  </w:style>
  <w:style w:type="paragraph" w:styleId="BodyTextIndent2">
    <w:name w:val="Body Text Indent 2"/>
    <w:basedOn w:val="Normal"/>
    <w:link w:val="BodyTextIndent2Char"/>
    <w:rsid w:val="00353C6B"/>
    <w:pPr>
      <w:spacing w:after="120" w:line="480" w:lineRule="auto"/>
      <w:ind w:left="360"/>
    </w:pPr>
  </w:style>
  <w:style w:type="character" w:customStyle="1" w:styleId="BodyTextIndent2Char">
    <w:name w:val="Body Text Indent 2 Char"/>
    <w:basedOn w:val="DefaultParagraphFont"/>
    <w:link w:val="BodyTextIndent2"/>
    <w:rsid w:val="00353C6B"/>
    <w:rPr>
      <w:sz w:val="24"/>
      <w:szCs w:val="24"/>
      <w:lang w:val="en-US" w:eastAsia="en-US"/>
    </w:rPr>
  </w:style>
  <w:style w:type="paragraph" w:styleId="BalloonText">
    <w:name w:val="Balloon Text"/>
    <w:basedOn w:val="Normal"/>
    <w:link w:val="BalloonTextChar"/>
    <w:uiPriority w:val="99"/>
    <w:semiHidden/>
    <w:unhideWhenUsed/>
    <w:rsid w:val="00B56218"/>
    <w:rPr>
      <w:rFonts w:ascii="Tahoma" w:hAnsi="Tahoma" w:cs="Tahoma"/>
      <w:sz w:val="16"/>
      <w:szCs w:val="16"/>
    </w:rPr>
  </w:style>
  <w:style w:type="character" w:customStyle="1" w:styleId="BalloonTextChar">
    <w:name w:val="Balloon Text Char"/>
    <w:basedOn w:val="DefaultParagraphFont"/>
    <w:link w:val="BalloonText"/>
    <w:uiPriority w:val="99"/>
    <w:semiHidden/>
    <w:rsid w:val="00B56218"/>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n-jabar.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5AFC0-EF7E-4CF1-88B5-5012033FA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8</Pages>
  <Words>1372</Words>
  <Characters>7822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PENGARUH PEMBERIAN GAJI TERHADAP KEPUASAN KERJA KARYAWAN PADA HOTEL PANGHEGAR- BANDUNG</vt:lpstr>
    </vt:vector>
  </TitlesOfParts>
  <Company>Cantik</Company>
  <LinksUpToDate>false</LinksUpToDate>
  <CharactersWithSpaces>9176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PENGARUH PEMBERIAN GAJI TERHADAP KEPUASAN KERJA KARYAWAN PADA HOTEL PANGHEGAR- BANDUNG</dc:title>
  <dc:creator>Bungsu</dc:creator>
  <cp:lastModifiedBy>thevoice29</cp:lastModifiedBy>
  <cp:revision>20</cp:revision>
  <cp:lastPrinted>2009-10-25T15:07:00Z</cp:lastPrinted>
  <dcterms:created xsi:type="dcterms:W3CDTF">2009-10-13T04:27:00Z</dcterms:created>
  <dcterms:modified xsi:type="dcterms:W3CDTF">2009-11-30T09:10:00Z</dcterms:modified>
</cp:coreProperties>
</file>