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34" w:rsidRPr="008D3305" w:rsidRDefault="00935534" w:rsidP="00935534">
      <w:pPr>
        <w:pStyle w:val="ListParagraph"/>
        <w:spacing w:after="120" w:line="480" w:lineRule="auto"/>
        <w:ind w:left="0"/>
        <w:jc w:val="center"/>
        <w:rPr>
          <w:rFonts w:ascii="Times New Roman" w:hAnsi="Times New Roman" w:cs="Times New Roman"/>
          <w:b/>
          <w:sz w:val="24"/>
          <w:szCs w:val="24"/>
        </w:rPr>
      </w:pPr>
      <w:r w:rsidRPr="008D3305">
        <w:rPr>
          <w:rFonts w:ascii="Times New Roman" w:hAnsi="Times New Roman" w:cs="Times New Roman"/>
          <w:b/>
          <w:sz w:val="24"/>
          <w:szCs w:val="24"/>
        </w:rPr>
        <w:t>BAB II</w:t>
      </w:r>
    </w:p>
    <w:p w:rsidR="00935534" w:rsidRPr="008D3305" w:rsidRDefault="00935534" w:rsidP="00935534">
      <w:pPr>
        <w:pStyle w:val="ListParagraph"/>
        <w:spacing w:after="120" w:line="480" w:lineRule="auto"/>
        <w:ind w:left="0"/>
        <w:jc w:val="center"/>
        <w:rPr>
          <w:rFonts w:ascii="Times New Roman" w:hAnsi="Times New Roman" w:cs="Times New Roman"/>
          <w:b/>
          <w:sz w:val="24"/>
          <w:szCs w:val="24"/>
          <w:lang w:val="sv-SE"/>
        </w:rPr>
      </w:pPr>
      <w:r w:rsidRPr="008D3305">
        <w:rPr>
          <w:rFonts w:ascii="Times New Roman" w:hAnsi="Times New Roman" w:cs="Times New Roman"/>
          <w:b/>
          <w:sz w:val="24"/>
          <w:szCs w:val="24"/>
        </w:rPr>
        <w:t xml:space="preserve">GAMBARAN UMUM </w:t>
      </w:r>
      <w:r>
        <w:rPr>
          <w:rFonts w:ascii="Times New Roman" w:hAnsi="Times New Roman" w:cs="Times New Roman"/>
          <w:b/>
          <w:sz w:val="24"/>
          <w:szCs w:val="24"/>
          <w:lang w:val="sv-SE"/>
        </w:rPr>
        <w:t>PERUSAHAAN</w:t>
      </w:r>
    </w:p>
    <w:p w:rsidR="00935534" w:rsidRPr="008D3305" w:rsidRDefault="00935534" w:rsidP="00935534">
      <w:pPr>
        <w:pStyle w:val="ListParagraph"/>
        <w:spacing w:after="120" w:line="480" w:lineRule="auto"/>
        <w:ind w:left="0"/>
        <w:rPr>
          <w:rFonts w:ascii="Times New Roman" w:hAnsi="Times New Roman" w:cs="Times New Roman"/>
          <w:b/>
          <w:sz w:val="24"/>
          <w:szCs w:val="24"/>
          <w:lang w:val="sv-SE"/>
        </w:rPr>
      </w:pPr>
    </w:p>
    <w:p w:rsidR="00935534" w:rsidRPr="008D3305" w:rsidRDefault="00935534" w:rsidP="00935534">
      <w:pPr>
        <w:pStyle w:val="ListParagraph"/>
        <w:spacing w:after="120" w:line="480" w:lineRule="auto"/>
        <w:ind w:left="0"/>
        <w:jc w:val="both"/>
        <w:rPr>
          <w:rFonts w:ascii="Times New Roman" w:hAnsi="Times New Roman" w:cs="Times New Roman"/>
          <w:b/>
          <w:sz w:val="24"/>
          <w:szCs w:val="24"/>
        </w:rPr>
      </w:pPr>
      <w:r w:rsidRPr="008D3305">
        <w:rPr>
          <w:rFonts w:ascii="Times New Roman" w:hAnsi="Times New Roman" w:cs="Times New Roman"/>
          <w:b/>
          <w:sz w:val="24"/>
          <w:szCs w:val="24"/>
        </w:rPr>
        <w:t>2.1</w:t>
      </w:r>
      <w:r w:rsidRPr="008D3305">
        <w:rPr>
          <w:rFonts w:ascii="Times New Roman" w:hAnsi="Times New Roman" w:cs="Times New Roman"/>
          <w:b/>
          <w:sz w:val="24"/>
          <w:szCs w:val="24"/>
        </w:rPr>
        <w:tab/>
        <w:t xml:space="preserve">Sejarah Singkat PT. </w:t>
      </w:r>
      <w:r>
        <w:rPr>
          <w:rFonts w:ascii="Times New Roman" w:hAnsi="Times New Roman" w:cs="Times New Roman"/>
          <w:b/>
          <w:sz w:val="24"/>
          <w:szCs w:val="24"/>
        </w:rPr>
        <w:t>Bank Tabungan Negara</w:t>
      </w:r>
      <w:r w:rsidRPr="008D3305">
        <w:rPr>
          <w:rFonts w:ascii="Times New Roman" w:hAnsi="Times New Roman" w:cs="Times New Roman"/>
          <w:b/>
          <w:sz w:val="24"/>
          <w:szCs w:val="24"/>
        </w:rPr>
        <w:t xml:space="preserve"> (persero)</w:t>
      </w:r>
      <w:r>
        <w:rPr>
          <w:rFonts w:ascii="Times New Roman" w:hAnsi="Times New Roman" w:cs="Times New Roman"/>
          <w:b/>
          <w:sz w:val="24"/>
          <w:szCs w:val="24"/>
        </w:rPr>
        <w:t xml:space="preserve"> KCP Tamansari</w:t>
      </w:r>
    </w:p>
    <w:p w:rsidR="00935534" w:rsidRPr="008D3305" w:rsidRDefault="00935534" w:rsidP="00935534">
      <w:pPr>
        <w:pStyle w:val="ListParagraph"/>
        <w:spacing w:after="120" w:line="480" w:lineRule="auto"/>
        <w:ind w:left="0"/>
        <w:jc w:val="both"/>
        <w:rPr>
          <w:rFonts w:ascii="Times New Roman" w:hAnsi="Times New Roman" w:cs="Times New Roman"/>
          <w:sz w:val="24"/>
          <w:szCs w:val="24"/>
        </w:rPr>
      </w:pPr>
      <w:r w:rsidRPr="008D3305">
        <w:rPr>
          <w:rFonts w:ascii="Times New Roman" w:hAnsi="Times New Roman" w:cs="Times New Roman"/>
          <w:b/>
          <w:sz w:val="24"/>
          <w:szCs w:val="24"/>
        </w:rPr>
        <w:tab/>
      </w:r>
      <w:r w:rsidRPr="008D3305">
        <w:rPr>
          <w:rFonts w:ascii="Times New Roman" w:hAnsi="Times New Roman" w:cs="Times New Roman"/>
          <w:sz w:val="24"/>
          <w:szCs w:val="24"/>
        </w:rPr>
        <w:t>Dengan maksud mendidik masyarakat agar gemar menabung, pemerintah Hindia Belanda Koninklijk Besluit No. 27 tanggal 16 Oktober 1897 mendirikan POSTSPAARBANK, yang kemudian terus hidup dan berkembang serta tercatat hingga tahun 1939 telah memilki 4 (empat) cabang yaitu Jakarta, Medan, Surabaya dan Makassar. Pada tahun 1940 Kegiatanya terganggu, sebagai akibat penyerbuan Jerman atas Netherland yang mengakibatkan penarikan tabungan besar-besaran dalam waktu relative singkat (</w:t>
      </w:r>
      <w:r w:rsidRPr="008D3305">
        <w:rPr>
          <w:rFonts w:ascii="Times New Roman" w:hAnsi="Times New Roman" w:cs="Times New Roman"/>
          <w:i/>
          <w:sz w:val="24"/>
          <w:szCs w:val="24"/>
        </w:rPr>
        <w:t>rush</w:t>
      </w:r>
      <w:r w:rsidRPr="008D3305">
        <w:rPr>
          <w:rFonts w:ascii="Times New Roman" w:hAnsi="Times New Roman" w:cs="Times New Roman"/>
          <w:sz w:val="24"/>
          <w:szCs w:val="24"/>
        </w:rPr>
        <w:t>). Namun demikian keadaan keuangan  POSTSPAARBANK pulih kembali pada tahun 1941.</w:t>
      </w:r>
    </w:p>
    <w:p w:rsidR="00935534" w:rsidRPr="008D3305" w:rsidRDefault="00935534" w:rsidP="00935534">
      <w:pPr>
        <w:pStyle w:val="ListParagraph"/>
        <w:spacing w:after="120" w:line="480" w:lineRule="auto"/>
        <w:ind w:left="0"/>
        <w:jc w:val="both"/>
        <w:rPr>
          <w:rFonts w:ascii="Times New Roman" w:hAnsi="Times New Roman" w:cs="Times New Roman"/>
          <w:sz w:val="24"/>
          <w:szCs w:val="24"/>
        </w:rPr>
      </w:pPr>
      <w:r w:rsidRPr="008D3305">
        <w:rPr>
          <w:rFonts w:ascii="Times New Roman" w:hAnsi="Times New Roman" w:cs="Times New Roman"/>
          <w:sz w:val="24"/>
          <w:szCs w:val="24"/>
        </w:rPr>
        <w:tab/>
        <w:t>Tahun 1942 Hindia Belanda menyerah tanpa syarat kepada pemerintah Jepang. Jepang membekukan kegiatan POSTSPAARBANK dan mendirikan TYOKIN KYOKU sebuah bank yang bertujuan untuk menarik dana masyarakat melalui tabungan. Usaha pemerintah Jepang ini tidak sukses karena dilakukan dengan paksaan TYOKIN KYOKU hanya mendirikan satu cabang yaitu cabang Yogyakarta.</w:t>
      </w:r>
    </w:p>
    <w:p w:rsidR="00935534" w:rsidRPr="008D3305" w:rsidRDefault="00935534" w:rsidP="00935534">
      <w:pPr>
        <w:pStyle w:val="ListParagraph"/>
        <w:spacing w:after="120" w:line="480" w:lineRule="auto"/>
        <w:ind w:left="0"/>
        <w:jc w:val="both"/>
        <w:rPr>
          <w:rFonts w:ascii="Times New Roman" w:hAnsi="Times New Roman" w:cs="Times New Roman"/>
          <w:sz w:val="24"/>
          <w:szCs w:val="24"/>
        </w:rPr>
      </w:pPr>
      <w:r w:rsidRPr="008D3305">
        <w:rPr>
          <w:rFonts w:ascii="Times New Roman" w:hAnsi="Times New Roman" w:cs="Times New Roman"/>
          <w:sz w:val="24"/>
          <w:szCs w:val="24"/>
        </w:rPr>
        <w:tab/>
        <w:t xml:space="preserve">Proklamasi kemerdekaan RI 17 Agustus 1945 telah memberikan inspirasi kepada Bapak Darmosoetanto untuk memprakasai pengambil alihan TYOKIN KYOKU dari pemerintahj Jepang ke pemerintah RI dan terjadilah pengantian nama menjadi KANTOR TABUNGAN POS. Bapak Darmosoetanto ditetapkan oleh pemerntahan RI menjadi Direktur yang pertama. Tugas pertama KANTOR </w:t>
      </w:r>
      <w:r w:rsidRPr="008D3305">
        <w:rPr>
          <w:rFonts w:ascii="Times New Roman" w:hAnsi="Times New Roman" w:cs="Times New Roman"/>
          <w:sz w:val="24"/>
          <w:szCs w:val="24"/>
        </w:rPr>
        <w:lastRenderedPageBreak/>
        <w:t>TABUNGAN POS adalah melakukan penukaran uang Jepang dengan Oeang Republik Indonesia (ORI). Tetapi kegiatan KANTOR TABUNGAN POS tidak berumur panjang, karena agresi Belanda (Desember 1946) mengakibatkan didudukinya semua kantor cabang dari KANTOR TABUNGAN POS hingga tahun1949. Saat KANTOR TABUNGAN POS dibuka kembali (1949), nama KANTOR TABUNGAN POS diganti menjadi BANK TABUNGAN RI. Sejak kelahiranya dan sampai berubah nama BANK TABUNGAN POS RI, lembaga ini bernaung dibawah Kementerian Perhubungan.</w:t>
      </w:r>
    </w:p>
    <w:p w:rsidR="00935534" w:rsidRPr="008D3305" w:rsidRDefault="00935534" w:rsidP="00935534">
      <w:pPr>
        <w:pStyle w:val="ListParagraph"/>
        <w:spacing w:after="120" w:line="480" w:lineRule="auto"/>
        <w:ind w:left="0"/>
        <w:jc w:val="both"/>
        <w:rPr>
          <w:rFonts w:ascii="Times New Roman" w:hAnsi="Times New Roman" w:cs="Times New Roman"/>
          <w:sz w:val="24"/>
          <w:szCs w:val="24"/>
        </w:rPr>
      </w:pPr>
      <w:r w:rsidRPr="008D3305">
        <w:rPr>
          <w:rFonts w:ascii="Times New Roman" w:hAnsi="Times New Roman" w:cs="Times New Roman"/>
          <w:sz w:val="24"/>
          <w:szCs w:val="24"/>
        </w:rPr>
        <w:tab/>
        <w:t xml:space="preserve">Banyak kejadian bernilai sejarah sejak tahun 1950 tetapi yang substantive bagi sejarah </w:t>
      </w:r>
      <w:r>
        <w:rPr>
          <w:rFonts w:ascii="Times New Roman" w:hAnsi="Times New Roman" w:cs="Times New Roman"/>
          <w:sz w:val="24"/>
          <w:szCs w:val="24"/>
        </w:rPr>
        <w:t>bank tabungan negara</w:t>
      </w:r>
      <w:r w:rsidRPr="008D3305">
        <w:rPr>
          <w:rFonts w:ascii="Times New Roman" w:hAnsi="Times New Roman" w:cs="Times New Roman"/>
          <w:sz w:val="24"/>
          <w:szCs w:val="24"/>
        </w:rPr>
        <w:t xml:space="preserve"> adalah dikeluarkanya UU Darurat No. 9 th. 1950 tgl. 9 februari 1950 yang mengubah nama “POSTSPAARBANK IN INDONESIA” berdasarkan staatsblat No. 295 th. 1941 menjadi BANK TABUNGAN POS dan memindahkan induk kementeriaan dari Kementerian Perhubungan ke Kementerian Keuangan dibawah Menteri Urusan Bank Sentral. Walaupun dengan UU Darurat tersebut masih bernama BANK TABUNGAN POS, tetapi tanggal 9 Februari 1950 ditetapkan sebagai hari dan tanggal lahir BANK TABUNGAN NEGARA. Nama BANK TABUNGAN POS menurut Undang-undang Darurat tersebut dikukuhkan dengan UU No. 36 th. 1953 tanggal 18 Desenber 1953. Perubahan nama dari BANK TABUNGAN POS menjadi Bank Tabungan Negara didasarkan pada PERPU No. 4 th. 1963 tgl. 22 Juni 1963 yang kemudian dikuatkan dengan UU No. 2 th. 1964 tgl. 25 Mei 1964.</w:t>
      </w:r>
    </w:p>
    <w:p w:rsidR="00935534" w:rsidRPr="008D3305" w:rsidRDefault="00935534" w:rsidP="00935534">
      <w:pPr>
        <w:pStyle w:val="ListParagraph"/>
        <w:spacing w:after="120" w:line="480" w:lineRule="auto"/>
        <w:ind w:left="0"/>
        <w:jc w:val="both"/>
        <w:rPr>
          <w:rFonts w:ascii="Times New Roman" w:hAnsi="Times New Roman" w:cs="Times New Roman"/>
          <w:sz w:val="24"/>
          <w:szCs w:val="24"/>
        </w:rPr>
      </w:pPr>
      <w:r w:rsidRPr="008D3305">
        <w:rPr>
          <w:rFonts w:ascii="Times New Roman" w:hAnsi="Times New Roman" w:cs="Times New Roman"/>
          <w:sz w:val="24"/>
          <w:szCs w:val="24"/>
        </w:rPr>
        <w:lastRenderedPageBreak/>
        <w:tab/>
        <w:t xml:space="preserve">Penegasan status Bank Tabungan Negara sebagai bank milik Negara ditetapkan dengan UU No. 20 th. 1968 tgl. 19-12-1968 yang sebelumnya (sejak th. 1964) Bank Tabungan Negara menjadi BNI unit V, jika tugas utama saat pendirian POSTSPAARBANK (1897) sampai dengan Bank Tabungan Negara (1968) adalah bergerak dalam lingkup penghimpunan dana masyarakat melalui tabungan, maka sejak tahun 1974 Bank Tabungan Negara ditambah tugasnya yaitu memberikan pelayanan KPR dan untuk pertama kalinya penyaluran KPR terjadi pada tanggal 10 Desember 1976, karena itulah tanggal 10 Desember diperinggati hari KPR bagi </w:t>
      </w:r>
      <w:r>
        <w:rPr>
          <w:rFonts w:ascii="Times New Roman" w:hAnsi="Times New Roman" w:cs="Times New Roman"/>
          <w:sz w:val="24"/>
          <w:szCs w:val="24"/>
        </w:rPr>
        <w:t>Bank Tabungan Negara</w:t>
      </w:r>
      <w:r w:rsidRPr="008D3305">
        <w:rPr>
          <w:rFonts w:ascii="Times New Roman" w:hAnsi="Times New Roman" w:cs="Times New Roman"/>
          <w:sz w:val="24"/>
          <w:szCs w:val="24"/>
        </w:rPr>
        <w:t>.</w:t>
      </w:r>
    </w:p>
    <w:p w:rsidR="00935534" w:rsidRPr="008D3305" w:rsidRDefault="00935534" w:rsidP="00935534">
      <w:pPr>
        <w:pStyle w:val="ListParagraph"/>
        <w:spacing w:after="120" w:line="480" w:lineRule="auto"/>
        <w:ind w:left="0"/>
        <w:jc w:val="both"/>
        <w:rPr>
          <w:rFonts w:ascii="Times New Roman" w:hAnsi="Times New Roman" w:cs="Times New Roman"/>
          <w:sz w:val="24"/>
          <w:szCs w:val="24"/>
        </w:rPr>
      </w:pPr>
      <w:r w:rsidRPr="008D3305">
        <w:rPr>
          <w:rFonts w:ascii="Times New Roman" w:hAnsi="Times New Roman" w:cs="Times New Roman"/>
          <w:sz w:val="24"/>
          <w:szCs w:val="24"/>
        </w:rPr>
        <w:tab/>
        <w:t xml:space="preserve">Bentuk hukum </w:t>
      </w:r>
      <w:r>
        <w:rPr>
          <w:rFonts w:ascii="Times New Roman" w:hAnsi="Times New Roman" w:cs="Times New Roman"/>
          <w:sz w:val="24"/>
          <w:szCs w:val="24"/>
        </w:rPr>
        <w:t>Bank Tabungan Negara</w:t>
      </w:r>
      <w:r w:rsidRPr="008D3305">
        <w:rPr>
          <w:rFonts w:ascii="Times New Roman" w:hAnsi="Times New Roman" w:cs="Times New Roman"/>
          <w:sz w:val="24"/>
          <w:szCs w:val="24"/>
        </w:rPr>
        <w:t xml:space="preserve"> mengalami perubahan lagi pada tahun 1992, yaitu dengan dikeluarkanya PP No. 24 th. 1992 tanggal 29 April 1992 yang merupakan pelaksanaan dari </w:t>
      </w:r>
      <w:r>
        <w:rPr>
          <w:rFonts w:ascii="Times New Roman" w:hAnsi="Times New Roman" w:cs="Times New Roman"/>
          <w:sz w:val="24"/>
          <w:szCs w:val="24"/>
        </w:rPr>
        <w:t>UU No. 7 tahun 1992 membentuk hu</w:t>
      </w:r>
      <w:r w:rsidRPr="008D3305">
        <w:rPr>
          <w:rFonts w:ascii="Times New Roman" w:hAnsi="Times New Roman" w:cs="Times New Roman"/>
          <w:sz w:val="24"/>
          <w:szCs w:val="24"/>
        </w:rPr>
        <w:t xml:space="preserve">kum </w:t>
      </w:r>
      <w:r>
        <w:rPr>
          <w:rFonts w:ascii="Times New Roman" w:hAnsi="Times New Roman" w:cs="Times New Roman"/>
          <w:sz w:val="24"/>
          <w:szCs w:val="24"/>
        </w:rPr>
        <w:t>Bank Tabungan Negara</w:t>
      </w:r>
      <w:r w:rsidRPr="008D3305">
        <w:rPr>
          <w:rFonts w:ascii="Times New Roman" w:hAnsi="Times New Roman" w:cs="Times New Roman"/>
          <w:sz w:val="24"/>
          <w:szCs w:val="24"/>
        </w:rPr>
        <w:t xml:space="preserve"> berubah menjadi Perusahaan Perseroan. Sejak itu nama </w:t>
      </w:r>
      <w:r>
        <w:rPr>
          <w:rFonts w:ascii="Times New Roman" w:hAnsi="Times New Roman" w:cs="Times New Roman"/>
          <w:sz w:val="24"/>
          <w:szCs w:val="24"/>
        </w:rPr>
        <w:t>Bank Tabungan Negara</w:t>
      </w:r>
      <w:r w:rsidRPr="008D3305">
        <w:rPr>
          <w:rFonts w:ascii="Times New Roman" w:hAnsi="Times New Roman" w:cs="Times New Roman"/>
          <w:sz w:val="24"/>
          <w:szCs w:val="24"/>
        </w:rPr>
        <w:t xml:space="preserve"> menjadi PT. Bank Tabungan Negara (PERSERO) dengan </w:t>
      </w:r>
      <w:r w:rsidRPr="000D6C9A">
        <w:rPr>
          <w:rFonts w:ascii="Times New Roman" w:hAnsi="Times New Roman" w:cs="Times New Roman"/>
          <w:i/>
          <w:sz w:val="24"/>
          <w:szCs w:val="24"/>
        </w:rPr>
        <w:t>call name</w:t>
      </w:r>
      <w:r w:rsidRPr="008D3305">
        <w:rPr>
          <w:rFonts w:ascii="Times New Roman" w:hAnsi="Times New Roman" w:cs="Times New Roman"/>
          <w:sz w:val="24"/>
          <w:szCs w:val="24"/>
        </w:rPr>
        <w:t xml:space="preserve"> </w:t>
      </w:r>
      <w:r>
        <w:rPr>
          <w:rFonts w:ascii="Times New Roman" w:hAnsi="Times New Roman" w:cs="Times New Roman"/>
          <w:sz w:val="24"/>
          <w:szCs w:val="24"/>
        </w:rPr>
        <w:t>Bank Tabungan Negara</w:t>
      </w:r>
      <w:r w:rsidRPr="008D3305">
        <w:rPr>
          <w:rFonts w:ascii="Times New Roman" w:hAnsi="Times New Roman" w:cs="Times New Roman"/>
          <w:sz w:val="24"/>
          <w:szCs w:val="24"/>
        </w:rPr>
        <w:t xml:space="preserve">. Berdasarkan kajian konsultan independent. </w:t>
      </w:r>
      <w:r w:rsidRPr="000D6C9A">
        <w:rPr>
          <w:rFonts w:ascii="Times New Roman" w:hAnsi="Times New Roman" w:cs="Times New Roman"/>
          <w:i/>
          <w:sz w:val="24"/>
          <w:szCs w:val="24"/>
        </w:rPr>
        <w:t>Prise Waterhouse Coopers</w:t>
      </w:r>
      <w:r w:rsidRPr="008D3305">
        <w:rPr>
          <w:rFonts w:ascii="Times New Roman" w:hAnsi="Times New Roman" w:cs="Times New Roman"/>
          <w:sz w:val="24"/>
          <w:szCs w:val="24"/>
        </w:rPr>
        <w:t xml:space="preserve">. Pemerintah melalui menteri BUMN dalam surat nomor S-554/M-MBU/2002 tanggal 21 Agustus 2002 memutuskan </w:t>
      </w:r>
      <w:r>
        <w:rPr>
          <w:rFonts w:ascii="Times New Roman" w:hAnsi="Times New Roman" w:cs="Times New Roman"/>
          <w:sz w:val="24"/>
          <w:szCs w:val="24"/>
        </w:rPr>
        <w:t>Bank Tabungan Negara sebagai Bank Umum dengan fok</w:t>
      </w:r>
      <w:r w:rsidRPr="008D3305">
        <w:rPr>
          <w:rFonts w:ascii="Times New Roman" w:hAnsi="Times New Roman" w:cs="Times New Roman"/>
          <w:sz w:val="24"/>
          <w:szCs w:val="24"/>
        </w:rPr>
        <w:t>us Bisnis pembiayaan perumahaan tanpa subsidi.</w:t>
      </w:r>
    </w:p>
    <w:p w:rsidR="00935534" w:rsidRDefault="00935534" w:rsidP="00935534">
      <w:pPr>
        <w:pStyle w:val="ListParagraph"/>
        <w:spacing w:after="120" w:line="480" w:lineRule="auto"/>
        <w:ind w:left="0"/>
        <w:jc w:val="both"/>
        <w:rPr>
          <w:rFonts w:ascii="Times New Roman" w:hAnsi="Times New Roman" w:cs="Times New Roman"/>
          <w:sz w:val="24"/>
          <w:szCs w:val="24"/>
        </w:rPr>
      </w:pPr>
    </w:p>
    <w:p w:rsidR="00935534" w:rsidRPr="008D3305" w:rsidRDefault="00935534" w:rsidP="00935534">
      <w:pPr>
        <w:pStyle w:val="ListParagraph"/>
        <w:spacing w:after="120" w:line="480" w:lineRule="auto"/>
        <w:ind w:left="0"/>
        <w:jc w:val="both"/>
        <w:rPr>
          <w:rFonts w:ascii="Times New Roman" w:hAnsi="Times New Roman" w:cs="Times New Roman"/>
          <w:sz w:val="24"/>
          <w:szCs w:val="24"/>
        </w:rPr>
      </w:pPr>
    </w:p>
    <w:p w:rsidR="00935534" w:rsidRPr="008D3305" w:rsidRDefault="00935534" w:rsidP="00935534">
      <w:pPr>
        <w:spacing w:after="120" w:line="480" w:lineRule="auto"/>
        <w:ind w:left="540" w:hanging="540"/>
        <w:jc w:val="both"/>
        <w:rPr>
          <w:rFonts w:ascii="Times New Roman" w:hAnsi="Times New Roman" w:cs="Times New Roman"/>
          <w:b/>
          <w:sz w:val="24"/>
          <w:szCs w:val="24"/>
        </w:rPr>
      </w:pPr>
      <w:r w:rsidRPr="008D3305">
        <w:rPr>
          <w:rFonts w:ascii="Times New Roman" w:hAnsi="Times New Roman" w:cs="Times New Roman"/>
          <w:b/>
          <w:sz w:val="24"/>
          <w:szCs w:val="24"/>
        </w:rPr>
        <w:lastRenderedPageBreak/>
        <w:t>2.2</w:t>
      </w:r>
      <w:r w:rsidRPr="008D3305">
        <w:rPr>
          <w:rFonts w:ascii="Times New Roman" w:hAnsi="Times New Roman" w:cs="Times New Roman"/>
          <w:b/>
          <w:sz w:val="24"/>
          <w:szCs w:val="24"/>
        </w:rPr>
        <w:tab/>
        <w:t xml:space="preserve">Struktur Organisasi </w:t>
      </w:r>
      <w:r>
        <w:rPr>
          <w:rFonts w:ascii="Times New Roman" w:hAnsi="Times New Roman" w:cs="Times New Roman"/>
          <w:b/>
          <w:sz w:val="24"/>
          <w:szCs w:val="24"/>
        </w:rPr>
        <w:t>di</w:t>
      </w:r>
      <w:r w:rsidRPr="008D3305">
        <w:rPr>
          <w:rFonts w:ascii="Times New Roman" w:hAnsi="Times New Roman" w:cs="Times New Roman"/>
          <w:b/>
          <w:sz w:val="24"/>
          <w:szCs w:val="24"/>
        </w:rPr>
        <w:t xml:space="preserve"> PT. </w:t>
      </w:r>
      <w:r>
        <w:rPr>
          <w:rFonts w:ascii="Times New Roman" w:hAnsi="Times New Roman" w:cs="Times New Roman"/>
          <w:b/>
          <w:sz w:val="24"/>
          <w:szCs w:val="24"/>
        </w:rPr>
        <w:t>Bank Tabungan Negara</w:t>
      </w:r>
      <w:r w:rsidRPr="008D3305">
        <w:rPr>
          <w:rFonts w:ascii="Times New Roman" w:hAnsi="Times New Roman" w:cs="Times New Roman"/>
          <w:b/>
          <w:sz w:val="24"/>
          <w:szCs w:val="24"/>
        </w:rPr>
        <w:t xml:space="preserve"> </w:t>
      </w:r>
      <w:r>
        <w:rPr>
          <w:rFonts w:ascii="Times New Roman" w:hAnsi="Times New Roman" w:cs="Times New Roman"/>
          <w:b/>
          <w:sz w:val="24"/>
          <w:szCs w:val="24"/>
        </w:rPr>
        <w:t>(persero</w:t>
      </w:r>
      <w:r w:rsidRPr="008D3305">
        <w:rPr>
          <w:rFonts w:ascii="Times New Roman" w:hAnsi="Times New Roman" w:cs="Times New Roman"/>
          <w:b/>
          <w:sz w:val="24"/>
          <w:szCs w:val="24"/>
        </w:rPr>
        <w:t>) KCP Tamansari</w:t>
      </w:r>
    </w:p>
    <w:p w:rsidR="00935534" w:rsidRPr="008D3305" w:rsidRDefault="00935534" w:rsidP="00935534">
      <w:pPr>
        <w:spacing w:after="0" w:line="480" w:lineRule="auto"/>
        <w:ind w:firstLine="540"/>
        <w:jc w:val="both"/>
        <w:rPr>
          <w:rFonts w:ascii="Times New Roman" w:hAnsi="Times New Roman" w:cs="Times New Roman"/>
          <w:sz w:val="24"/>
          <w:szCs w:val="24"/>
        </w:rPr>
      </w:pPr>
      <w:r w:rsidRPr="008D3305">
        <w:rPr>
          <w:rFonts w:ascii="Times New Roman" w:hAnsi="Times New Roman" w:cs="Times New Roman"/>
          <w:sz w:val="24"/>
          <w:szCs w:val="24"/>
        </w:rPr>
        <w:t>Bagi setiap perusahaan dalam usaha mencapai tujuannya tidaklah terlepas dari struktur organisasi. Struktur organisasi yang baik adalah  struktur organisasi yang dapat menunjang untuk tercapainya tujuan bank dan misi bank tersebut, struktur organisasi yang akan menunjukan kegiatan-kegiatan yang dilakukan oleh massing-masing pemegang jabatan agar dapat melakukan tugasnya dengan baik sesuai dengan pola kerja yang disesuaikan dengan keadaan dan jumlah karyawan yang ada.</w:t>
      </w:r>
    </w:p>
    <w:p w:rsidR="00935534" w:rsidRPr="008D3305" w:rsidRDefault="00935534" w:rsidP="00935534">
      <w:pPr>
        <w:spacing w:after="120" w:line="480" w:lineRule="auto"/>
        <w:ind w:firstLine="540"/>
        <w:jc w:val="both"/>
        <w:rPr>
          <w:rFonts w:ascii="Times New Roman" w:hAnsi="Times New Roman" w:cs="Times New Roman"/>
          <w:sz w:val="24"/>
          <w:szCs w:val="24"/>
        </w:rPr>
      </w:pPr>
      <w:r w:rsidRPr="008D3305">
        <w:rPr>
          <w:rFonts w:ascii="Times New Roman" w:hAnsi="Times New Roman" w:cs="Times New Roman"/>
          <w:sz w:val="24"/>
          <w:szCs w:val="24"/>
        </w:rPr>
        <w:t xml:space="preserve">Struktur Organisasi </w:t>
      </w:r>
      <w:r>
        <w:rPr>
          <w:rFonts w:ascii="Times New Roman" w:hAnsi="Times New Roman" w:cs="Times New Roman"/>
          <w:sz w:val="24"/>
          <w:szCs w:val="24"/>
        </w:rPr>
        <w:t>pada PT. Bank Tabungan Negara (</w:t>
      </w:r>
      <w:r w:rsidRPr="008D3305">
        <w:rPr>
          <w:rFonts w:ascii="Times New Roman" w:hAnsi="Times New Roman" w:cs="Times New Roman"/>
          <w:sz w:val="24"/>
          <w:szCs w:val="24"/>
        </w:rPr>
        <w:t>persero) KCP Tamansari adalah sebagai berikut :</w:t>
      </w:r>
    </w:p>
    <w:p w:rsidR="00935534" w:rsidRPr="008D3305" w:rsidRDefault="00935534" w:rsidP="00935534">
      <w:pPr>
        <w:spacing w:after="120" w:line="480" w:lineRule="auto"/>
        <w:jc w:val="center"/>
        <w:rPr>
          <w:rFonts w:ascii="Times New Roman" w:hAnsi="Times New Roman" w:cs="Times New Roman"/>
          <w:sz w:val="24"/>
          <w:szCs w:val="24"/>
        </w:rPr>
      </w:pPr>
      <w:r>
        <w:object w:dxaOrig="6924" w:dyaOrig="8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266.25pt" o:ole="">
            <v:imagedata r:id="rId7" o:title=""/>
          </v:shape>
          <o:OLEObject Type="Embed" ProgID="Visio.Drawing.11" ShapeID="_x0000_i1025" DrawAspect="Content" ObjectID="_1322906543" r:id="rId8"/>
        </w:object>
      </w:r>
    </w:p>
    <w:p w:rsidR="00935534" w:rsidRPr="008D3305" w:rsidRDefault="00935534" w:rsidP="00935534">
      <w:pPr>
        <w:spacing w:after="120" w:line="480" w:lineRule="auto"/>
        <w:jc w:val="center"/>
        <w:rPr>
          <w:rFonts w:ascii="Times New Roman" w:hAnsi="Times New Roman" w:cs="Times New Roman"/>
          <w:sz w:val="24"/>
          <w:szCs w:val="24"/>
        </w:rPr>
      </w:pPr>
      <w:r w:rsidRPr="008D3305">
        <w:rPr>
          <w:rFonts w:ascii="Times New Roman" w:hAnsi="Times New Roman" w:cs="Times New Roman"/>
          <w:sz w:val="24"/>
          <w:szCs w:val="24"/>
        </w:rPr>
        <w:t xml:space="preserve">Gambar 2.1 Struktur Organisasi </w:t>
      </w:r>
      <w:r>
        <w:rPr>
          <w:rFonts w:ascii="Times New Roman" w:hAnsi="Times New Roman" w:cs="Times New Roman"/>
          <w:sz w:val="24"/>
          <w:szCs w:val="24"/>
        </w:rPr>
        <w:t>Bank Tabungan Negara</w:t>
      </w:r>
      <w:r w:rsidRPr="008D3305">
        <w:rPr>
          <w:rFonts w:ascii="Times New Roman" w:hAnsi="Times New Roman" w:cs="Times New Roman"/>
          <w:sz w:val="24"/>
          <w:szCs w:val="24"/>
        </w:rPr>
        <w:t xml:space="preserve"> KCP Tamansari</w:t>
      </w:r>
    </w:p>
    <w:p w:rsidR="00935534" w:rsidRDefault="00935534" w:rsidP="00935534">
      <w:pPr>
        <w:spacing w:after="120" w:line="480" w:lineRule="auto"/>
        <w:jc w:val="both"/>
        <w:rPr>
          <w:rFonts w:ascii="Times New Roman" w:hAnsi="Times New Roman" w:cs="Times New Roman"/>
          <w:b/>
          <w:sz w:val="24"/>
          <w:szCs w:val="24"/>
        </w:rPr>
      </w:pPr>
      <w:r w:rsidRPr="008D3305">
        <w:rPr>
          <w:rFonts w:ascii="Times New Roman" w:hAnsi="Times New Roman" w:cs="Times New Roman"/>
          <w:b/>
          <w:sz w:val="24"/>
          <w:szCs w:val="24"/>
        </w:rPr>
        <w:lastRenderedPageBreak/>
        <w:t>2.3</w:t>
      </w:r>
      <w:r w:rsidRPr="008D3305">
        <w:rPr>
          <w:rFonts w:ascii="Times New Roman" w:hAnsi="Times New Roman" w:cs="Times New Roman"/>
          <w:b/>
          <w:sz w:val="24"/>
          <w:szCs w:val="24"/>
        </w:rPr>
        <w:tab/>
        <w:t>Deskripsi Jabatan</w:t>
      </w:r>
      <w:r>
        <w:rPr>
          <w:rFonts w:ascii="Times New Roman" w:hAnsi="Times New Roman" w:cs="Times New Roman"/>
          <w:b/>
          <w:sz w:val="24"/>
          <w:szCs w:val="24"/>
        </w:rPr>
        <w:t xml:space="preserve"> di PT. Bank Tabungan Negara (peresero)</w:t>
      </w:r>
    </w:p>
    <w:p w:rsidR="00935534" w:rsidRDefault="00935534" w:rsidP="00935534">
      <w:pPr>
        <w:spacing w:after="120" w:line="480" w:lineRule="auto"/>
        <w:ind w:left="720" w:hanging="720"/>
        <w:jc w:val="both"/>
        <w:rPr>
          <w:rFonts w:ascii="Times New Roman" w:hAnsi="Times New Roman" w:cs="Times New Roman"/>
          <w:sz w:val="24"/>
          <w:szCs w:val="24"/>
        </w:rPr>
      </w:pPr>
      <w:r w:rsidRPr="008D3305">
        <w:rPr>
          <w:rFonts w:ascii="Times New Roman" w:hAnsi="Times New Roman" w:cs="Times New Roman"/>
          <w:sz w:val="24"/>
          <w:szCs w:val="24"/>
        </w:rPr>
        <w:t>1.</w:t>
      </w:r>
      <w:r w:rsidRPr="008D3305">
        <w:rPr>
          <w:rFonts w:ascii="Times New Roman" w:hAnsi="Times New Roman" w:cs="Times New Roman"/>
          <w:sz w:val="24"/>
          <w:szCs w:val="24"/>
        </w:rPr>
        <w:tab/>
      </w:r>
      <w:r w:rsidRPr="000D6C9A">
        <w:rPr>
          <w:rFonts w:ascii="Times New Roman" w:hAnsi="Times New Roman" w:cs="Times New Roman"/>
          <w:i/>
          <w:sz w:val="24"/>
          <w:szCs w:val="24"/>
        </w:rPr>
        <w:t>Branch Manager</w:t>
      </w:r>
      <w:r>
        <w:rPr>
          <w:rFonts w:ascii="Times New Roman" w:hAnsi="Times New Roman" w:cs="Times New Roman"/>
          <w:sz w:val="24"/>
          <w:szCs w:val="24"/>
        </w:rPr>
        <w:t xml:space="preserve"> (Kepala Cabang) adalah seorang pejabat pimpinan yang diberikan tanggung jawab untuk memimpin kantor cabang.</w:t>
      </w:r>
    </w:p>
    <w:p w:rsidR="00935534" w:rsidRDefault="00935534" w:rsidP="00935534">
      <w:pPr>
        <w:spacing w:after="12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Tugas dan wewenangnya :</w:t>
      </w:r>
    </w:p>
    <w:p w:rsidR="00935534" w:rsidRDefault="00935534" w:rsidP="00935534">
      <w:pPr>
        <w:pStyle w:val="ListParagraph"/>
        <w:numPr>
          <w:ilvl w:val="0"/>
          <w:numId w:val="1"/>
        </w:numPr>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Memimpin cabang dikedudukannya dan bertindak untuk dan atas nama direksi, baik didalam maupun diluar pengadilan dalam hubungannya dengan pihak lain atau pihak ke tiga diwilayah kerjanya yang berkaitan dengan usaha bank berdasarkan surat kuasa umum dan surat khusus dari direksi.</w:t>
      </w:r>
    </w:p>
    <w:p w:rsidR="00935534" w:rsidRDefault="00935534" w:rsidP="00935534">
      <w:pPr>
        <w:pStyle w:val="ListParagraph"/>
        <w:numPr>
          <w:ilvl w:val="0"/>
          <w:numId w:val="1"/>
        </w:numPr>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Mengelola keuangan, harta kekayaan bank, dan seluruh kegiatan kantor cabang berdasarkan prinsip-prinsip ketatalaksanaan yang sehat dan tertib administrasi sesuai dengan ketentuan dan prosedur yang ditetapkan direksi.</w:t>
      </w:r>
    </w:p>
    <w:p w:rsidR="00935534" w:rsidRDefault="00935534" w:rsidP="00935534">
      <w:pPr>
        <w:pStyle w:val="ListParagraph"/>
        <w:numPr>
          <w:ilvl w:val="0"/>
          <w:numId w:val="1"/>
        </w:numPr>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Pengadaan dan pemeliharaan perlangkapan dan peralatan kerja untuk menunjang operasional kantor cabang sesuai dengan ketentuan yang berlaku.</w:t>
      </w:r>
    </w:p>
    <w:p w:rsidR="00935534" w:rsidRDefault="00935534" w:rsidP="00935534">
      <w:pPr>
        <w:pStyle w:val="ListParagraph"/>
        <w:numPr>
          <w:ilvl w:val="0"/>
          <w:numId w:val="1"/>
        </w:numPr>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Pemeliharaan hubungan kedinasan dalam rangka kerjasama antar instansi pemerintahan maupun swasta ataupun lembaga perbankan atau non perbankan diwilayah kantor cabang untuk memperlancar kegiatan usaha bank.</w:t>
      </w:r>
    </w:p>
    <w:p w:rsidR="00935534" w:rsidRDefault="00935534" w:rsidP="00935534">
      <w:pPr>
        <w:pStyle w:val="ListParagraph"/>
        <w:numPr>
          <w:ilvl w:val="0"/>
          <w:numId w:val="1"/>
        </w:numPr>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 xml:space="preserve">Mengoptimalisasi pendayaan tenaga kerja dan peralatan guna meningkatkan motifasi kerja, keahlian dalam bidangnya dan hubungan </w:t>
      </w:r>
      <w:r>
        <w:rPr>
          <w:rFonts w:ascii="Times New Roman" w:hAnsi="Times New Roman" w:cs="Times New Roman"/>
          <w:sz w:val="24"/>
          <w:szCs w:val="24"/>
        </w:rPr>
        <w:lastRenderedPageBreak/>
        <w:t>kerja sama yang baik sesuai karyawan sehingga tercapai kerja yang maksimal.</w:t>
      </w:r>
    </w:p>
    <w:p w:rsidR="00935534" w:rsidRDefault="00935534" w:rsidP="00935534">
      <w:pPr>
        <w:pStyle w:val="ListParagraph"/>
        <w:numPr>
          <w:ilvl w:val="0"/>
          <w:numId w:val="1"/>
        </w:numPr>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Bertanggungjawab atas kebenaran penyusunan laporan secara berkala maupun insidentil dan laporan lainnya yang berhubungan dengan kantor cabang.</w:t>
      </w:r>
    </w:p>
    <w:p w:rsidR="00935534" w:rsidRDefault="00935534" w:rsidP="00935534">
      <w:pPr>
        <w:pStyle w:val="ListParagraph"/>
        <w:numPr>
          <w:ilvl w:val="0"/>
          <w:numId w:val="1"/>
        </w:numPr>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Mengusahakan pengembalian kredit yang telah diberikan dengan cara yang dapat dipertanggung jawabkan.</w:t>
      </w:r>
    </w:p>
    <w:p w:rsidR="00935534" w:rsidRPr="008073EF" w:rsidRDefault="00935534" w:rsidP="00935534">
      <w:pPr>
        <w:pStyle w:val="ListParagraph"/>
        <w:numPr>
          <w:ilvl w:val="0"/>
          <w:numId w:val="1"/>
        </w:numPr>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Mengadakan koordinasi dan pengawasan terhadap tugas-tugas yang diberikan kepada bawahan dengan mengadakan evaluasi terhadap pelaksanaan tugas tersebut.</w:t>
      </w:r>
    </w:p>
    <w:p w:rsidR="00935534" w:rsidRDefault="00935534" w:rsidP="0093553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D6C9A">
        <w:rPr>
          <w:rFonts w:ascii="Times New Roman" w:hAnsi="Times New Roman" w:cs="Times New Roman"/>
          <w:i/>
          <w:sz w:val="24"/>
          <w:szCs w:val="24"/>
        </w:rPr>
        <w:t>Retail Service</w:t>
      </w:r>
    </w:p>
    <w:p w:rsidR="00935534" w:rsidRDefault="00935534" w:rsidP="0093553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Tugas dan wewenang :</w:t>
      </w:r>
    </w:p>
    <w:p w:rsidR="00935534" w:rsidRPr="000D6C9A" w:rsidRDefault="00935534" w:rsidP="00935534">
      <w:pPr>
        <w:pStyle w:val="ListParagraph"/>
        <w:numPr>
          <w:ilvl w:val="0"/>
          <w:numId w:val="2"/>
        </w:numPr>
        <w:tabs>
          <w:tab w:val="left" w:pos="-2880"/>
        </w:tabs>
        <w:spacing w:after="120" w:line="480" w:lineRule="auto"/>
        <w:ind w:left="990" w:hanging="270"/>
        <w:jc w:val="both"/>
        <w:rPr>
          <w:rFonts w:ascii="Times New Roman" w:hAnsi="Times New Roman" w:cs="Times New Roman"/>
          <w:i/>
          <w:sz w:val="24"/>
          <w:szCs w:val="24"/>
        </w:rPr>
      </w:pPr>
      <w:r>
        <w:rPr>
          <w:rFonts w:ascii="Times New Roman" w:hAnsi="Times New Roman" w:cs="Times New Roman"/>
          <w:sz w:val="24"/>
          <w:szCs w:val="24"/>
        </w:rPr>
        <w:t xml:space="preserve">Membina dan memberikan pengarahan kepada </w:t>
      </w:r>
      <w:r w:rsidRPr="000D6C9A">
        <w:rPr>
          <w:rFonts w:ascii="Times New Roman" w:hAnsi="Times New Roman" w:cs="Times New Roman"/>
          <w:i/>
          <w:sz w:val="24"/>
          <w:szCs w:val="24"/>
        </w:rPr>
        <w:t>teller, customer service</w:t>
      </w:r>
      <w:r>
        <w:rPr>
          <w:rFonts w:ascii="Times New Roman" w:hAnsi="Times New Roman" w:cs="Times New Roman"/>
          <w:sz w:val="24"/>
          <w:szCs w:val="24"/>
        </w:rPr>
        <w:t xml:space="preserve">, dan </w:t>
      </w:r>
      <w:r w:rsidRPr="000D6C9A">
        <w:rPr>
          <w:rFonts w:ascii="Times New Roman" w:hAnsi="Times New Roman" w:cs="Times New Roman"/>
          <w:i/>
          <w:sz w:val="24"/>
          <w:szCs w:val="24"/>
        </w:rPr>
        <w:t>loan service.</w:t>
      </w:r>
    </w:p>
    <w:p w:rsidR="00935534" w:rsidRDefault="00935534" w:rsidP="00935534">
      <w:pPr>
        <w:pStyle w:val="ListParagraph"/>
        <w:numPr>
          <w:ilvl w:val="0"/>
          <w:numId w:val="2"/>
        </w:numPr>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 xml:space="preserve">Menjamin kecepatan dan pelayanan tinggi dalam bidang </w:t>
      </w:r>
      <w:r w:rsidRPr="000D6C9A">
        <w:rPr>
          <w:rFonts w:ascii="Times New Roman" w:hAnsi="Times New Roman" w:cs="Times New Roman"/>
          <w:i/>
          <w:sz w:val="24"/>
          <w:szCs w:val="24"/>
        </w:rPr>
        <w:t>teller, customer service</w:t>
      </w:r>
      <w:r>
        <w:rPr>
          <w:rFonts w:ascii="Times New Roman" w:hAnsi="Times New Roman" w:cs="Times New Roman"/>
          <w:sz w:val="24"/>
          <w:szCs w:val="24"/>
        </w:rPr>
        <w:t xml:space="preserve">, dan </w:t>
      </w:r>
      <w:r w:rsidRPr="000D6C9A">
        <w:rPr>
          <w:rFonts w:ascii="Times New Roman" w:hAnsi="Times New Roman" w:cs="Times New Roman"/>
          <w:i/>
          <w:sz w:val="24"/>
          <w:szCs w:val="24"/>
        </w:rPr>
        <w:t>loan service</w:t>
      </w:r>
      <w:r>
        <w:rPr>
          <w:rFonts w:ascii="Times New Roman" w:hAnsi="Times New Roman" w:cs="Times New Roman"/>
          <w:sz w:val="24"/>
          <w:szCs w:val="24"/>
        </w:rPr>
        <w:t>.</w:t>
      </w:r>
    </w:p>
    <w:p w:rsidR="00935534" w:rsidRDefault="00935534" w:rsidP="00935534">
      <w:pPr>
        <w:pStyle w:val="ListParagraph"/>
        <w:numPr>
          <w:ilvl w:val="0"/>
          <w:numId w:val="2"/>
        </w:numPr>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Menciptakan suasana kerja yang ramah, bersahabat, dapat dipercaya, pelayanan dinamis demi disiplin, dan baik.</w:t>
      </w:r>
    </w:p>
    <w:p w:rsidR="00935534" w:rsidRDefault="00935534" w:rsidP="00935534">
      <w:pPr>
        <w:pStyle w:val="ListParagraph"/>
        <w:numPr>
          <w:ilvl w:val="0"/>
          <w:numId w:val="2"/>
        </w:numPr>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Merencanakan, mendelegasikan, dan mengontrol semua aktifitas dibidang retail demi terciptanya retail yang efisien dan efektif sehingga terwujud pertumbuhan asset dan keuntungan yang tinggi.</w:t>
      </w:r>
    </w:p>
    <w:p w:rsidR="00935534" w:rsidRDefault="00935534" w:rsidP="00935534">
      <w:pPr>
        <w:pStyle w:val="ListParagraph"/>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lastRenderedPageBreak/>
        <w:t>Yang membawahi :</w:t>
      </w:r>
    </w:p>
    <w:p w:rsidR="00935534" w:rsidRDefault="00935534" w:rsidP="00935534">
      <w:pPr>
        <w:pStyle w:val="ListParagraph"/>
        <w:numPr>
          <w:ilvl w:val="0"/>
          <w:numId w:val="3"/>
        </w:numPr>
        <w:tabs>
          <w:tab w:val="left" w:pos="-2880"/>
        </w:tabs>
        <w:spacing w:after="120" w:line="480" w:lineRule="auto"/>
        <w:ind w:left="990" w:hanging="270"/>
        <w:jc w:val="both"/>
        <w:rPr>
          <w:rFonts w:ascii="Times New Roman" w:hAnsi="Times New Roman" w:cs="Times New Roman"/>
          <w:sz w:val="24"/>
          <w:szCs w:val="24"/>
        </w:rPr>
      </w:pPr>
      <w:r w:rsidRPr="000D6C9A">
        <w:rPr>
          <w:rFonts w:ascii="Times New Roman" w:hAnsi="Times New Roman" w:cs="Times New Roman"/>
          <w:i/>
          <w:sz w:val="24"/>
          <w:szCs w:val="24"/>
        </w:rPr>
        <w:t>Teller service unit</w:t>
      </w:r>
      <w:r>
        <w:rPr>
          <w:rFonts w:ascii="Times New Roman" w:hAnsi="Times New Roman" w:cs="Times New Roman"/>
          <w:sz w:val="24"/>
          <w:szCs w:val="24"/>
        </w:rPr>
        <w:t xml:space="preserve"> ( unit pelayanan teller ) :</w:t>
      </w:r>
    </w:p>
    <w:p w:rsidR="00935534" w:rsidRDefault="00935534" w:rsidP="00935534">
      <w:pPr>
        <w:pStyle w:val="ListParagraph"/>
        <w:numPr>
          <w:ilvl w:val="0"/>
          <w:numId w:val="4"/>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Penyetoran dan penarikan.</w:t>
      </w:r>
    </w:p>
    <w:p w:rsidR="00935534" w:rsidRDefault="00935534" w:rsidP="00935534">
      <w:pPr>
        <w:pStyle w:val="ListParagraph"/>
        <w:numPr>
          <w:ilvl w:val="0"/>
          <w:numId w:val="4"/>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Administrasi kas.</w:t>
      </w:r>
    </w:p>
    <w:p w:rsidR="00935534" w:rsidRDefault="00935534" w:rsidP="00935534">
      <w:pPr>
        <w:pStyle w:val="ListParagraph"/>
        <w:numPr>
          <w:ilvl w:val="0"/>
          <w:numId w:val="4"/>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Transaksi valas.</w:t>
      </w:r>
    </w:p>
    <w:p w:rsidR="00935534" w:rsidRDefault="00935534" w:rsidP="00935534">
      <w:pPr>
        <w:pStyle w:val="ListParagraph"/>
        <w:numPr>
          <w:ilvl w:val="0"/>
          <w:numId w:val="4"/>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Proses tunai.</w:t>
      </w:r>
    </w:p>
    <w:p w:rsidR="00935534" w:rsidRDefault="00935534" w:rsidP="00935534">
      <w:pPr>
        <w:pStyle w:val="ListParagraph"/>
        <w:numPr>
          <w:ilvl w:val="0"/>
          <w:numId w:val="4"/>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Membantu nasabah.</w:t>
      </w:r>
    </w:p>
    <w:p w:rsidR="00935534" w:rsidRDefault="00935534" w:rsidP="00935534">
      <w:pPr>
        <w:pStyle w:val="ListParagraph"/>
        <w:numPr>
          <w:ilvl w:val="0"/>
          <w:numId w:val="3"/>
        </w:numPr>
        <w:tabs>
          <w:tab w:val="left" w:pos="-2880"/>
        </w:tabs>
        <w:spacing w:after="120" w:line="480" w:lineRule="auto"/>
        <w:ind w:left="990" w:hanging="270"/>
        <w:jc w:val="both"/>
        <w:rPr>
          <w:rFonts w:ascii="Times New Roman" w:hAnsi="Times New Roman" w:cs="Times New Roman"/>
          <w:sz w:val="24"/>
          <w:szCs w:val="24"/>
        </w:rPr>
      </w:pPr>
      <w:r w:rsidRPr="000D6C9A">
        <w:rPr>
          <w:rFonts w:ascii="Times New Roman" w:hAnsi="Times New Roman" w:cs="Times New Roman"/>
          <w:i/>
          <w:sz w:val="24"/>
          <w:szCs w:val="24"/>
        </w:rPr>
        <w:t>Customer service</w:t>
      </w:r>
      <w:r>
        <w:rPr>
          <w:rFonts w:ascii="Times New Roman" w:hAnsi="Times New Roman" w:cs="Times New Roman"/>
          <w:sz w:val="24"/>
          <w:szCs w:val="24"/>
        </w:rPr>
        <w:t xml:space="preserve"> :</w:t>
      </w:r>
    </w:p>
    <w:p w:rsidR="00935534" w:rsidRDefault="00935534" w:rsidP="00935534">
      <w:pPr>
        <w:pStyle w:val="ListParagraph"/>
        <w:numPr>
          <w:ilvl w:val="0"/>
          <w:numId w:val="5"/>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Info ke nasabah.</w:t>
      </w:r>
    </w:p>
    <w:p w:rsidR="00935534" w:rsidRDefault="00935534" w:rsidP="00935534">
      <w:pPr>
        <w:pStyle w:val="ListParagraph"/>
        <w:numPr>
          <w:ilvl w:val="0"/>
          <w:numId w:val="5"/>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Pembukaan atau penutupan rekening nasabah.</w:t>
      </w:r>
    </w:p>
    <w:p w:rsidR="00935534" w:rsidRDefault="00935534" w:rsidP="00935534">
      <w:pPr>
        <w:pStyle w:val="ListParagraph"/>
        <w:numPr>
          <w:ilvl w:val="0"/>
          <w:numId w:val="5"/>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Transfer rekening.</w:t>
      </w:r>
    </w:p>
    <w:p w:rsidR="00935534" w:rsidRDefault="00935534" w:rsidP="00935534">
      <w:pPr>
        <w:pStyle w:val="ListParagraph"/>
        <w:numPr>
          <w:ilvl w:val="0"/>
          <w:numId w:val="5"/>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Kartu ATM.</w:t>
      </w:r>
    </w:p>
    <w:p w:rsidR="00935534" w:rsidRDefault="00935534" w:rsidP="00935534">
      <w:pPr>
        <w:pStyle w:val="ListParagraph"/>
        <w:numPr>
          <w:ilvl w:val="0"/>
          <w:numId w:val="5"/>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Penjualan produk.</w:t>
      </w:r>
    </w:p>
    <w:p w:rsidR="00935534" w:rsidRDefault="00935534" w:rsidP="00935534">
      <w:pPr>
        <w:pStyle w:val="ListParagraph"/>
        <w:numPr>
          <w:ilvl w:val="0"/>
          <w:numId w:val="3"/>
        </w:numPr>
        <w:tabs>
          <w:tab w:val="left" w:pos="-2880"/>
        </w:tabs>
        <w:spacing w:after="120" w:line="480" w:lineRule="auto"/>
        <w:ind w:left="990" w:hanging="270"/>
        <w:jc w:val="both"/>
        <w:rPr>
          <w:rFonts w:ascii="Times New Roman" w:hAnsi="Times New Roman" w:cs="Times New Roman"/>
          <w:sz w:val="24"/>
          <w:szCs w:val="24"/>
        </w:rPr>
      </w:pPr>
      <w:r w:rsidRPr="000D6C9A">
        <w:rPr>
          <w:rFonts w:ascii="Times New Roman" w:hAnsi="Times New Roman" w:cs="Times New Roman"/>
          <w:i/>
          <w:sz w:val="24"/>
          <w:szCs w:val="24"/>
        </w:rPr>
        <w:t>Loan service unit</w:t>
      </w:r>
      <w:r>
        <w:rPr>
          <w:rFonts w:ascii="Times New Roman" w:hAnsi="Times New Roman" w:cs="Times New Roman"/>
          <w:sz w:val="24"/>
          <w:szCs w:val="24"/>
        </w:rPr>
        <w:t xml:space="preserve"> :</w:t>
      </w:r>
    </w:p>
    <w:p w:rsidR="00935534" w:rsidRDefault="00935534" w:rsidP="00935534">
      <w:pPr>
        <w:pStyle w:val="ListParagraph"/>
        <w:numPr>
          <w:ilvl w:val="0"/>
          <w:numId w:val="6"/>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Pemohonan kredit.</w:t>
      </w:r>
    </w:p>
    <w:p w:rsidR="00935534" w:rsidRDefault="00935534" w:rsidP="00935534">
      <w:pPr>
        <w:pStyle w:val="ListParagraph"/>
        <w:numPr>
          <w:ilvl w:val="0"/>
          <w:numId w:val="6"/>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Wawancara kredit.</w:t>
      </w:r>
    </w:p>
    <w:p w:rsidR="00935534" w:rsidRDefault="00935534" w:rsidP="00935534">
      <w:pPr>
        <w:pStyle w:val="ListParagraph"/>
        <w:numPr>
          <w:ilvl w:val="0"/>
          <w:numId w:val="6"/>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Pelunasan kredit.</w:t>
      </w:r>
    </w:p>
    <w:p w:rsidR="00935534" w:rsidRDefault="00935534" w:rsidP="00935534">
      <w:pPr>
        <w:pStyle w:val="ListParagraph"/>
        <w:numPr>
          <w:ilvl w:val="0"/>
          <w:numId w:val="6"/>
        </w:numPr>
        <w:tabs>
          <w:tab w:val="left" w:pos="-2880"/>
        </w:tabs>
        <w:spacing w:after="120" w:line="480" w:lineRule="auto"/>
        <w:ind w:left="1260" w:hanging="270"/>
        <w:jc w:val="both"/>
        <w:rPr>
          <w:rFonts w:ascii="Times New Roman" w:hAnsi="Times New Roman" w:cs="Times New Roman"/>
          <w:sz w:val="24"/>
          <w:szCs w:val="24"/>
        </w:rPr>
      </w:pPr>
      <w:r>
        <w:rPr>
          <w:rFonts w:ascii="Times New Roman" w:hAnsi="Times New Roman" w:cs="Times New Roman"/>
          <w:sz w:val="24"/>
          <w:szCs w:val="24"/>
        </w:rPr>
        <w:t>Klaim alih debitur.</w:t>
      </w:r>
    </w:p>
    <w:p w:rsidR="00935534" w:rsidRDefault="00935534" w:rsidP="00935534">
      <w:pPr>
        <w:tabs>
          <w:tab w:val="left" w:pos="-2880"/>
        </w:tabs>
        <w:spacing w:after="120" w:line="480" w:lineRule="auto"/>
        <w:jc w:val="both"/>
        <w:rPr>
          <w:rFonts w:ascii="Times New Roman" w:hAnsi="Times New Roman" w:cs="Times New Roman"/>
          <w:sz w:val="24"/>
          <w:szCs w:val="24"/>
        </w:rPr>
      </w:pPr>
    </w:p>
    <w:p w:rsidR="00935534" w:rsidRPr="00E8432E" w:rsidRDefault="00935534" w:rsidP="00935534">
      <w:pPr>
        <w:tabs>
          <w:tab w:val="left" w:pos="-2880"/>
        </w:tabs>
        <w:spacing w:after="120" w:line="480" w:lineRule="auto"/>
        <w:jc w:val="both"/>
        <w:rPr>
          <w:rFonts w:ascii="Times New Roman" w:hAnsi="Times New Roman" w:cs="Times New Roman"/>
          <w:sz w:val="24"/>
          <w:szCs w:val="24"/>
        </w:rPr>
      </w:pPr>
    </w:p>
    <w:p w:rsidR="00935534" w:rsidRDefault="00935534" w:rsidP="00935534">
      <w:pPr>
        <w:tabs>
          <w:tab w:val="left" w:pos="-288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Pr="000D6C9A">
        <w:rPr>
          <w:rFonts w:ascii="Times New Roman" w:hAnsi="Times New Roman" w:cs="Times New Roman"/>
          <w:i/>
          <w:sz w:val="24"/>
          <w:szCs w:val="24"/>
        </w:rPr>
        <w:t>Operation</w:t>
      </w:r>
    </w:p>
    <w:p w:rsidR="00935534" w:rsidRDefault="00935534" w:rsidP="00935534">
      <w:pPr>
        <w:tabs>
          <w:tab w:val="left" w:pos="-288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Tugas dan wewenang :</w:t>
      </w:r>
    </w:p>
    <w:p w:rsidR="00935534" w:rsidRDefault="00935534" w:rsidP="00935534">
      <w:pPr>
        <w:pStyle w:val="ListParagraph"/>
        <w:numPr>
          <w:ilvl w:val="0"/>
          <w:numId w:val="7"/>
        </w:numPr>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Mengelola operational harian cabang untuk menjamin efektifitas dan efisien.</w:t>
      </w:r>
    </w:p>
    <w:p w:rsidR="00935534" w:rsidRDefault="00935534" w:rsidP="00935534">
      <w:pPr>
        <w:pStyle w:val="ListParagraph"/>
        <w:numPr>
          <w:ilvl w:val="0"/>
          <w:numId w:val="7"/>
        </w:numPr>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Menjamin standar kualitas tinggi dakam bidang pemrosesan.</w:t>
      </w:r>
    </w:p>
    <w:p w:rsidR="00935534" w:rsidRDefault="00935534" w:rsidP="00935534">
      <w:pPr>
        <w:pStyle w:val="ListParagraph"/>
        <w:numPr>
          <w:ilvl w:val="0"/>
          <w:numId w:val="7"/>
        </w:numPr>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Transaksi, administrasi kredit, dan administrasi umum cabang.</w:t>
      </w:r>
    </w:p>
    <w:p w:rsidR="00935534" w:rsidRDefault="00935534" w:rsidP="00935534">
      <w:pPr>
        <w:pStyle w:val="ListParagraph"/>
        <w:numPr>
          <w:ilvl w:val="0"/>
          <w:numId w:val="7"/>
        </w:numPr>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Menjamin produktifitas dan kepabilitas pegawai bidang operasional.</w:t>
      </w:r>
    </w:p>
    <w:p w:rsidR="00935534" w:rsidRDefault="00935534" w:rsidP="00935534">
      <w:pPr>
        <w:pStyle w:val="ListParagraph"/>
        <w:numPr>
          <w:ilvl w:val="0"/>
          <w:numId w:val="7"/>
        </w:numPr>
        <w:tabs>
          <w:tab w:val="left" w:pos="-2880"/>
        </w:tabs>
        <w:spacing w:after="12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Mewakili bank dalam acara resmi bila kepala cabang tidak ada ditempat.</w:t>
      </w:r>
    </w:p>
    <w:p w:rsidR="00935534" w:rsidRDefault="00935534" w:rsidP="00935534">
      <w:pPr>
        <w:tabs>
          <w:tab w:val="left" w:pos="-2880"/>
        </w:tabs>
        <w:spacing w:after="120" w:line="240" w:lineRule="auto"/>
        <w:jc w:val="both"/>
        <w:rPr>
          <w:rFonts w:ascii="Times New Roman" w:hAnsi="Times New Roman" w:cs="Times New Roman"/>
          <w:sz w:val="24"/>
          <w:szCs w:val="24"/>
        </w:rPr>
      </w:pPr>
    </w:p>
    <w:p w:rsidR="00935534" w:rsidRPr="006B031F" w:rsidRDefault="00935534" w:rsidP="00935534">
      <w:pPr>
        <w:tabs>
          <w:tab w:val="left" w:pos="-2880"/>
        </w:tabs>
        <w:spacing w:after="120" w:line="480" w:lineRule="auto"/>
        <w:jc w:val="both"/>
        <w:rPr>
          <w:rFonts w:ascii="Times New Roman" w:hAnsi="Times New Roman" w:cs="Times New Roman"/>
          <w:b/>
          <w:sz w:val="24"/>
          <w:szCs w:val="24"/>
        </w:rPr>
      </w:pPr>
      <w:r w:rsidRPr="006B031F">
        <w:rPr>
          <w:rFonts w:ascii="Times New Roman" w:hAnsi="Times New Roman" w:cs="Times New Roman"/>
          <w:b/>
          <w:sz w:val="24"/>
          <w:szCs w:val="24"/>
        </w:rPr>
        <w:t>2.4</w:t>
      </w:r>
      <w:r>
        <w:rPr>
          <w:rFonts w:ascii="Times New Roman" w:hAnsi="Times New Roman" w:cs="Times New Roman"/>
          <w:b/>
          <w:sz w:val="24"/>
          <w:szCs w:val="24"/>
        </w:rPr>
        <w:tab/>
        <w:t>Aspek Kegiatan Usaha pada PT. Bank Tabungan Negara (peresero)</w:t>
      </w:r>
    </w:p>
    <w:p w:rsidR="00935534" w:rsidRDefault="00935534" w:rsidP="00935534">
      <w:pPr>
        <w:tabs>
          <w:tab w:val="left" w:pos="-288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Kegiatan usaha yang dilakukan PT. Bank Tabungan Negara (persero) cabang bandung diantaranya melakukan kegiatan-kegiatan yang berhubungan dengan produk-produk yang ditawarkan oleh Bank Tabungan Negara, produk-produk tersebut diantaranya :</w:t>
      </w:r>
    </w:p>
    <w:p w:rsidR="00935534" w:rsidRDefault="00935534" w:rsidP="00935534">
      <w:pPr>
        <w:pStyle w:val="ListParagraph"/>
        <w:numPr>
          <w:ilvl w:val="0"/>
          <w:numId w:val="8"/>
        </w:numPr>
        <w:tabs>
          <w:tab w:val="left" w:pos="-3060"/>
          <w:tab w:val="left" w:pos="-288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Tabungan Batara</w:t>
      </w:r>
    </w:p>
    <w:p w:rsidR="00935534" w:rsidRDefault="00935534" w:rsidP="00935534">
      <w:pPr>
        <w:tabs>
          <w:tab w:val="left" w:pos="-3060"/>
          <w:tab w:val="left" w:pos="-2970"/>
          <w:tab w:val="left" w:pos="-2880"/>
          <w:tab w:val="left" w:pos="-279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ab/>
        <w:t>Kelompok masyarakat yang memiliki kemampuan menabung yang sangat terbatas namun tidak sensitif terhadap bunga dan fitur-fitur layanan.</w:t>
      </w:r>
    </w:p>
    <w:p w:rsidR="00935534" w:rsidRDefault="00935534" w:rsidP="00935534">
      <w:pPr>
        <w:tabs>
          <w:tab w:val="left" w:pos="-3060"/>
          <w:tab w:val="left" w:pos="-2970"/>
          <w:tab w:val="left" w:pos="-2880"/>
          <w:tab w:val="left" w:pos="-2790"/>
        </w:tabs>
        <w:spacing w:after="120" w:line="480" w:lineRule="auto"/>
        <w:ind w:left="450" w:hanging="450"/>
        <w:jc w:val="both"/>
        <w:rPr>
          <w:rFonts w:ascii="Times New Roman" w:hAnsi="Times New Roman" w:cs="Times New Roman"/>
          <w:sz w:val="24"/>
          <w:szCs w:val="24"/>
        </w:rPr>
      </w:pPr>
    </w:p>
    <w:p w:rsidR="00935534" w:rsidRDefault="00935534" w:rsidP="00935534">
      <w:pPr>
        <w:tabs>
          <w:tab w:val="left" w:pos="-3060"/>
          <w:tab w:val="left" w:pos="-2970"/>
          <w:tab w:val="left" w:pos="-2880"/>
          <w:tab w:val="left" w:pos="-2790"/>
        </w:tabs>
        <w:spacing w:after="120" w:line="480" w:lineRule="auto"/>
        <w:ind w:left="450" w:hanging="450"/>
        <w:jc w:val="both"/>
        <w:rPr>
          <w:rFonts w:ascii="Times New Roman" w:hAnsi="Times New Roman" w:cs="Times New Roman"/>
          <w:sz w:val="24"/>
          <w:szCs w:val="24"/>
        </w:rPr>
      </w:pPr>
    </w:p>
    <w:p w:rsidR="00935534" w:rsidRDefault="00935534" w:rsidP="00935534">
      <w:pPr>
        <w:tabs>
          <w:tab w:val="left" w:pos="-3060"/>
          <w:tab w:val="left" w:pos="-2970"/>
          <w:tab w:val="left" w:pos="-2880"/>
          <w:tab w:val="left" w:pos="-2790"/>
        </w:tabs>
        <w:spacing w:after="120" w:line="480" w:lineRule="auto"/>
        <w:ind w:left="450" w:hanging="450"/>
        <w:jc w:val="both"/>
        <w:rPr>
          <w:rFonts w:ascii="Times New Roman" w:hAnsi="Times New Roman" w:cs="Times New Roman"/>
          <w:sz w:val="24"/>
          <w:szCs w:val="24"/>
        </w:rPr>
      </w:pP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Tabungan e-Batara Post</w:t>
      </w:r>
    </w:p>
    <w:p w:rsidR="00935534" w:rsidRPr="008073EF" w:rsidRDefault="00935534" w:rsidP="00935534">
      <w:pPr>
        <w:tabs>
          <w:tab w:val="left" w:pos="-3060"/>
          <w:tab w:val="left" w:pos="-2970"/>
          <w:tab w:val="left" w:pos="-2880"/>
          <w:tab w:val="left" w:pos="-279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ab/>
        <w:t xml:space="preserve">Produk tabungan Bank Tabungan Negara yang diselenggarakan bekerjasama dengan PT. POS (persero) melalui seluruh loket Kantor Pos yang telah </w:t>
      </w:r>
      <w:r w:rsidRPr="000D6C9A">
        <w:rPr>
          <w:rFonts w:ascii="Times New Roman" w:hAnsi="Times New Roman" w:cs="Times New Roman"/>
          <w:i/>
          <w:sz w:val="24"/>
          <w:szCs w:val="24"/>
        </w:rPr>
        <w:t>On</w:t>
      </w:r>
      <w:r>
        <w:rPr>
          <w:rFonts w:ascii="Times New Roman" w:hAnsi="Times New Roman" w:cs="Times New Roman"/>
          <w:sz w:val="24"/>
          <w:szCs w:val="24"/>
        </w:rPr>
        <w:t>-</w:t>
      </w:r>
      <w:r w:rsidRPr="000D6C9A">
        <w:rPr>
          <w:rFonts w:ascii="Times New Roman" w:hAnsi="Times New Roman" w:cs="Times New Roman"/>
          <w:i/>
          <w:sz w:val="24"/>
          <w:szCs w:val="24"/>
        </w:rPr>
        <w:t>line</w:t>
      </w:r>
      <w:r>
        <w:rPr>
          <w:rFonts w:ascii="Times New Roman" w:hAnsi="Times New Roman" w:cs="Times New Roman"/>
          <w:sz w:val="24"/>
          <w:szCs w:val="24"/>
        </w:rPr>
        <w:t xml:space="preserve"> diseluruh Indonesia.</w:t>
      </w:r>
    </w:p>
    <w:p w:rsidR="00935534" w:rsidRPr="00727D8D" w:rsidRDefault="00935534" w:rsidP="00935534">
      <w:pPr>
        <w:pStyle w:val="ListParagraph"/>
        <w:numPr>
          <w:ilvl w:val="0"/>
          <w:numId w:val="8"/>
        </w:numPr>
        <w:tabs>
          <w:tab w:val="left" w:pos="-2970"/>
          <w:tab w:val="left" w:pos="-2880"/>
          <w:tab w:val="left" w:pos="-279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Tabungan Batara Prima</w:t>
      </w:r>
    </w:p>
    <w:p w:rsidR="00935534" w:rsidRPr="00887D1D" w:rsidRDefault="00935534" w:rsidP="00935534">
      <w:pPr>
        <w:tabs>
          <w:tab w:val="left" w:pos="-2970"/>
          <w:tab w:val="left" w:pos="-2880"/>
          <w:tab w:val="left" w:pos="-2790"/>
        </w:tabs>
        <w:spacing w:after="120" w:line="48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Tabungan yang dilakukan oleh </w:t>
      </w:r>
      <w:r w:rsidRPr="00887D1D">
        <w:rPr>
          <w:rFonts w:ascii="Times New Roman" w:hAnsi="Times New Roman" w:cs="Times New Roman"/>
          <w:sz w:val="24"/>
          <w:szCs w:val="24"/>
        </w:rPr>
        <w:t>perorangan,</w:t>
      </w:r>
      <w:r>
        <w:rPr>
          <w:rFonts w:ascii="Times New Roman" w:hAnsi="Times New Roman" w:cs="Times New Roman"/>
          <w:sz w:val="24"/>
          <w:szCs w:val="24"/>
        </w:rPr>
        <w:t xml:space="preserve"> lembaga atau perusahaan dimana s</w:t>
      </w:r>
      <w:r w:rsidRPr="00887D1D">
        <w:rPr>
          <w:rFonts w:ascii="Times New Roman" w:hAnsi="Times New Roman" w:cs="Times New Roman"/>
          <w:sz w:val="24"/>
          <w:szCs w:val="24"/>
        </w:rPr>
        <w:t>etoran awal minimal untuk perorangan Rp.</w:t>
      </w:r>
      <w:r>
        <w:rPr>
          <w:rFonts w:ascii="Times New Roman" w:hAnsi="Times New Roman" w:cs="Times New Roman"/>
          <w:sz w:val="24"/>
          <w:szCs w:val="24"/>
        </w:rPr>
        <w:t xml:space="preserve"> </w:t>
      </w:r>
      <w:r w:rsidRPr="00887D1D">
        <w:rPr>
          <w:rFonts w:ascii="Times New Roman" w:hAnsi="Times New Roman" w:cs="Times New Roman"/>
          <w:sz w:val="24"/>
          <w:szCs w:val="24"/>
        </w:rPr>
        <w:t>2.000.000, untuk lembaga Rp.</w:t>
      </w:r>
      <w:r>
        <w:rPr>
          <w:rFonts w:ascii="Times New Roman" w:hAnsi="Times New Roman" w:cs="Times New Roman"/>
          <w:sz w:val="24"/>
          <w:szCs w:val="24"/>
        </w:rPr>
        <w:t xml:space="preserve"> </w:t>
      </w:r>
      <w:r w:rsidRPr="00887D1D">
        <w:rPr>
          <w:rFonts w:ascii="Times New Roman" w:hAnsi="Times New Roman" w:cs="Times New Roman"/>
          <w:sz w:val="24"/>
          <w:szCs w:val="24"/>
        </w:rPr>
        <w:t>5.000.000.</w:t>
      </w:r>
    </w:p>
    <w:p w:rsidR="00935534" w:rsidRDefault="00935534" w:rsidP="00935534">
      <w:pPr>
        <w:pStyle w:val="ListParagraph"/>
        <w:numPr>
          <w:ilvl w:val="0"/>
          <w:numId w:val="8"/>
        </w:numPr>
        <w:tabs>
          <w:tab w:val="left" w:pos="-2970"/>
          <w:tab w:val="left" w:pos="-2880"/>
          <w:tab w:val="left" w:pos="-2790"/>
        </w:tabs>
        <w:spacing w:after="120" w:line="480" w:lineRule="auto"/>
        <w:ind w:left="450" w:hanging="450"/>
        <w:jc w:val="both"/>
        <w:rPr>
          <w:rFonts w:ascii="Times New Roman" w:hAnsi="Times New Roman" w:cs="Times New Roman"/>
          <w:sz w:val="24"/>
          <w:szCs w:val="24"/>
        </w:rPr>
      </w:pPr>
      <w:r w:rsidRPr="007C4B6B">
        <w:rPr>
          <w:rFonts w:ascii="Times New Roman" w:hAnsi="Times New Roman" w:cs="Times New Roman"/>
          <w:sz w:val="24"/>
          <w:szCs w:val="24"/>
        </w:rPr>
        <w:t>Tabungan Batara Junior</w:t>
      </w:r>
    </w:p>
    <w:p w:rsidR="00935534" w:rsidRPr="00727D8D" w:rsidRDefault="00935534" w:rsidP="00935534">
      <w:pPr>
        <w:pStyle w:val="ListParagraph"/>
        <w:tabs>
          <w:tab w:val="left" w:pos="-2970"/>
          <w:tab w:val="left" w:pos="-2880"/>
          <w:tab w:val="left" w:pos="-2790"/>
        </w:tabs>
        <w:spacing w:after="120" w:line="480" w:lineRule="auto"/>
        <w:ind w:left="450"/>
        <w:jc w:val="both"/>
        <w:rPr>
          <w:rFonts w:ascii="Times New Roman" w:hAnsi="Times New Roman" w:cs="Times New Roman"/>
          <w:sz w:val="24"/>
          <w:szCs w:val="24"/>
        </w:rPr>
      </w:pPr>
      <w:r w:rsidRPr="00727D8D">
        <w:rPr>
          <w:rFonts w:ascii="Times New Roman" w:hAnsi="Times New Roman" w:cs="Times New Roman"/>
          <w:sz w:val="24"/>
          <w:szCs w:val="24"/>
        </w:rPr>
        <w:t>Kelompok masyarakat yang memiliki kemampuan menabung yang sangat terbatas namun tidak sensitif terhadap bunga dan fitur-fitur layanan.</w:t>
      </w:r>
    </w:p>
    <w:p w:rsidR="00935534" w:rsidRDefault="00935534" w:rsidP="00935534">
      <w:pPr>
        <w:pStyle w:val="ListParagraph"/>
        <w:numPr>
          <w:ilvl w:val="0"/>
          <w:numId w:val="8"/>
        </w:numPr>
        <w:tabs>
          <w:tab w:val="left" w:pos="-2970"/>
          <w:tab w:val="left" w:pos="-2880"/>
          <w:tab w:val="left" w:pos="-279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Giro</w:t>
      </w:r>
    </w:p>
    <w:p w:rsidR="00935534" w:rsidRPr="00887D1D" w:rsidRDefault="00935534" w:rsidP="00935534">
      <w:pPr>
        <w:tabs>
          <w:tab w:val="left" w:pos="-2970"/>
          <w:tab w:val="left" w:pos="-2880"/>
          <w:tab w:val="left" w:pos="-2790"/>
        </w:tabs>
        <w:spacing w:after="120" w:line="480" w:lineRule="auto"/>
        <w:ind w:left="450"/>
        <w:jc w:val="both"/>
        <w:rPr>
          <w:rFonts w:ascii="Times New Roman" w:hAnsi="Times New Roman" w:cs="Times New Roman"/>
          <w:sz w:val="24"/>
          <w:szCs w:val="24"/>
        </w:rPr>
      </w:pPr>
      <w:r w:rsidRPr="00887D1D">
        <w:rPr>
          <w:rFonts w:ascii="Times New Roman" w:hAnsi="Times New Roman" w:cs="Times New Roman"/>
          <w:sz w:val="24"/>
          <w:szCs w:val="24"/>
        </w:rPr>
        <w:t>Sarana penyimpana</w:t>
      </w:r>
      <w:r>
        <w:rPr>
          <w:rFonts w:ascii="Times New Roman" w:hAnsi="Times New Roman" w:cs="Times New Roman"/>
          <w:sz w:val="24"/>
          <w:szCs w:val="24"/>
        </w:rPr>
        <w:t>n uang yang aman dan terpercaya, m</w:t>
      </w:r>
      <w:r w:rsidRPr="00887D1D">
        <w:rPr>
          <w:rFonts w:ascii="Times New Roman" w:hAnsi="Times New Roman" w:cs="Times New Roman"/>
          <w:sz w:val="24"/>
          <w:szCs w:val="24"/>
        </w:rPr>
        <w:t>enunjang aktifitas usaha dalam pembayaran dan penerimaan</w:t>
      </w:r>
      <w:r>
        <w:rPr>
          <w:rFonts w:ascii="Times New Roman" w:hAnsi="Times New Roman" w:cs="Times New Roman"/>
          <w:sz w:val="24"/>
          <w:szCs w:val="24"/>
        </w:rPr>
        <w:t xml:space="preserve"> (transaksi).</w:t>
      </w:r>
    </w:p>
    <w:p w:rsidR="00935534" w:rsidRDefault="00935534" w:rsidP="00935534">
      <w:pPr>
        <w:pStyle w:val="ListParagraph"/>
        <w:numPr>
          <w:ilvl w:val="0"/>
          <w:numId w:val="8"/>
        </w:numPr>
        <w:tabs>
          <w:tab w:val="left" w:pos="-2970"/>
          <w:tab w:val="left" w:pos="-2880"/>
          <w:tab w:val="left" w:pos="-279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Deposito Berjangka</w:t>
      </w:r>
    </w:p>
    <w:p w:rsidR="00935534" w:rsidRDefault="00935534" w:rsidP="00935534">
      <w:pPr>
        <w:tabs>
          <w:tab w:val="left" w:pos="-2970"/>
          <w:tab w:val="left" w:pos="-2880"/>
          <w:tab w:val="left" w:pos="-2790"/>
        </w:tabs>
        <w:spacing w:after="120" w:line="480" w:lineRule="auto"/>
        <w:ind w:left="450"/>
        <w:jc w:val="both"/>
        <w:rPr>
          <w:rFonts w:ascii="Times New Roman" w:hAnsi="Times New Roman" w:cs="Times New Roman"/>
          <w:sz w:val="24"/>
          <w:szCs w:val="24"/>
        </w:rPr>
      </w:pPr>
      <w:r w:rsidRPr="00887D1D">
        <w:rPr>
          <w:rFonts w:ascii="Times New Roman" w:hAnsi="Times New Roman" w:cs="Times New Roman"/>
          <w:sz w:val="24"/>
          <w:szCs w:val="24"/>
        </w:rPr>
        <w:t>Dapat dijadikan sebagai jaminan kredit</w:t>
      </w:r>
      <w:r>
        <w:rPr>
          <w:rFonts w:ascii="Times New Roman" w:hAnsi="Times New Roman" w:cs="Times New Roman"/>
          <w:sz w:val="24"/>
          <w:szCs w:val="24"/>
        </w:rPr>
        <w:t xml:space="preserve"> dengan j</w:t>
      </w:r>
      <w:r w:rsidRPr="00887D1D">
        <w:rPr>
          <w:rFonts w:ascii="Times New Roman" w:hAnsi="Times New Roman" w:cs="Times New Roman"/>
          <w:sz w:val="24"/>
          <w:szCs w:val="24"/>
        </w:rPr>
        <w:t>angka waktu penempatan bervariasi mulai dari 1, 3, 6, 12, hingga 24 bulan.</w:t>
      </w:r>
    </w:p>
    <w:p w:rsidR="00935534" w:rsidRDefault="00935534" w:rsidP="00935534">
      <w:pPr>
        <w:tabs>
          <w:tab w:val="left" w:pos="-2970"/>
          <w:tab w:val="left" w:pos="-2880"/>
          <w:tab w:val="left" w:pos="-2790"/>
        </w:tabs>
        <w:spacing w:after="120" w:line="480" w:lineRule="auto"/>
        <w:ind w:left="450"/>
        <w:jc w:val="both"/>
        <w:rPr>
          <w:rFonts w:ascii="Times New Roman" w:hAnsi="Times New Roman" w:cs="Times New Roman"/>
          <w:sz w:val="24"/>
          <w:szCs w:val="24"/>
        </w:rPr>
      </w:pPr>
    </w:p>
    <w:p w:rsidR="00935534" w:rsidRPr="00887D1D" w:rsidRDefault="00935534" w:rsidP="00935534">
      <w:pPr>
        <w:tabs>
          <w:tab w:val="left" w:pos="-2970"/>
          <w:tab w:val="left" w:pos="-2880"/>
          <w:tab w:val="left" w:pos="-2790"/>
        </w:tabs>
        <w:spacing w:after="120" w:line="480" w:lineRule="auto"/>
        <w:ind w:left="450"/>
        <w:jc w:val="both"/>
        <w:rPr>
          <w:rFonts w:ascii="Times New Roman" w:hAnsi="Times New Roman" w:cs="Times New Roman"/>
          <w:sz w:val="24"/>
          <w:szCs w:val="24"/>
        </w:rPr>
      </w:pPr>
    </w:p>
    <w:p w:rsidR="00935534" w:rsidRDefault="00935534" w:rsidP="00935534">
      <w:pPr>
        <w:tabs>
          <w:tab w:val="left" w:pos="-3060"/>
          <w:tab w:val="left" w:pos="-2970"/>
          <w:tab w:val="left" w:pos="-2880"/>
          <w:tab w:val="left" w:pos="-279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Jasa dan Layanan</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ATM Batara</w:t>
      </w:r>
    </w:p>
    <w:p w:rsidR="00935534" w:rsidRPr="00887D1D" w:rsidRDefault="00935534" w:rsidP="00935534">
      <w:pPr>
        <w:tabs>
          <w:tab w:val="left" w:pos="-3060"/>
          <w:tab w:val="left" w:pos="-2970"/>
          <w:tab w:val="left" w:pos="-2880"/>
          <w:tab w:val="left" w:pos="-2790"/>
        </w:tabs>
        <w:spacing w:after="120" w:line="480" w:lineRule="auto"/>
        <w:ind w:left="450"/>
        <w:jc w:val="both"/>
        <w:rPr>
          <w:rFonts w:ascii="Times New Roman" w:hAnsi="Times New Roman" w:cs="Times New Roman"/>
          <w:sz w:val="24"/>
          <w:szCs w:val="24"/>
        </w:rPr>
      </w:pPr>
      <w:r>
        <w:rPr>
          <w:rFonts w:ascii="Times New Roman" w:hAnsi="Times New Roman" w:cs="Times New Roman"/>
          <w:sz w:val="24"/>
          <w:szCs w:val="24"/>
        </w:rPr>
        <w:t>Penarikan uang tunai dan dapat melakukan transaksi seperti : pembayaran dan transfer.</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Kiriman uang</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Dalam negeri dengan sarana :</w:t>
      </w:r>
    </w:p>
    <w:p w:rsidR="00935534" w:rsidRDefault="00935534" w:rsidP="00935534">
      <w:pPr>
        <w:pStyle w:val="ListParagraph"/>
        <w:numPr>
          <w:ilvl w:val="0"/>
          <w:numId w:val="9"/>
        </w:numPr>
        <w:tabs>
          <w:tab w:val="left" w:pos="-3060"/>
          <w:tab w:val="left" w:pos="-2970"/>
          <w:tab w:val="left" w:pos="-2880"/>
          <w:tab w:val="left" w:pos="-2790"/>
        </w:tabs>
        <w:spacing w:after="120" w:line="480" w:lineRule="auto"/>
        <w:ind w:left="720"/>
        <w:jc w:val="both"/>
        <w:rPr>
          <w:rFonts w:ascii="Times New Roman" w:hAnsi="Times New Roman" w:cs="Times New Roman"/>
          <w:sz w:val="24"/>
          <w:szCs w:val="24"/>
        </w:rPr>
      </w:pPr>
      <w:r>
        <w:rPr>
          <w:rFonts w:ascii="Times New Roman" w:hAnsi="Times New Roman" w:cs="Times New Roman"/>
          <w:sz w:val="24"/>
          <w:szCs w:val="24"/>
        </w:rPr>
        <w:t>Surat mail (</w:t>
      </w:r>
      <w:r w:rsidRPr="00AC4974">
        <w:rPr>
          <w:rFonts w:ascii="Times New Roman" w:hAnsi="Times New Roman" w:cs="Times New Roman"/>
          <w:i/>
          <w:sz w:val="24"/>
          <w:szCs w:val="24"/>
        </w:rPr>
        <w:t>mail transfer</w:t>
      </w:r>
      <w:r>
        <w:rPr>
          <w:rFonts w:ascii="Times New Roman" w:hAnsi="Times New Roman" w:cs="Times New Roman"/>
          <w:sz w:val="24"/>
          <w:szCs w:val="24"/>
        </w:rPr>
        <w:t>).</w:t>
      </w:r>
    </w:p>
    <w:p w:rsidR="00935534" w:rsidRDefault="00935534" w:rsidP="00935534">
      <w:pPr>
        <w:pStyle w:val="ListParagraph"/>
        <w:numPr>
          <w:ilvl w:val="0"/>
          <w:numId w:val="9"/>
        </w:numPr>
        <w:tabs>
          <w:tab w:val="left" w:pos="-3060"/>
          <w:tab w:val="left" w:pos="-2970"/>
          <w:tab w:val="left" w:pos="-2880"/>
          <w:tab w:val="left" w:pos="-2790"/>
        </w:tabs>
        <w:spacing w:after="120" w:line="480" w:lineRule="auto"/>
        <w:ind w:left="720"/>
        <w:jc w:val="both"/>
        <w:rPr>
          <w:rFonts w:ascii="Times New Roman" w:hAnsi="Times New Roman" w:cs="Times New Roman"/>
          <w:sz w:val="24"/>
          <w:szCs w:val="24"/>
        </w:rPr>
      </w:pPr>
      <w:r w:rsidRPr="000D6C9A">
        <w:rPr>
          <w:rFonts w:ascii="Times New Roman" w:hAnsi="Times New Roman" w:cs="Times New Roman"/>
          <w:i/>
          <w:sz w:val="24"/>
          <w:szCs w:val="24"/>
        </w:rPr>
        <w:t>Telex</w:t>
      </w:r>
      <w:r>
        <w:rPr>
          <w:rFonts w:ascii="Times New Roman" w:hAnsi="Times New Roman" w:cs="Times New Roman"/>
          <w:sz w:val="24"/>
          <w:szCs w:val="24"/>
        </w:rPr>
        <w:t>/telepon.</w:t>
      </w:r>
    </w:p>
    <w:p w:rsidR="00935534" w:rsidRDefault="00935534" w:rsidP="00935534">
      <w:pPr>
        <w:pStyle w:val="ListParagraph"/>
        <w:numPr>
          <w:ilvl w:val="0"/>
          <w:numId w:val="9"/>
        </w:numPr>
        <w:tabs>
          <w:tab w:val="left" w:pos="-3060"/>
          <w:tab w:val="left" w:pos="-2970"/>
          <w:tab w:val="left" w:pos="-2880"/>
          <w:tab w:val="left" w:pos="-2790"/>
        </w:tabs>
        <w:spacing w:after="120" w:line="480" w:lineRule="auto"/>
        <w:ind w:left="720"/>
        <w:jc w:val="both"/>
        <w:rPr>
          <w:rFonts w:ascii="Times New Roman" w:hAnsi="Times New Roman" w:cs="Times New Roman"/>
          <w:sz w:val="24"/>
          <w:szCs w:val="24"/>
        </w:rPr>
      </w:pPr>
      <w:r w:rsidRPr="00AC4974">
        <w:rPr>
          <w:rFonts w:ascii="Times New Roman" w:hAnsi="Times New Roman" w:cs="Times New Roman"/>
          <w:i/>
          <w:sz w:val="24"/>
          <w:szCs w:val="24"/>
        </w:rPr>
        <w:t>Real Time Gross Setllement</w:t>
      </w:r>
      <w:r>
        <w:rPr>
          <w:rFonts w:ascii="Times New Roman" w:hAnsi="Times New Roman" w:cs="Times New Roman"/>
          <w:sz w:val="24"/>
          <w:szCs w:val="24"/>
        </w:rPr>
        <w:t xml:space="preserve"> (RTGS).</w:t>
      </w:r>
    </w:p>
    <w:p w:rsidR="00935534" w:rsidRDefault="00935534" w:rsidP="00935534">
      <w:pPr>
        <w:pStyle w:val="ListParagraph"/>
        <w:numPr>
          <w:ilvl w:val="0"/>
          <w:numId w:val="9"/>
        </w:numPr>
        <w:tabs>
          <w:tab w:val="left" w:pos="-3060"/>
          <w:tab w:val="left" w:pos="-2970"/>
          <w:tab w:val="left" w:pos="-2880"/>
          <w:tab w:val="left" w:pos="-2790"/>
        </w:tabs>
        <w:spacing w:after="120" w:line="480" w:lineRule="auto"/>
        <w:ind w:left="720"/>
        <w:jc w:val="both"/>
        <w:rPr>
          <w:rFonts w:ascii="Times New Roman" w:hAnsi="Times New Roman" w:cs="Times New Roman"/>
          <w:sz w:val="24"/>
          <w:szCs w:val="24"/>
        </w:rPr>
      </w:pPr>
      <w:r>
        <w:rPr>
          <w:rFonts w:ascii="Times New Roman" w:hAnsi="Times New Roman" w:cs="Times New Roman"/>
          <w:i/>
          <w:sz w:val="24"/>
          <w:szCs w:val="24"/>
        </w:rPr>
        <w:t>Online.</w:t>
      </w:r>
    </w:p>
    <w:p w:rsidR="00935534" w:rsidRDefault="00935534" w:rsidP="00935534">
      <w:p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Luar negeri dengan sarana :</w:t>
      </w:r>
    </w:p>
    <w:p w:rsidR="00935534" w:rsidRDefault="00935534" w:rsidP="00935534">
      <w:p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KU Keluar.</w:t>
      </w:r>
    </w:p>
    <w:p w:rsidR="00935534" w:rsidRPr="00AC4974" w:rsidRDefault="00935534" w:rsidP="00935534">
      <w:pPr>
        <w:pStyle w:val="ListParagraph"/>
        <w:numPr>
          <w:ilvl w:val="0"/>
          <w:numId w:val="10"/>
        </w:numPr>
        <w:tabs>
          <w:tab w:val="left" w:pos="-3060"/>
          <w:tab w:val="left" w:pos="-2970"/>
          <w:tab w:val="left" w:pos="-2880"/>
          <w:tab w:val="left" w:pos="-2790"/>
        </w:tabs>
        <w:spacing w:after="120" w:line="480" w:lineRule="auto"/>
        <w:ind w:left="720"/>
        <w:jc w:val="both"/>
        <w:rPr>
          <w:rFonts w:ascii="Times New Roman" w:hAnsi="Times New Roman" w:cs="Times New Roman"/>
          <w:i/>
          <w:sz w:val="24"/>
          <w:szCs w:val="24"/>
        </w:rPr>
      </w:pPr>
      <w:r w:rsidRPr="00AC4974">
        <w:rPr>
          <w:rFonts w:ascii="Times New Roman" w:hAnsi="Times New Roman" w:cs="Times New Roman"/>
          <w:i/>
          <w:sz w:val="24"/>
          <w:szCs w:val="24"/>
        </w:rPr>
        <w:t>Mail transfer</w:t>
      </w:r>
    </w:p>
    <w:p w:rsidR="00935534" w:rsidRDefault="00935534" w:rsidP="00935534">
      <w:pPr>
        <w:pStyle w:val="ListParagraph"/>
        <w:numPr>
          <w:ilvl w:val="0"/>
          <w:numId w:val="10"/>
        </w:numPr>
        <w:tabs>
          <w:tab w:val="left" w:pos="-3060"/>
          <w:tab w:val="left" w:pos="-2970"/>
          <w:tab w:val="left" w:pos="-2880"/>
          <w:tab w:val="left" w:pos="-2790"/>
        </w:tabs>
        <w:spacing w:after="120" w:line="480" w:lineRule="auto"/>
        <w:ind w:left="720"/>
        <w:jc w:val="both"/>
        <w:rPr>
          <w:rFonts w:ascii="Times New Roman" w:hAnsi="Times New Roman" w:cs="Times New Roman"/>
          <w:sz w:val="24"/>
          <w:szCs w:val="24"/>
        </w:rPr>
      </w:pPr>
      <w:r w:rsidRPr="000D6C9A">
        <w:rPr>
          <w:rFonts w:ascii="Times New Roman" w:hAnsi="Times New Roman" w:cs="Times New Roman"/>
          <w:i/>
          <w:sz w:val="24"/>
          <w:szCs w:val="24"/>
        </w:rPr>
        <w:t>Telex</w:t>
      </w:r>
      <w:r>
        <w:rPr>
          <w:rFonts w:ascii="Times New Roman" w:hAnsi="Times New Roman" w:cs="Times New Roman"/>
          <w:sz w:val="24"/>
          <w:szCs w:val="24"/>
        </w:rPr>
        <w:t>.</w:t>
      </w:r>
    </w:p>
    <w:p w:rsidR="00935534" w:rsidRPr="00AC4974" w:rsidRDefault="00935534" w:rsidP="00935534">
      <w:pPr>
        <w:pStyle w:val="ListParagraph"/>
        <w:numPr>
          <w:ilvl w:val="0"/>
          <w:numId w:val="10"/>
        </w:numPr>
        <w:tabs>
          <w:tab w:val="left" w:pos="-3060"/>
          <w:tab w:val="left" w:pos="-2970"/>
          <w:tab w:val="left" w:pos="-2880"/>
          <w:tab w:val="left" w:pos="-2790"/>
        </w:tabs>
        <w:spacing w:after="120" w:line="480" w:lineRule="auto"/>
        <w:ind w:left="720"/>
        <w:jc w:val="both"/>
        <w:rPr>
          <w:rFonts w:ascii="Times New Roman" w:hAnsi="Times New Roman" w:cs="Times New Roman"/>
          <w:i/>
          <w:sz w:val="24"/>
          <w:szCs w:val="24"/>
        </w:rPr>
      </w:pPr>
      <w:r w:rsidRPr="00AC4974">
        <w:rPr>
          <w:rFonts w:ascii="Times New Roman" w:hAnsi="Times New Roman" w:cs="Times New Roman"/>
          <w:i/>
          <w:sz w:val="24"/>
          <w:szCs w:val="24"/>
        </w:rPr>
        <w:t>Draft.</w:t>
      </w:r>
    </w:p>
    <w:p w:rsidR="00935534" w:rsidRPr="00AC4974" w:rsidRDefault="00935534" w:rsidP="00935534">
      <w:pPr>
        <w:pStyle w:val="ListParagraph"/>
        <w:numPr>
          <w:ilvl w:val="0"/>
          <w:numId w:val="10"/>
        </w:numPr>
        <w:tabs>
          <w:tab w:val="left" w:pos="-3060"/>
          <w:tab w:val="left" w:pos="-2970"/>
          <w:tab w:val="left" w:pos="-2880"/>
          <w:tab w:val="left" w:pos="-2790"/>
        </w:tabs>
        <w:spacing w:after="120" w:line="480" w:lineRule="auto"/>
        <w:ind w:left="720"/>
        <w:jc w:val="both"/>
        <w:rPr>
          <w:rFonts w:ascii="Times New Roman" w:hAnsi="Times New Roman" w:cs="Times New Roman"/>
          <w:i/>
          <w:sz w:val="24"/>
          <w:szCs w:val="24"/>
        </w:rPr>
      </w:pPr>
      <w:r w:rsidRPr="00AC4974">
        <w:rPr>
          <w:rFonts w:ascii="Times New Roman" w:hAnsi="Times New Roman" w:cs="Times New Roman"/>
          <w:i/>
          <w:sz w:val="24"/>
          <w:szCs w:val="24"/>
        </w:rPr>
        <w:t>SWIFT</w:t>
      </w:r>
    </w:p>
    <w:p w:rsidR="00935534" w:rsidRDefault="00935534" w:rsidP="00935534">
      <w:p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KU Masuk.</w:t>
      </w:r>
    </w:p>
    <w:p w:rsidR="00935534" w:rsidRDefault="00935534" w:rsidP="00935534">
      <w:pPr>
        <w:pStyle w:val="ListParagraph"/>
        <w:numPr>
          <w:ilvl w:val="0"/>
          <w:numId w:val="11"/>
        </w:numPr>
        <w:tabs>
          <w:tab w:val="left" w:pos="-3060"/>
          <w:tab w:val="left" w:pos="-2970"/>
          <w:tab w:val="left" w:pos="-2880"/>
          <w:tab w:val="left" w:pos="-2790"/>
        </w:tabs>
        <w:spacing w:after="120" w:line="480" w:lineRule="auto"/>
        <w:ind w:left="720"/>
        <w:jc w:val="both"/>
        <w:rPr>
          <w:rFonts w:ascii="Times New Roman" w:hAnsi="Times New Roman" w:cs="Times New Roman"/>
          <w:sz w:val="24"/>
          <w:szCs w:val="24"/>
        </w:rPr>
      </w:pPr>
      <w:r>
        <w:rPr>
          <w:rFonts w:ascii="Times New Roman" w:hAnsi="Times New Roman" w:cs="Times New Roman"/>
          <w:sz w:val="24"/>
          <w:szCs w:val="24"/>
        </w:rPr>
        <w:t>Warkat IGGO BSN Malaysia.</w:t>
      </w:r>
    </w:p>
    <w:p w:rsidR="00935534" w:rsidRDefault="00935534" w:rsidP="00935534">
      <w:pPr>
        <w:pStyle w:val="ListParagraph"/>
        <w:numPr>
          <w:ilvl w:val="0"/>
          <w:numId w:val="11"/>
        </w:numPr>
        <w:tabs>
          <w:tab w:val="left" w:pos="-3060"/>
          <w:tab w:val="left" w:pos="-2970"/>
          <w:tab w:val="left" w:pos="-2880"/>
          <w:tab w:val="left" w:pos="-2790"/>
        </w:tabs>
        <w:spacing w:after="120" w:line="480" w:lineRule="auto"/>
        <w:ind w:left="720"/>
        <w:jc w:val="both"/>
        <w:rPr>
          <w:rFonts w:ascii="Times New Roman" w:hAnsi="Times New Roman" w:cs="Times New Roman"/>
          <w:sz w:val="24"/>
          <w:szCs w:val="24"/>
        </w:rPr>
      </w:pPr>
      <w:r>
        <w:rPr>
          <w:rFonts w:ascii="Times New Roman" w:hAnsi="Times New Roman" w:cs="Times New Roman"/>
          <w:sz w:val="24"/>
          <w:szCs w:val="24"/>
        </w:rPr>
        <w:t>Warkat AMBB.</w:t>
      </w:r>
    </w:p>
    <w:p w:rsidR="00935534" w:rsidRPr="00AC4974" w:rsidRDefault="00935534" w:rsidP="00935534">
      <w:pPr>
        <w:pStyle w:val="ListParagraph"/>
        <w:numPr>
          <w:ilvl w:val="0"/>
          <w:numId w:val="11"/>
        </w:numPr>
        <w:tabs>
          <w:tab w:val="left" w:pos="-3060"/>
          <w:tab w:val="left" w:pos="-2970"/>
          <w:tab w:val="left" w:pos="-2880"/>
          <w:tab w:val="left" w:pos="-2790"/>
        </w:tabs>
        <w:spacing w:after="120" w:line="480" w:lineRule="auto"/>
        <w:ind w:left="720"/>
        <w:jc w:val="both"/>
        <w:rPr>
          <w:rFonts w:ascii="Times New Roman" w:hAnsi="Times New Roman" w:cs="Times New Roman"/>
          <w:i/>
          <w:sz w:val="24"/>
          <w:szCs w:val="24"/>
        </w:rPr>
      </w:pPr>
      <w:r w:rsidRPr="00AC4974">
        <w:rPr>
          <w:rFonts w:ascii="Times New Roman" w:hAnsi="Times New Roman" w:cs="Times New Roman"/>
          <w:i/>
          <w:sz w:val="24"/>
          <w:szCs w:val="24"/>
        </w:rPr>
        <w:lastRenderedPageBreak/>
        <w:t>Mail transfer.</w:t>
      </w:r>
    </w:p>
    <w:p w:rsidR="00935534" w:rsidRDefault="00935534" w:rsidP="00935534">
      <w:pPr>
        <w:pStyle w:val="ListParagraph"/>
        <w:numPr>
          <w:ilvl w:val="0"/>
          <w:numId w:val="11"/>
        </w:numPr>
        <w:tabs>
          <w:tab w:val="left" w:pos="-3060"/>
          <w:tab w:val="left" w:pos="-2970"/>
          <w:tab w:val="left" w:pos="-2880"/>
          <w:tab w:val="left" w:pos="-2790"/>
        </w:tabs>
        <w:spacing w:after="120" w:line="480" w:lineRule="auto"/>
        <w:ind w:left="720"/>
        <w:jc w:val="both"/>
        <w:rPr>
          <w:rFonts w:ascii="Times New Roman" w:hAnsi="Times New Roman" w:cs="Times New Roman"/>
          <w:sz w:val="24"/>
          <w:szCs w:val="24"/>
        </w:rPr>
      </w:pPr>
      <w:r w:rsidRPr="000D6C9A">
        <w:rPr>
          <w:rFonts w:ascii="Times New Roman" w:hAnsi="Times New Roman" w:cs="Times New Roman"/>
          <w:i/>
          <w:sz w:val="24"/>
          <w:szCs w:val="24"/>
        </w:rPr>
        <w:t>Telex</w:t>
      </w:r>
      <w:r>
        <w:rPr>
          <w:rFonts w:ascii="Times New Roman" w:hAnsi="Times New Roman" w:cs="Times New Roman"/>
          <w:sz w:val="24"/>
          <w:szCs w:val="24"/>
        </w:rPr>
        <w:t>.</w:t>
      </w:r>
    </w:p>
    <w:p w:rsidR="00935534" w:rsidRDefault="00935534" w:rsidP="00935534">
      <w:pPr>
        <w:pStyle w:val="ListParagraph"/>
        <w:numPr>
          <w:ilvl w:val="0"/>
          <w:numId w:val="11"/>
        </w:numPr>
        <w:tabs>
          <w:tab w:val="left" w:pos="-3060"/>
          <w:tab w:val="left" w:pos="-2970"/>
          <w:tab w:val="left" w:pos="-2880"/>
          <w:tab w:val="left" w:pos="-2790"/>
        </w:tabs>
        <w:spacing w:after="120" w:line="480" w:lineRule="auto"/>
        <w:ind w:left="720"/>
        <w:jc w:val="both"/>
        <w:rPr>
          <w:rFonts w:ascii="Times New Roman" w:hAnsi="Times New Roman" w:cs="Times New Roman"/>
          <w:i/>
          <w:sz w:val="24"/>
          <w:szCs w:val="24"/>
        </w:rPr>
      </w:pPr>
      <w:r w:rsidRPr="00AC4974">
        <w:rPr>
          <w:rFonts w:ascii="Times New Roman" w:hAnsi="Times New Roman" w:cs="Times New Roman"/>
          <w:i/>
          <w:sz w:val="24"/>
          <w:szCs w:val="24"/>
        </w:rPr>
        <w:t>SWIFT</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i/>
          <w:sz w:val="24"/>
          <w:szCs w:val="24"/>
        </w:rPr>
      </w:pPr>
      <w:r w:rsidRPr="002C4C49">
        <w:rPr>
          <w:rFonts w:ascii="Times New Roman" w:hAnsi="Times New Roman" w:cs="Times New Roman"/>
          <w:i/>
          <w:sz w:val="24"/>
          <w:szCs w:val="24"/>
        </w:rPr>
        <w:t>Money Changer</w:t>
      </w:r>
    </w:p>
    <w:p w:rsidR="00935534" w:rsidRPr="008073EF"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Layanan jual/beli mata uang asing tertentu yang mempunyai catatatn kurs pada Bank Indonesia.</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i/>
          <w:sz w:val="24"/>
          <w:szCs w:val="24"/>
        </w:rPr>
      </w:pPr>
      <w:r w:rsidRPr="002C4C49">
        <w:rPr>
          <w:rFonts w:ascii="Times New Roman" w:hAnsi="Times New Roman" w:cs="Times New Roman"/>
          <w:i/>
          <w:sz w:val="24"/>
          <w:szCs w:val="24"/>
        </w:rPr>
        <w:t>Safe Deposit Box</w:t>
      </w:r>
    </w:p>
    <w:p w:rsidR="00935534" w:rsidRPr="008073EF"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Sarana penyimpanan barang/surat-surat berharga yang aman dan terjaga dari resiko kebakaran, kejahatan, bencana alam.</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Bank Garansi</w:t>
      </w:r>
    </w:p>
    <w:p w:rsidR="00935534" w:rsidRPr="00340201"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sidRPr="00340201">
        <w:rPr>
          <w:rFonts w:ascii="Times New Roman" w:hAnsi="Times New Roman" w:cs="Times New Roman"/>
          <w:sz w:val="24"/>
          <w:szCs w:val="24"/>
        </w:rPr>
        <w:t>Pembelian/penebusan barang-barang dari penjual (produsen/dealer/agen) dengan pembayaran secara an</w:t>
      </w:r>
      <w:r>
        <w:rPr>
          <w:rFonts w:ascii="Times New Roman" w:hAnsi="Times New Roman" w:cs="Times New Roman"/>
          <w:sz w:val="24"/>
          <w:szCs w:val="24"/>
        </w:rPr>
        <w:t>gsuran atau pembayaran belakang dan sebagai p</w:t>
      </w:r>
      <w:r w:rsidRPr="00340201">
        <w:rPr>
          <w:rFonts w:ascii="Times New Roman" w:hAnsi="Times New Roman" w:cs="Times New Roman"/>
          <w:sz w:val="24"/>
          <w:szCs w:val="24"/>
        </w:rPr>
        <w:t>enangguhan pembayaran kewajiban tertentu kepada Negara (Ditjen Bea Cukai).</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RTGS (</w:t>
      </w:r>
      <w:r w:rsidRPr="00762EC0">
        <w:rPr>
          <w:rFonts w:ascii="Times New Roman" w:hAnsi="Times New Roman" w:cs="Times New Roman"/>
          <w:i/>
          <w:sz w:val="24"/>
          <w:szCs w:val="24"/>
        </w:rPr>
        <w:t>Real Time Gross Setllement</w:t>
      </w:r>
      <w:r>
        <w:rPr>
          <w:rFonts w:ascii="Times New Roman" w:hAnsi="Times New Roman" w:cs="Times New Roman"/>
          <w:sz w:val="24"/>
          <w:szCs w:val="24"/>
        </w:rPr>
        <w:t>)</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System transfer dana online antar bank dalam mata uang Rupiah yang penyelesaianya dilakukuan per transaksi secara individual.</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Penerimaan Biaya Perjalanan Ibadah haji (BPIH)</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Memberikan kepastian pemberangkatan ibadah haji berkat system online dan SISKOHAT.</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SMS Batara</w:t>
      </w:r>
    </w:p>
    <w:p w:rsidR="00935534" w:rsidRPr="00A43E5B"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layanan transaksi perbankan yang dapat diakses dari telepon selular dengan cukup mengetik sms ke nomor 3555.</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sidRPr="00762EC0">
        <w:rPr>
          <w:rFonts w:ascii="Times New Roman" w:hAnsi="Times New Roman" w:cs="Times New Roman"/>
          <w:sz w:val="24"/>
          <w:szCs w:val="24"/>
        </w:rPr>
        <w:t>Batara Payroll</w:t>
      </w:r>
    </w:p>
    <w:p w:rsidR="00935534" w:rsidRPr="00E8432E"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Layanan Bank Tabungan Negara bagi pengguna jasa (perusahaan, perorangan, lembaga) dalam mengelola pembayaran gaji, THR dan bonus serta kebutuhan financial lainya yang bersifat rutin bagi karyawan pengguna jasa.</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Payment point</w:t>
      </w:r>
    </w:p>
    <w:p w:rsidR="00935534" w:rsidRPr="00340201" w:rsidRDefault="00935534" w:rsidP="00935534">
      <w:p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sidRPr="00340201">
        <w:rPr>
          <w:rFonts w:ascii="Times New Roman" w:hAnsi="Times New Roman" w:cs="Times New Roman"/>
          <w:sz w:val="24"/>
          <w:szCs w:val="24"/>
        </w:rPr>
        <w:t xml:space="preserve">Pembayaran pajak secara online dengan Ditjen pajak melalui loket bank </w:t>
      </w:r>
      <w:r>
        <w:rPr>
          <w:rFonts w:ascii="Times New Roman" w:hAnsi="Times New Roman" w:cs="Times New Roman"/>
          <w:sz w:val="24"/>
          <w:szCs w:val="24"/>
        </w:rPr>
        <w:t>Bank Tabungan Negara</w:t>
      </w:r>
      <w:r w:rsidRPr="00340201">
        <w:rPr>
          <w:rFonts w:ascii="Times New Roman" w:hAnsi="Times New Roman" w:cs="Times New Roman"/>
          <w:sz w:val="24"/>
          <w:szCs w:val="24"/>
        </w:rPr>
        <w:t xml:space="preserve"> untuk :</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Pajak Penghasilan (PPH), Pajak Pertambahan Nilai (PPN), dan pajak lainya.</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SPP </w:t>
      </w:r>
      <w:r w:rsidRPr="000D6C9A">
        <w:rPr>
          <w:rFonts w:ascii="Times New Roman" w:hAnsi="Times New Roman" w:cs="Times New Roman"/>
          <w:i/>
          <w:sz w:val="24"/>
          <w:szCs w:val="24"/>
        </w:rPr>
        <w:t>Online</w:t>
      </w:r>
    </w:p>
    <w:p w:rsidR="00935534" w:rsidRPr="000D6C9A"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Pembayaran uang sekolah/kuliah dapat dilakukan dengan mudah melalui </w:t>
      </w:r>
      <w:r w:rsidRPr="000D6C9A">
        <w:rPr>
          <w:rFonts w:ascii="Times New Roman" w:hAnsi="Times New Roman" w:cs="Times New Roman"/>
          <w:i/>
          <w:sz w:val="24"/>
          <w:szCs w:val="24"/>
        </w:rPr>
        <w:t>system Real Time Online.</w:t>
      </w:r>
    </w:p>
    <w:p w:rsidR="00935534" w:rsidRPr="007D657D" w:rsidRDefault="00935534" w:rsidP="00935534">
      <w:pPr>
        <w:pStyle w:val="ListParagraph"/>
        <w:tabs>
          <w:tab w:val="left" w:pos="-3060"/>
          <w:tab w:val="left" w:pos="-2970"/>
          <w:tab w:val="left" w:pos="-2880"/>
          <w:tab w:val="left" w:pos="-2790"/>
        </w:tabs>
        <w:spacing w:after="12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Produk Kredit</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KPR bersubsidi</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subsidi untuk masyarakat berpenghasilan rendah untuk pemilikan/pembelian rumah sederhana sehat (RHS).</w:t>
      </w:r>
    </w:p>
    <w:p w:rsidR="00935534" w:rsidRDefault="00935534" w:rsidP="00935534">
      <w:pPr>
        <w:pStyle w:val="ListParagraph"/>
        <w:numPr>
          <w:ilvl w:val="0"/>
          <w:numId w:val="8"/>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KPR Griya Utama</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untuk pembelian rumah/ apartemen baru/lama.</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p>
    <w:p w:rsidR="00935534" w:rsidRDefault="00935534" w:rsidP="00935534">
      <w:pPr>
        <w:pStyle w:val="ListParagraph"/>
        <w:numPr>
          <w:ilvl w:val="0"/>
          <w:numId w:val="12"/>
        </w:numPr>
        <w:tabs>
          <w:tab w:val="left" w:pos="-3060"/>
          <w:tab w:val="left" w:pos="-2970"/>
          <w:tab w:val="left" w:pos="-2880"/>
          <w:tab w:val="left" w:pos="-2790"/>
          <w:tab w:val="left" w:pos="360"/>
        </w:tabs>
        <w:spacing w:after="120"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KPR Platinum</w:t>
      </w:r>
    </w:p>
    <w:p w:rsidR="00935534" w:rsidRPr="00A43E5B"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Fasilitas kredit yang diberikan untuk pembelian rumah/apartemen termasuk </w:t>
      </w:r>
      <w:r w:rsidRPr="003F2396">
        <w:rPr>
          <w:rFonts w:ascii="Times New Roman" w:hAnsi="Times New Roman" w:cs="Times New Roman"/>
          <w:i/>
          <w:sz w:val="24"/>
          <w:szCs w:val="24"/>
        </w:rPr>
        <w:t>take over</w:t>
      </w:r>
      <w:r>
        <w:rPr>
          <w:rFonts w:ascii="Times New Roman" w:hAnsi="Times New Roman" w:cs="Times New Roman"/>
          <w:sz w:val="24"/>
          <w:szCs w:val="24"/>
        </w:rPr>
        <w:t xml:space="preserve"> dengan nilai kredit &gt; Rp. 150 juta.</w:t>
      </w:r>
    </w:p>
    <w:p w:rsidR="00935534" w:rsidRDefault="00935534" w:rsidP="00935534">
      <w:pPr>
        <w:pStyle w:val="ListParagraph"/>
        <w:numPr>
          <w:ilvl w:val="0"/>
          <w:numId w:val="12"/>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Pemilikan apartemen (KPA)</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Fasilitas kredit untuk membeli apartemen jadi (baru/bekas), apartemen </w:t>
      </w:r>
      <w:r w:rsidRPr="003F2396">
        <w:rPr>
          <w:rFonts w:ascii="Times New Roman" w:hAnsi="Times New Roman" w:cs="Times New Roman"/>
          <w:i/>
          <w:sz w:val="24"/>
          <w:szCs w:val="24"/>
        </w:rPr>
        <w:t>indent</w:t>
      </w:r>
      <w:r>
        <w:rPr>
          <w:rFonts w:ascii="Times New Roman" w:hAnsi="Times New Roman" w:cs="Times New Roman"/>
          <w:sz w:val="24"/>
          <w:szCs w:val="24"/>
        </w:rPr>
        <w:t xml:space="preserve"> atau </w:t>
      </w:r>
      <w:r w:rsidRPr="003F2396">
        <w:rPr>
          <w:rFonts w:ascii="Times New Roman" w:hAnsi="Times New Roman" w:cs="Times New Roman"/>
          <w:i/>
          <w:sz w:val="24"/>
          <w:szCs w:val="24"/>
        </w:rPr>
        <w:t>take over</w:t>
      </w:r>
      <w:r>
        <w:rPr>
          <w:rFonts w:ascii="Times New Roman" w:hAnsi="Times New Roman" w:cs="Times New Roman"/>
          <w:sz w:val="24"/>
          <w:szCs w:val="24"/>
        </w:rPr>
        <w:t xml:space="preserve"> dari bank lain.</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Pemilikan Ruko (KP Ruko)</w:t>
      </w:r>
    </w:p>
    <w:p w:rsidR="00935534" w:rsidRPr="003F2396"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oleh bank untuk membeli rumah took, rumah usaha, rumah kantor dan kios.</w:t>
      </w:r>
    </w:p>
    <w:p w:rsidR="00935534" w:rsidRPr="003F2396"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sidRPr="003F2396">
        <w:rPr>
          <w:rFonts w:ascii="Times New Roman" w:hAnsi="Times New Roman" w:cs="Times New Roman"/>
          <w:sz w:val="24"/>
          <w:szCs w:val="24"/>
        </w:rPr>
        <w:t>Kredit Griya multi</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untuk berbagai keperluan seperti renovasi rumah, modal kerja, sekolah atau kebutuhan konsuntif lainya.</w:t>
      </w:r>
    </w:p>
    <w:p w:rsidR="00935534" w:rsidRDefault="00935534" w:rsidP="00935534">
      <w:pPr>
        <w:pStyle w:val="ListParagraph"/>
        <w:numPr>
          <w:ilvl w:val="0"/>
          <w:numId w:val="13"/>
        </w:numPr>
        <w:tabs>
          <w:tab w:val="left" w:pos="-3060"/>
          <w:tab w:val="left" w:pos="-2970"/>
          <w:tab w:val="left" w:pos="-2880"/>
          <w:tab w:val="left" w:pos="-2790"/>
          <w:tab w:val="left" w:pos="360"/>
        </w:tabs>
        <w:spacing w:after="120" w:line="480" w:lineRule="auto"/>
        <w:ind w:hanging="720"/>
        <w:jc w:val="both"/>
        <w:rPr>
          <w:rFonts w:ascii="Times New Roman" w:hAnsi="Times New Roman" w:cs="Times New Roman"/>
          <w:sz w:val="24"/>
          <w:szCs w:val="24"/>
        </w:rPr>
      </w:pPr>
      <w:r>
        <w:rPr>
          <w:rFonts w:ascii="Times New Roman" w:hAnsi="Times New Roman" w:cs="Times New Roman"/>
          <w:sz w:val="24"/>
          <w:szCs w:val="24"/>
        </w:rPr>
        <w:t>Kredit Swadana</w:t>
      </w:r>
    </w:p>
    <w:p w:rsidR="00935534" w:rsidRDefault="00935534" w:rsidP="00935534">
      <w:p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kepada nasabah yang memerlukan dana segera dengan jaminan tabungan atau deposito yang ditempatkan di Bank Tabungan Negara.</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Perumahan Perusahaan (KPP)</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kepada perusahaan untuk penyediaan fasilitas perumahan dinas perusahaan ataupun fasilitas pemilikan rumah pegawai yang didasarkan pada kerjasama antara Bank Tabungan Negara dengan perusahaan dalam mendukung program perumahan.</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i/>
          <w:sz w:val="24"/>
          <w:szCs w:val="24"/>
        </w:rPr>
      </w:pPr>
      <w:r w:rsidRPr="00540524">
        <w:rPr>
          <w:rFonts w:ascii="Times New Roman" w:hAnsi="Times New Roman" w:cs="Times New Roman"/>
          <w:i/>
          <w:sz w:val="24"/>
          <w:szCs w:val="24"/>
        </w:rPr>
        <w:lastRenderedPageBreak/>
        <w:t>Real Cash</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Penyediaan dana tunai bagi nasabah untuk berbagai keperluan dan dapat ditarik sewaktu-waktu.</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ringan Batara (KRB)</w:t>
      </w:r>
    </w:p>
    <w:p w:rsidR="00935534" w:rsidRPr="00E8432E"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kepada karyawan perusahaan pengguna Jasa Batara Payroll dengan agunan gaji karyawan.</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Swa Griya</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digunakan untuk keperluan membangun rumah diatas lahan milik sendiri.</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Usaha Mikro dan Kecil (KUMK)</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untuk meningkatkan akses usaha mikro dan kredit terhadap dana pinjaman guna pembiayaan investasi dan modal keja dengan persyaratan yang relative ringan dan terjangkau.</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Yasa Griya</w:t>
      </w:r>
    </w:p>
    <w:p w:rsidR="00935534" w:rsidRPr="008073EF"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oleh bank untuk membantu modal kerja dalam rangka pembiayaan banguna proyek perumahan.</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Pendukung Perumahan</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untuk pembiayaan kebutuhan modal kerja dan atau investasi, khususnya kepada sektor industri yang terkait dengan perumahan, termasuk usaha-usaha penunjang.</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Kredit Modal Kerja Kontraktor</w:t>
      </w:r>
    </w:p>
    <w:p w:rsidR="00935534"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untuk membantu menyelesaikan pekerjaan borongan sesuai dengan kontrak kerja.</w:t>
      </w:r>
    </w:p>
    <w:p w:rsidR="00935534" w:rsidRDefault="00935534" w:rsidP="00935534">
      <w:pPr>
        <w:pStyle w:val="ListParagraph"/>
        <w:numPr>
          <w:ilvl w:val="0"/>
          <w:numId w:val="13"/>
        </w:numPr>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Kredit Investasi</w:t>
      </w:r>
    </w:p>
    <w:p w:rsidR="00935534" w:rsidRPr="002A193E"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Fasilitas kredit yang diberikan untuk membantu pembiayaan investasi, baik investasi baru, perluasan modernisasi atau rehabilitasi.</w:t>
      </w:r>
    </w:p>
    <w:p w:rsidR="00935534" w:rsidRPr="008073EF" w:rsidRDefault="00935534" w:rsidP="00935534">
      <w:pPr>
        <w:pStyle w:val="ListParagraph"/>
        <w:tabs>
          <w:tab w:val="left" w:pos="-3060"/>
          <w:tab w:val="left" w:pos="-2970"/>
          <w:tab w:val="left" w:pos="-2880"/>
          <w:tab w:val="left" w:pos="-2790"/>
        </w:tabs>
        <w:spacing w:after="120" w:line="480" w:lineRule="auto"/>
        <w:ind w:left="360"/>
        <w:jc w:val="both"/>
        <w:rPr>
          <w:rFonts w:ascii="Times New Roman" w:hAnsi="Times New Roman" w:cs="Times New Roman"/>
          <w:sz w:val="24"/>
          <w:szCs w:val="24"/>
        </w:rPr>
      </w:pPr>
      <w:r w:rsidRPr="002A193E">
        <w:rPr>
          <w:rFonts w:ascii="Times New Roman" w:hAnsi="Times New Roman" w:cs="Times New Roman"/>
          <w:sz w:val="24"/>
          <w:szCs w:val="24"/>
        </w:rPr>
        <w:t xml:space="preserve"> </w:t>
      </w:r>
    </w:p>
    <w:p w:rsidR="00935534" w:rsidRPr="008D3305" w:rsidRDefault="00935534" w:rsidP="00935534">
      <w:pPr>
        <w:pStyle w:val="ListParagraph"/>
        <w:spacing w:after="120" w:line="480" w:lineRule="auto"/>
        <w:ind w:left="0"/>
        <w:jc w:val="both"/>
        <w:rPr>
          <w:rFonts w:ascii="Times New Roman" w:hAnsi="Times New Roman" w:cs="Times New Roman"/>
          <w:sz w:val="24"/>
          <w:szCs w:val="24"/>
          <w:lang w:val="sv-SE"/>
        </w:rPr>
      </w:pPr>
    </w:p>
    <w:p w:rsidR="00865F30" w:rsidRDefault="00865F30"/>
    <w:sectPr w:rsidR="00865F30" w:rsidSect="00167D47">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2268"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542" w:rsidRDefault="004A5542" w:rsidP="00167D47">
      <w:pPr>
        <w:spacing w:after="0" w:line="240" w:lineRule="auto"/>
      </w:pPr>
      <w:r>
        <w:separator/>
      </w:r>
    </w:p>
  </w:endnote>
  <w:endnote w:type="continuationSeparator" w:id="1">
    <w:p w:rsidR="004A5542" w:rsidRDefault="004A5542" w:rsidP="00167D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D47" w:rsidRDefault="00167D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D47" w:rsidRDefault="00167D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30580"/>
      <w:docPartObj>
        <w:docPartGallery w:val="Page Numbers (Bottom of Page)"/>
        <w:docPartUnique/>
      </w:docPartObj>
    </w:sdtPr>
    <w:sdtContent>
      <w:p w:rsidR="00167D47" w:rsidRDefault="00FA5F70">
        <w:pPr>
          <w:pStyle w:val="Footer"/>
          <w:jc w:val="center"/>
        </w:pPr>
        <w:fldSimple w:instr=" PAGE   \* MERGEFORMAT ">
          <w:r w:rsidR="00D06317">
            <w:rPr>
              <w:noProof/>
            </w:rPr>
            <w:t>5</w:t>
          </w:r>
        </w:fldSimple>
      </w:p>
    </w:sdtContent>
  </w:sdt>
  <w:p w:rsidR="00167D47" w:rsidRDefault="00167D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542" w:rsidRDefault="004A5542" w:rsidP="00167D47">
      <w:pPr>
        <w:spacing w:after="0" w:line="240" w:lineRule="auto"/>
      </w:pPr>
      <w:r>
        <w:separator/>
      </w:r>
    </w:p>
  </w:footnote>
  <w:footnote w:type="continuationSeparator" w:id="1">
    <w:p w:rsidR="004A5542" w:rsidRDefault="004A5542" w:rsidP="00167D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D47" w:rsidRDefault="00167D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30579"/>
      <w:docPartObj>
        <w:docPartGallery w:val="Page Numbers (Top of Page)"/>
        <w:docPartUnique/>
      </w:docPartObj>
    </w:sdtPr>
    <w:sdtContent>
      <w:p w:rsidR="00167D47" w:rsidRDefault="00FA5F70">
        <w:pPr>
          <w:pStyle w:val="Header"/>
          <w:jc w:val="right"/>
        </w:pPr>
        <w:fldSimple w:instr=" PAGE   \* MERGEFORMAT ">
          <w:r w:rsidR="00D06317">
            <w:rPr>
              <w:noProof/>
            </w:rPr>
            <w:t>19</w:t>
          </w:r>
        </w:fldSimple>
      </w:p>
    </w:sdtContent>
  </w:sdt>
  <w:p w:rsidR="00167D47" w:rsidRDefault="00167D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D47" w:rsidRDefault="00167D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319A"/>
    <w:multiLevelType w:val="hybridMultilevel"/>
    <w:tmpl w:val="54A6F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123F78"/>
    <w:multiLevelType w:val="hybridMultilevel"/>
    <w:tmpl w:val="312A7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0D7F02"/>
    <w:multiLevelType w:val="hybridMultilevel"/>
    <w:tmpl w:val="B51EB64C"/>
    <w:lvl w:ilvl="0" w:tplc="1BDC30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47B6B"/>
    <w:multiLevelType w:val="hybridMultilevel"/>
    <w:tmpl w:val="2250C8B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2F0D4EE2"/>
    <w:multiLevelType w:val="hybridMultilevel"/>
    <w:tmpl w:val="FEE2DA0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34501BB4"/>
    <w:multiLevelType w:val="hybridMultilevel"/>
    <w:tmpl w:val="FF6C8D52"/>
    <w:lvl w:ilvl="0" w:tplc="17323D40">
      <w:start w:val="2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24AB9"/>
    <w:multiLevelType w:val="hybridMultilevel"/>
    <w:tmpl w:val="C0644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E948D7"/>
    <w:multiLevelType w:val="hybridMultilevel"/>
    <w:tmpl w:val="5CF48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5604312"/>
    <w:multiLevelType w:val="hybridMultilevel"/>
    <w:tmpl w:val="BA8C22F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4583061B"/>
    <w:multiLevelType w:val="hybridMultilevel"/>
    <w:tmpl w:val="B76C57D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E47DF"/>
    <w:multiLevelType w:val="hybridMultilevel"/>
    <w:tmpl w:val="E51A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8A3160"/>
    <w:multiLevelType w:val="hybridMultilevel"/>
    <w:tmpl w:val="8BB652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80705D4"/>
    <w:multiLevelType w:val="hybridMultilevel"/>
    <w:tmpl w:val="8E0A8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11"/>
  </w:num>
  <w:num w:numId="4">
    <w:abstractNumId w:val="4"/>
  </w:num>
  <w:num w:numId="5">
    <w:abstractNumId w:val="3"/>
  </w:num>
  <w:num w:numId="6">
    <w:abstractNumId w:val="8"/>
  </w:num>
  <w:num w:numId="7">
    <w:abstractNumId w:val="10"/>
  </w:num>
  <w:num w:numId="8">
    <w:abstractNumId w:val="2"/>
  </w:num>
  <w:num w:numId="9">
    <w:abstractNumId w:val="12"/>
  </w:num>
  <w:num w:numId="10">
    <w:abstractNumId w:val="0"/>
  </w:num>
  <w:num w:numId="11">
    <w:abstractNumId w:val="6"/>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35534"/>
    <w:rsid w:val="00167D47"/>
    <w:rsid w:val="004A5542"/>
    <w:rsid w:val="00523265"/>
    <w:rsid w:val="00865F30"/>
    <w:rsid w:val="00935534"/>
    <w:rsid w:val="00D06317"/>
    <w:rsid w:val="00FA5F70"/>
    <w:rsid w:val="00FB5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534"/>
    <w:pPr>
      <w:ind w:left="720"/>
      <w:contextualSpacing/>
    </w:pPr>
    <w:rPr>
      <w:rFonts w:eastAsia="Times New Roman"/>
    </w:rPr>
  </w:style>
  <w:style w:type="paragraph" w:styleId="Header">
    <w:name w:val="header"/>
    <w:basedOn w:val="Normal"/>
    <w:link w:val="HeaderChar"/>
    <w:uiPriority w:val="99"/>
    <w:unhideWhenUsed/>
    <w:rsid w:val="00167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D47"/>
  </w:style>
  <w:style w:type="paragraph" w:styleId="Footer">
    <w:name w:val="footer"/>
    <w:basedOn w:val="Normal"/>
    <w:link w:val="FooterChar"/>
    <w:uiPriority w:val="99"/>
    <w:unhideWhenUsed/>
    <w:rsid w:val="00167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D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Saef</dc:creator>
  <cp:lastModifiedBy>Saef</cp:lastModifiedBy>
  <cp:revision>2</cp:revision>
  <dcterms:created xsi:type="dcterms:W3CDTF">2009-12-21T06:16:00Z</dcterms:created>
  <dcterms:modified xsi:type="dcterms:W3CDTF">2009-12-21T06:16:00Z</dcterms:modified>
</cp:coreProperties>
</file>