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FE" w:rsidRPr="0067108D" w:rsidRDefault="00AE79FE" w:rsidP="00931E77">
      <w:pPr>
        <w:spacing w:after="360" w:line="48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</w:t>
      </w:r>
    </w:p>
    <w:p w:rsidR="00AE79FE" w:rsidRPr="0067108D" w:rsidRDefault="00AE79FE" w:rsidP="00931E77">
      <w:pPr>
        <w:spacing w:after="360" w:line="48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PENDAHULUAN</w:t>
      </w:r>
    </w:p>
    <w:p w:rsidR="00AE79FE" w:rsidRPr="0067108D" w:rsidRDefault="00AE79FE" w:rsidP="00931E77">
      <w:pPr>
        <w:pStyle w:val="ListParagraph"/>
        <w:numPr>
          <w:ilvl w:val="1"/>
          <w:numId w:val="2"/>
        </w:numPr>
        <w:spacing w:after="360" w:line="48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Latar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Belakang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Penelitian</w:t>
      </w:r>
      <w:proofErr w:type="spellEnd"/>
    </w:p>
    <w:p w:rsidR="004E7C3B" w:rsidRDefault="00AC7DEA" w:rsidP="00931E77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Mencermati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iklim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perekonomian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mencoba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mengingat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gejolak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perekonomian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bencana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perekonomian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melanda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Negara-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negara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Dewasa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kejadian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kenal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istilah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krisis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Indonesia pun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berkembang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terkena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imbasnya</w:t>
      </w:r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,di</w:t>
      </w:r>
      <w:proofErr w:type="spellEnd"/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tambah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kepastian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bermain,tetapi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esok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entah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Belakangan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sekali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peristiwa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gempa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Tasik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Padang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Jambi.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</w:p>
    <w:p w:rsidR="00FC121B" w:rsidRPr="00FC121B" w:rsidRDefault="00FC121B" w:rsidP="00931E77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7DEA" w:rsidRPr="0067108D" w:rsidRDefault="00AC7DEA" w:rsidP="00931E77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Peristiwa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terkadang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duga-duga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kapan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terjadinya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siapa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peristiwa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menimpa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perekonomian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sekali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berubah-ubah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disebabkan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perubahan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politik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persaingan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pasar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semakin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ketat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melemahnya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rupiah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dolar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bencana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prediksi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diperkirakan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 Break Even Point” (BEP)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mencapai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impas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kata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rugi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buruk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jatuh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pahit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Kejadiandi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pemimpin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mengendalikan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operasi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kegiataanya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31E77" w:rsidRDefault="00AE79FE" w:rsidP="00931E77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Hidup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penuh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resiko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ketidakpastian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Belakangan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sekali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peristiwa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gempa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Tasik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Padang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Jambi.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peristiwa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dimaksud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jiwa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tentunya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satunya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jaminan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Pengertian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No. 2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1992,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pertanggungan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perjanjian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mana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penanggung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mengikatkan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tertanggungkarena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kerugian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kehilangan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tanggung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ketiga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diderita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tertanggung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timbul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peristiwa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pasti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pembayaran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didasarkan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meninggal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hidupnya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seseorang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dipertanggungkan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6BF4" w:rsidRDefault="00AE79FE" w:rsidP="00931E77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Tentunya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premi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batas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dimaksud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Premi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tooltip="Uang" w:history="1">
        <w:proofErr w:type="spellStart"/>
        <w:r w:rsidR="00B56BF4" w:rsidRPr="00FC121B">
          <w:t>uang</w:t>
        </w:r>
        <w:proofErr w:type="spellEnd"/>
      </w:hyperlink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dibayarkan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bulannya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kewajiban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tertanggung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keikutsertaannya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931E77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B56BF4" w:rsidRPr="00931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tooltip="Asuransi" w:history="1">
        <w:proofErr w:type="spellStart"/>
        <w:r w:rsidR="00B56BF4" w:rsidRPr="00931E77">
          <w:rPr>
            <w:rFonts w:ascii="Times New Roman" w:hAnsi="Times New Roman" w:cs="Times New Roman"/>
            <w:sz w:val="24"/>
            <w:szCs w:val="24"/>
          </w:rPr>
          <w:t>asuransi</w:t>
        </w:r>
        <w:proofErr w:type="spellEnd"/>
      </w:hyperlink>
      <w:r w:rsidR="00B56BF4" w:rsidRPr="00931E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56BF4" w:rsidRPr="00931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56BF4" w:rsidRPr="00931E77">
        <w:rPr>
          <w:rFonts w:ascii="Times New Roman" w:hAnsi="Times New Roman" w:cs="Times New Roman"/>
          <w:color w:val="000000" w:themeColor="text1"/>
          <w:sz w:val="24"/>
          <w:szCs w:val="24"/>
        </w:rPr>
        <w:t>Besarnya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premi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keikutsertaan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dibayarkan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memperhatikan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keadaan-keadaan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tertanggung</w:t>
      </w:r>
      <w:proofErr w:type="spellEnd"/>
      <w:r w:rsidR="00B56BF4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31E77" w:rsidRDefault="00931E77" w:rsidP="00931E77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E77" w:rsidRDefault="00931E77" w:rsidP="00931E77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316" w:rsidRDefault="00502316" w:rsidP="00931E77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316" w:rsidRPr="0067108D" w:rsidRDefault="00502316" w:rsidP="00502316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Dasar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sedikitnya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Bank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menghimpun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tapi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bedanya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disini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perlindungan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nasabah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contohnya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seseorang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kecelakaan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rumah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sakit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2316" w:rsidRPr="0067108D" w:rsidRDefault="00502316" w:rsidP="00502316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Bumiputera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Bandung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cab.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Moh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Toha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kegiatannya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tigak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terlepas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mencari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nasabah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bergabung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harapan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roda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berputar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mestinya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02316" w:rsidRPr="00FC121B" w:rsidRDefault="00502316" w:rsidP="00502316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menuangkannya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judul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Pencatatan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Premi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AJB.</w:t>
      </w:r>
      <w:proofErr w:type="gram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Bumiputera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1912 cab.</w:t>
      </w:r>
      <w:proofErr w:type="gram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Mohtoha</w:t>
      </w:r>
      <w:proofErr w:type="spellEnd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Bandung</w:t>
      </w:r>
      <w:proofErr w:type="gramStart"/>
      <w:r w:rsidRPr="00FC121B">
        <w:rPr>
          <w:rFonts w:ascii="Times New Roman" w:hAnsi="Times New Roman" w:cs="Times New Roman"/>
          <w:color w:val="000000" w:themeColor="text1"/>
          <w:sz w:val="24"/>
          <w:szCs w:val="24"/>
        </w:rPr>
        <w:t>” .</w:t>
      </w:r>
      <w:proofErr w:type="gramEnd"/>
    </w:p>
    <w:p w:rsidR="00502316" w:rsidRPr="0067108D" w:rsidRDefault="00502316" w:rsidP="00502316">
      <w:pPr>
        <w:spacing w:after="360" w:line="48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2316" w:rsidRPr="0067108D" w:rsidRDefault="00502316" w:rsidP="00502316">
      <w:pPr>
        <w:pStyle w:val="ListParagraph"/>
        <w:numPr>
          <w:ilvl w:val="1"/>
          <w:numId w:val="2"/>
        </w:numPr>
        <w:spacing w:after="360" w:line="48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Tujuan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Praktek</w:t>
      </w:r>
      <w:proofErr w:type="spellEnd"/>
    </w:p>
    <w:p w:rsidR="00502316" w:rsidRPr="0067108D" w:rsidRDefault="00502316" w:rsidP="00502316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data-data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pembuatan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penyusun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2316" w:rsidRPr="0067108D" w:rsidRDefault="00502316" w:rsidP="00502316">
      <w:pPr>
        <w:pStyle w:val="ListParagraph"/>
        <w:numPr>
          <w:ilvl w:val="0"/>
          <w:numId w:val="3"/>
        </w:numPr>
        <w:tabs>
          <w:tab w:val="left" w:pos="284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pencatatan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Premi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AJB.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Bumiputera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1912 Cab.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Moh.Toha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Bandung.</w:t>
      </w:r>
    </w:p>
    <w:p w:rsidR="00502316" w:rsidRDefault="00502316" w:rsidP="00502316">
      <w:pPr>
        <w:pStyle w:val="ListParagraph"/>
        <w:tabs>
          <w:tab w:val="left" w:pos="284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uraian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memperluas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pencatatan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premi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AJB.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Bumiputera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1912 Cab.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Mohtoha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Bandung.</w:t>
      </w:r>
    </w:p>
    <w:p w:rsidR="00502316" w:rsidRPr="0067108D" w:rsidRDefault="00502316" w:rsidP="00502316">
      <w:pPr>
        <w:pStyle w:val="ListParagraph"/>
        <w:numPr>
          <w:ilvl w:val="0"/>
          <w:numId w:val="3"/>
        </w:numPr>
        <w:tabs>
          <w:tab w:val="left" w:pos="284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6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AJB.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Bumiputera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1912 Cab.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Moh.Toha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Bandung.</w:t>
      </w:r>
    </w:p>
    <w:p w:rsidR="00502316" w:rsidRPr="0067108D" w:rsidRDefault="00502316" w:rsidP="00502316">
      <w:pPr>
        <w:pStyle w:val="ListParagraph"/>
        <w:tabs>
          <w:tab w:val="left" w:pos="284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pencatatan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premi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asuransi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AJB.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Bumiputera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cab.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Mohtoha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Bandung.</w:t>
      </w:r>
    </w:p>
    <w:p w:rsidR="00502316" w:rsidRDefault="00502316" w:rsidP="00502316">
      <w:pPr>
        <w:pStyle w:val="ListParagraph"/>
        <w:tabs>
          <w:tab w:val="left" w:pos="284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316" w:rsidRPr="0067108D" w:rsidRDefault="00502316" w:rsidP="00502316">
      <w:pPr>
        <w:pStyle w:val="ListParagraph"/>
        <w:tabs>
          <w:tab w:val="left" w:pos="284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316" w:rsidRPr="0067108D" w:rsidRDefault="00502316" w:rsidP="00502316">
      <w:pPr>
        <w:pStyle w:val="ListParagraph"/>
        <w:numPr>
          <w:ilvl w:val="1"/>
          <w:numId w:val="2"/>
        </w:numPr>
        <w:spacing w:after="360" w:line="48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Kegunaan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Praktek</w:t>
      </w:r>
      <w:proofErr w:type="spellEnd"/>
    </w:p>
    <w:p w:rsidR="00502316" w:rsidRPr="0067108D" w:rsidRDefault="00502316" w:rsidP="00502316">
      <w:pPr>
        <w:spacing w:after="36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mengharapkan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bermanfaat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memerlukannya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adapun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kegunaan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</w:p>
    <w:p w:rsidR="00502316" w:rsidRDefault="00502316" w:rsidP="00502316">
      <w:pPr>
        <w:numPr>
          <w:ilvl w:val="0"/>
          <w:numId w:val="4"/>
        </w:numPr>
        <w:tabs>
          <w:tab w:val="num" w:pos="360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Operasional</w:t>
      </w:r>
      <w:proofErr w:type="spellEnd"/>
    </w:p>
    <w:p w:rsidR="00502316" w:rsidRPr="001E4250" w:rsidRDefault="00502316" w:rsidP="00502316">
      <w:pPr>
        <w:spacing w:after="360" w:line="480" w:lineRule="auto"/>
        <w:ind w:left="284" w:firstLine="4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instansi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sumbangan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proofErr w:type="gram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bermanfaat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koperasi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1E42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2316" w:rsidRPr="0067108D" w:rsidRDefault="00502316" w:rsidP="00502316">
      <w:pPr>
        <w:numPr>
          <w:ilvl w:val="0"/>
          <w:numId w:val="4"/>
        </w:numPr>
        <w:tabs>
          <w:tab w:val="num" w:pos="360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Kegunaan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</w:p>
    <w:p w:rsidR="00502316" w:rsidRDefault="00502316" w:rsidP="00502316">
      <w:pPr>
        <w:spacing w:after="360" w:line="48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apat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kenyataan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2316" w:rsidRPr="0067108D" w:rsidRDefault="00502316" w:rsidP="00502316">
      <w:pPr>
        <w:spacing w:after="360"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E77" w:rsidRPr="0067108D" w:rsidRDefault="00931E77" w:rsidP="00931E77">
      <w:pPr>
        <w:pStyle w:val="ListParagraph"/>
        <w:spacing w:after="360" w:line="48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2899" w:rsidRPr="0067108D" w:rsidRDefault="0082357D" w:rsidP="00931E77">
      <w:pPr>
        <w:numPr>
          <w:ilvl w:val="0"/>
          <w:numId w:val="4"/>
        </w:numPr>
        <w:tabs>
          <w:tab w:val="num" w:pos="360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2899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="00F02899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</w:t>
      </w:r>
    </w:p>
    <w:p w:rsidR="00F02899" w:rsidRPr="0067108D" w:rsidRDefault="00F02899" w:rsidP="00931E77">
      <w:pPr>
        <w:spacing w:after="360"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yang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yang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2899" w:rsidRPr="0067108D" w:rsidRDefault="00F02899" w:rsidP="00931E77">
      <w:pPr>
        <w:pStyle w:val="ListParagraph"/>
        <w:numPr>
          <w:ilvl w:val="1"/>
          <w:numId w:val="2"/>
        </w:numPr>
        <w:spacing w:after="360" w:line="48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Lokasi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Waktu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Praktek</w:t>
      </w:r>
      <w:proofErr w:type="spellEnd"/>
    </w:p>
    <w:p w:rsidR="00F02899" w:rsidRPr="0067108D" w:rsidRDefault="00F02899" w:rsidP="00931E77">
      <w:pPr>
        <w:spacing w:after="360" w:line="48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lokasi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Koperasi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Purwakarta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bulan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terhitung</w:t>
      </w:r>
      <w:proofErr w:type="spellEnd"/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2526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628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uli</w:t>
      </w:r>
      <w:proofErr w:type="spellEnd"/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2009</w:t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s/d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Juli</w:t>
      </w:r>
      <w:proofErr w:type="spellEnd"/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2009</w:t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02899" w:rsidRPr="0067108D" w:rsidRDefault="00F02899" w:rsidP="00931E77">
      <w:pPr>
        <w:spacing w:after="360" w:line="480" w:lineRule="auto"/>
        <w:ind w:left="284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proofErr w:type="gram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</w:p>
    <w:p w:rsidR="00F02899" w:rsidRPr="0067108D" w:rsidRDefault="00F02899" w:rsidP="00931E77">
      <w:pPr>
        <w:numPr>
          <w:ilvl w:val="0"/>
          <w:numId w:val="5"/>
        </w:numPr>
        <w:tabs>
          <w:tab w:val="num" w:pos="720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Sen</w:t>
      </w:r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proofErr w:type="spellEnd"/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s/d </w:t>
      </w:r>
      <w:proofErr w:type="spellStart"/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jum’at</w:t>
      </w:r>
      <w:proofErr w:type="spellEnd"/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Pukul</w:t>
      </w:r>
      <w:proofErr w:type="spellEnd"/>
      <w:r w:rsidR="00D76DA3"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08.00-15</w:t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</w:p>
    <w:p w:rsidR="00F02899" w:rsidRPr="0067108D" w:rsidRDefault="00F02899" w:rsidP="00931E77">
      <w:pPr>
        <w:numPr>
          <w:ilvl w:val="0"/>
          <w:numId w:val="5"/>
        </w:numPr>
        <w:tabs>
          <w:tab w:val="num" w:pos="720"/>
        </w:tabs>
        <w:spacing w:after="360" w:line="48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Istirahat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>Pukul</w:t>
      </w:r>
      <w:proofErr w:type="spellEnd"/>
      <w:r w:rsidRPr="00671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12.00-13.00</w:t>
      </w:r>
    </w:p>
    <w:p w:rsidR="00F02899" w:rsidRPr="0067108D" w:rsidRDefault="00F02899" w:rsidP="00931E77">
      <w:pPr>
        <w:spacing w:after="360"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2899" w:rsidRPr="0067108D" w:rsidRDefault="00F02899" w:rsidP="00931E77">
      <w:pPr>
        <w:pStyle w:val="ListParagraph"/>
        <w:spacing w:after="360"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2899" w:rsidRPr="0067108D" w:rsidRDefault="00F02899" w:rsidP="00931E77">
      <w:pPr>
        <w:pStyle w:val="ListParagraph"/>
        <w:spacing w:after="360" w:line="48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2899" w:rsidRPr="00E24652" w:rsidRDefault="00F02899" w:rsidP="00E24652">
      <w:pPr>
        <w:spacing w:after="36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2899" w:rsidRPr="00E24652" w:rsidSect="00FC121B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77E" w:rsidRDefault="0019377E" w:rsidP="00880000">
      <w:pPr>
        <w:spacing w:after="0" w:line="240" w:lineRule="auto"/>
      </w:pPr>
      <w:r>
        <w:separator/>
      </w:r>
    </w:p>
  </w:endnote>
  <w:endnote w:type="continuationSeparator" w:id="1">
    <w:p w:rsidR="0019377E" w:rsidRDefault="0019377E" w:rsidP="0088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00" w:rsidRDefault="00880000" w:rsidP="00880000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1B" w:rsidRPr="00FC121B" w:rsidRDefault="00FC121B" w:rsidP="00FC121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FC121B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77E" w:rsidRDefault="0019377E" w:rsidP="00880000">
      <w:pPr>
        <w:spacing w:after="0" w:line="240" w:lineRule="auto"/>
      </w:pPr>
      <w:r>
        <w:separator/>
      </w:r>
    </w:p>
  </w:footnote>
  <w:footnote w:type="continuationSeparator" w:id="1">
    <w:p w:rsidR="0019377E" w:rsidRDefault="0019377E" w:rsidP="0088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1B" w:rsidRDefault="0062063D" w:rsidP="00951D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12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21B" w:rsidRDefault="00FC121B" w:rsidP="00FC121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1B" w:rsidRPr="00FC121B" w:rsidRDefault="0062063D" w:rsidP="00951DAA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FC121B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FC121B" w:rsidRPr="00FC121B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FC121B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E24652">
      <w:rPr>
        <w:rStyle w:val="PageNumber"/>
        <w:rFonts w:ascii="Times New Roman" w:hAnsi="Times New Roman" w:cs="Times New Roman"/>
        <w:noProof/>
        <w:sz w:val="24"/>
        <w:szCs w:val="24"/>
      </w:rPr>
      <w:t>5</w:t>
    </w:r>
    <w:r w:rsidRPr="00FC121B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FC121B" w:rsidRDefault="00FC121B" w:rsidP="00FC121B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284"/>
    <w:multiLevelType w:val="hybridMultilevel"/>
    <w:tmpl w:val="1754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099F"/>
    <w:multiLevelType w:val="multilevel"/>
    <w:tmpl w:val="A6E07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7265A3E"/>
    <w:multiLevelType w:val="hybridMultilevel"/>
    <w:tmpl w:val="EEDAC6BC"/>
    <w:lvl w:ilvl="0" w:tplc="C3541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668D2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E70B0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E4A55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104458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6CA83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C06904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84A88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656E0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8A76B25"/>
    <w:multiLevelType w:val="multilevel"/>
    <w:tmpl w:val="56C8AF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D4809D8"/>
    <w:multiLevelType w:val="hybridMultilevel"/>
    <w:tmpl w:val="88D4935C"/>
    <w:lvl w:ilvl="0" w:tplc="21449F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DEA"/>
    <w:rsid w:val="000023DB"/>
    <w:rsid w:val="00002478"/>
    <w:rsid w:val="000028A7"/>
    <w:rsid w:val="000028E0"/>
    <w:rsid w:val="00025217"/>
    <w:rsid w:val="0003729E"/>
    <w:rsid w:val="0004473F"/>
    <w:rsid w:val="000500E7"/>
    <w:rsid w:val="00074E49"/>
    <w:rsid w:val="00084E30"/>
    <w:rsid w:val="00085874"/>
    <w:rsid w:val="00091724"/>
    <w:rsid w:val="00094C3C"/>
    <w:rsid w:val="000960A7"/>
    <w:rsid w:val="000961A8"/>
    <w:rsid w:val="000A6BA5"/>
    <w:rsid w:val="000B5E2B"/>
    <w:rsid w:val="000C76DD"/>
    <w:rsid w:val="000D710E"/>
    <w:rsid w:val="000E75CF"/>
    <w:rsid w:val="000F63F7"/>
    <w:rsid w:val="000F7D2F"/>
    <w:rsid w:val="00105A31"/>
    <w:rsid w:val="001254CB"/>
    <w:rsid w:val="00130FDD"/>
    <w:rsid w:val="001367D6"/>
    <w:rsid w:val="00143365"/>
    <w:rsid w:val="00156CFE"/>
    <w:rsid w:val="001600C6"/>
    <w:rsid w:val="001661EE"/>
    <w:rsid w:val="0017334D"/>
    <w:rsid w:val="001773C5"/>
    <w:rsid w:val="00187949"/>
    <w:rsid w:val="0019377E"/>
    <w:rsid w:val="00197D89"/>
    <w:rsid w:val="00197EB3"/>
    <w:rsid w:val="001A1002"/>
    <w:rsid w:val="001B5025"/>
    <w:rsid w:val="001B6574"/>
    <w:rsid w:val="001C01AE"/>
    <w:rsid w:val="001C226F"/>
    <w:rsid w:val="001C2A43"/>
    <w:rsid w:val="001C53AF"/>
    <w:rsid w:val="001C6F26"/>
    <w:rsid w:val="001D2B58"/>
    <w:rsid w:val="001E4250"/>
    <w:rsid w:val="001F046F"/>
    <w:rsid w:val="001F4238"/>
    <w:rsid w:val="00202FF6"/>
    <w:rsid w:val="00211C8C"/>
    <w:rsid w:val="00217BA5"/>
    <w:rsid w:val="00222BEC"/>
    <w:rsid w:val="00224620"/>
    <w:rsid w:val="0022702D"/>
    <w:rsid w:val="002410D6"/>
    <w:rsid w:val="00241152"/>
    <w:rsid w:val="00247736"/>
    <w:rsid w:val="0025216F"/>
    <w:rsid w:val="00252628"/>
    <w:rsid w:val="002558DF"/>
    <w:rsid w:val="00273BB6"/>
    <w:rsid w:val="00285C95"/>
    <w:rsid w:val="002924C6"/>
    <w:rsid w:val="002925C0"/>
    <w:rsid w:val="002A3CEF"/>
    <w:rsid w:val="002A4593"/>
    <w:rsid w:val="002A782D"/>
    <w:rsid w:val="002B2B96"/>
    <w:rsid w:val="002D4338"/>
    <w:rsid w:val="002D7289"/>
    <w:rsid w:val="002F77D7"/>
    <w:rsid w:val="00301F61"/>
    <w:rsid w:val="00305501"/>
    <w:rsid w:val="003107F6"/>
    <w:rsid w:val="00315CD5"/>
    <w:rsid w:val="00343C75"/>
    <w:rsid w:val="003457B0"/>
    <w:rsid w:val="00355CF2"/>
    <w:rsid w:val="00355F8A"/>
    <w:rsid w:val="0036026D"/>
    <w:rsid w:val="00361DB8"/>
    <w:rsid w:val="00365209"/>
    <w:rsid w:val="003758AB"/>
    <w:rsid w:val="003766F2"/>
    <w:rsid w:val="00381CFE"/>
    <w:rsid w:val="0039112B"/>
    <w:rsid w:val="00395AFB"/>
    <w:rsid w:val="003A65DD"/>
    <w:rsid w:val="003C1205"/>
    <w:rsid w:val="003C18A9"/>
    <w:rsid w:val="003C26A9"/>
    <w:rsid w:val="003C3ABA"/>
    <w:rsid w:val="003C4888"/>
    <w:rsid w:val="003E4399"/>
    <w:rsid w:val="003E7F6C"/>
    <w:rsid w:val="003F0B92"/>
    <w:rsid w:val="003F14DF"/>
    <w:rsid w:val="003F28AD"/>
    <w:rsid w:val="003F5B9D"/>
    <w:rsid w:val="003F7CDC"/>
    <w:rsid w:val="004071EB"/>
    <w:rsid w:val="00407592"/>
    <w:rsid w:val="00415D0A"/>
    <w:rsid w:val="00422A7E"/>
    <w:rsid w:val="0042687A"/>
    <w:rsid w:val="00430D20"/>
    <w:rsid w:val="004348AF"/>
    <w:rsid w:val="00441853"/>
    <w:rsid w:val="00442992"/>
    <w:rsid w:val="00443BDB"/>
    <w:rsid w:val="004465BE"/>
    <w:rsid w:val="00450FB8"/>
    <w:rsid w:val="00456A2F"/>
    <w:rsid w:val="00467706"/>
    <w:rsid w:val="00470075"/>
    <w:rsid w:val="004747DD"/>
    <w:rsid w:val="00477184"/>
    <w:rsid w:val="00477BC4"/>
    <w:rsid w:val="00483AB2"/>
    <w:rsid w:val="00490DEA"/>
    <w:rsid w:val="004919CF"/>
    <w:rsid w:val="004A6B9A"/>
    <w:rsid w:val="004B3C72"/>
    <w:rsid w:val="004B4D9D"/>
    <w:rsid w:val="004C4850"/>
    <w:rsid w:val="004D0296"/>
    <w:rsid w:val="004D4C33"/>
    <w:rsid w:val="004E7C3B"/>
    <w:rsid w:val="0050127D"/>
    <w:rsid w:val="00502316"/>
    <w:rsid w:val="00505162"/>
    <w:rsid w:val="00527DD2"/>
    <w:rsid w:val="00533C88"/>
    <w:rsid w:val="0054112A"/>
    <w:rsid w:val="00542B5F"/>
    <w:rsid w:val="005466EA"/>
    <w:rsid w:val="00556B1F"/>
    <w:rsid w:val="005632DE"/>
    <w:rsid w:val="005641B3"/>
    <w:rsid w:val="00564367"/>
    <w:rsid w:val="005815F1"/>
    <w:rsid w:val="00591398"/>
    <w:rsid w:val="005A59E4"/>
    <w:rsid w:val="005C1048"/>
    <w:rsid w:val="005C3616"/>
    <w:rsid w:val="005C49EB"/>
    <w:rsid w:val="005D0A06"/>
    <w:rsid w:val="005D2EBA"/>
    <w:rsid w:val="005D4F6F"/>
    <w:rsid w:val="005E1559"/>
    <w:rsid w:val="005E3E4D"/>
    <w:rsid w:val="005E468B"/>
    <w:rsid w:val="005E709A"/>
    <w:rsid w:val="005F69ED"/>
    <w:rsid w:val="00600E27"/>
    <w:rsid w:val="0060471F"/>
    <w:rsid w:val="00615405"/>
    <w:rsid w:val="00616408"/>
    <w:rsid w:val="0062063D"/>
    <w:rsid w:val="0062077B"/>
    <w:rsid w:val="00626CF8"/>
    <w:rsid w:val="00630B2E"/>
    <w:rsid w:val="00631B03"/>
    <w:rsid w:val="00635FF7"/>
    <w:rsid w:val="006373E1"/>
    <w:rsid w:val="006526A0"/>
    <w:rsid w:val="00652B10"/>
    <w:rsid w:val="00654E33"/>
    <w:rsid w:val="0066586F"/>
    <w:rsid w:val="0066698C"/>
    <w:rsid w:val="0067108D"/>
    <w:rsid w:val="00675D69"/>
    <w:rsid w:val="00692435"/>
    <w:rsid w:val="00696B74"/>
    <w:rsid w:val="006A4ECE"/>
    <w:rsid w:val="006A7817"/>
    <w:rsid w:val="006B09C6"/>
    <w:rsid w:val="006B0ABC"/>
    <w:rsid w:val="006C0C00"/>
    <w:rsid w:val="006D1B97"/>
    <w:rsid w:val="006D33BD"/>
    <w:rsid w:val="006E3A48"/>
    <w:rsid w:val="006F2F85"/>
    <w:rsid w:val="007166EC"/>
    <w:rsid w:val="00717E80"/>
    <w:rsid w:val="00722B17"/>
    <w:rsid w:val="00724AD3"/>
    <w:rsid w:val="007417E2"/>
    <w:rsid w:val="00745E33"/>
    <w:rsid w:val="00747608"/>
    <w:rsid w:val="0075217B"/>
    <w:rsid w:val="0075796B"/>
    <w:rsid w:val="00762E22"/>
    <w:rsid w:val="00766290"/>
    <w:rsid w:val="00767DCD"/>
    <w:rsid w:val="00784ED0"/>
    <w:rsid w:val="00792102"/>
    <w:rsid w:val="007A5A67"/>
    <w:rsid w:val="007A6083"/>
    <w:rsid w:val="007A7443"/>
    <w:rsid w:val="007D1F92"/>
    <w:rsid w:val="007D365A"/>
    <w:rsid w:val="007E1937"/>
    <w:rsid w:val="007E243A"/>
    <w:rsid w:val="007E493F"/>
    <w:rsid w:val="007E69EB"/>
    <w:rsid w:val="007E7445"/>
    <w:rsid w:val="007F4B42"/>
    <w:rsid w:val="00801F6A"/>
    <w:rsid w:val="0081041D"/>
    <w:rsid w:val="008115B5"/>
    <w:rsid w:val="0081691D"/>
    <w:rsid w:val="008174A7"/>
    <w:rsid w:val="00817747"/>
    <w:rsid w:val="008219AA"/>
    <w:rsid w:val="008221A6"/>
    <w:rsid w:val="0082357D"/>
    <w:rsid w:val="00826C9F"/>
    <w:rsid w:val="00834E0E"/>
    <w:rsid w:val="00847F56"/>
    <w:rsid w:val="00851C42"/>
    <w:rsid w:val="0086259D"/>
    <w:rsid w:val="008630C4"/>
    <w:rsid w:val="00863CCC"/>
    <w:rsid w:val="00864398"/>
    <w:rsid w:val="00880000"/>
    <w:rsid w:val="0089564C"/>
    <w:rsid w:val="008A1C6F"/>
    <w:rsid w:val="008A2B06"/>
    <w:rsid w:val="008B1853"/>
    <w:rsid w:val="008C0952"/>
    <w:rsid w:val="008C1073"/>
    <w:rsid w:val="008C3A2C"/>
    <w:rsid w:val="008C4126"/>
    <w:rsid w:val="008C7F4F"/>
    <w:rsid w:val="008D00F5"/>
    <w:rsid w:val="008D1E2A"/>
    <w:rsid w:val="008D49F8"/>
    <w:rsid w:val="008E522F"/>
    <w:rsid w:val="008F2F13"/>
    <w:rsid w:val="008F769D"/>
    <w:rsid w:val="00901FA2"/>
    <w:rsid w:val="00903B27"/>
    <w:rsid w:val="009063B0"/>
    <w:rsid w:val="00906CEF"/>
    <w:rsid w:val="009071E1"/>
    <w:rsid w:val="00912A90"/>
    <w:rsid w:val="00923060"/>
    <w:rsid w:val="00923E40"/>
    <w:rsid w:val="00931E77"/>
    <w:rsid w:val="009341FB"/>
    <w:rsid w:val="00945807"/>
    <w:rsid w:val="0094668B"/>
    <w:rsid w:val="00947137"/>
    <w:rsid w:val="00954846"/>
    <w:rsid w:val="00961559"/>
    <w:rsid w:val="00961682"/>
    <w:rsid w:val="009647B0"/>
    <w:rsid w:val="009653C7"/>
    <w:rsid w:val="00986ACD"/>
    <w:rsid w:val="0098733A"/>
    <w:rsid w:val="00994A6B"/>
    <w:rsid w:val="009A3083"/>
    <w:rsid w:val="009B2775"/>
    <w:rsid w:val="009D3526"/>
    <w:rsid w:val="009D4BF8"/>
    <w:rsid w:val="009E7C8B"/>
    <w:rsid w:val="009F3CFA"/>
    <w:rsid w:val="009F6D5A"/>
    <w:rsid w:val="00A0565B"/>
    <w:rsid w:val="00A15A13"/>
    <w:rsid w:val="00A2328B"/>
    <w:rsid w:val="00A3176B"/>
    <w:rsid w:val="00A4650D"/>
    <w:rsid w:val="00A5072B"/>
    <w:rsid w:val="00A66848"/>
    <w:rsid w:val="00A70C90"/>
    <w:rsid w:val="00A7663A"/>
    <w:rsid w:val="00A77472"/>
    <w:rsid w:val="00A77600"/>
    <w:rsid w:val="00A84388"/>
    <w:rsid w:val="00A926E2"/>
    <w:rsid w:val="00A92745"/>
    <w:rsid w:val="00A96C68"/>
    <w:rsid w:val="00AA0A65"/>
    <w:rsid w:val="00AA12E1"/>
    <w:rsid w:val="00AB4328"/>
    <w:rsid w:val="00AC1A27"/>
    <w:rsid w:val="00AC7DEA"/>
    <w:rsid w:val="00AD0DBC"/>
    <w:rsid w:val="00AD2273"/>
    <w:rsid w:val="00AD4583"/>
    <w:rsid w:val="00AD6D0D"/>
    <w:rsid w:val="00AE20D6"/>
    <w:rsid w:val="00AE79FE"/>
    <w:rsid w:val="00AF3975"/>
    <w:rsid w:val="00AF7FD3"/>
    <w:rsid w:val="00B043E9"/>
    <w:rsid w:val="00B056BC"/>
    <w:rsid w:val="00B10B18"/>
    <w:rsid w:val="00B415F6"/>
    <w:rsid w:val="00B4192A"/>
    <w:rsid w:val="00B4204E"/>
    <w:rsid w:val="00B42C5B"/>
    <w:rsid w:val="00B47356"/>
    <w:rsid w:val="00B548E5"/>
    <w:rsid w:val="00B56BF4"/>
    <w:rsid w:val="00B625A5"/>
    <w:rsid w:val="00B63A17"/>
    <w:rsid w:val="00B64749"/>
    <w:rsid w:val="00B75B16"/>
    <w:rsid w:val="00B7779B"/>
    <w:rsid w:val="00B8270F"/>
    <w:rsid w:val="00B82FC7"/>
    <w:rsid w:val="00B83D9E"/>
    <w:rsid w:val="00B860EE"/>
    <w:rsid w:val="00B861CF"/>
    <w:rsid w:val="00B916DB"/>
    <w:rsid w:val="00B92578"/>
    <w:rsid w:val="00BA2B80"/>
    <w:rsid w:val="00BB11F7"/>
    <w:rsid w:val="00BB1CD8"/>
    <w:rsid w:val="00BB3E2F"/>
    <w:rsid w:val="00BB4328"/>
    <w:rsid w:val="00BC4161"/>
    <w:rsid w:val="00BD192C"/>
    <w:rsid w:val="00BE0B03"/>
    <w:rsid w:val="00BE2E9C"/>
    <w:rsid w:val="00BE2F96"/>
    <w:rsid w:val="00BF23D7"/>
    <w:rsid w:val="00BF5592"/>
    <w:rsid w:val="00C005F5"/>
    <w:rsid w:val="00C01665"/>
    <w:rsid w:val="00C02000"/>
    <w:rsid w:val="00C12645"/>
    <w:rsid w:val="00C16488"/>
    <w:rsid w:val="00C16C3E"/>
    <w:rsid w:val="00C22900"/>
    <w:rsid w:val="00C25CE3"/>
    <w:rsid w:val="00C26763"/>
    <w:rsid w:val="00C26CD3"/>
    <w:rsid w:val="00C40E2C"/>
    <w:rsid w:val="00C41A82"/>
    <w:rsid w:val="00C4210A"/>
    <w:rsid w:val="00C45BFF"/>
    <w:rsid w:val="00C51518"/>
    <w:rsid w:val="00C64467"/>
    <w:rsid w:val="00C6547E"/>
    <w:rsid w:val="00C70305"/>
    <w:rsid w:val="00C70D4E"/>
    <w:rsid w:val="00C731E6"/>
    <w:rsid w:val="00C769BC"/>
    <w:rsid w:val="00C81A23"/>
    <w:rsid w:val="00C93868"/>
    <w:rsid w:val="00C963BE"/>
    <w:rsid w:val="00CA0A31"/>
    <w:rsid w:val="00CA3623"/>
    <w:rsid w:val="00CB32CC"/>
    <w:rsid w:val="00CC2362"/>
    <w:rsid w:val="00CC267F"/>
    <w:rsid w:val="00CC30BD"/>
    <w:rsid w:val="00CD0D78"/>
    <w:rsid w:val="00CD3802"/>
    <w:rsid w:val="00CD38E4"/>
    <w:rsid w:val="00CD5300"/>
    <w:rsid w:val="00CF71B7"/>
    <w:rsid w:val="00D052EC"/>
    <w:rsid w:val="00D1557E"/>
    <w:rsid w:val="00D16BFA"/>
    <w:rsid w:val="00D24E98"/>
    <w:rsid w:val="00D2776C"/>
    <w:rsid w:val="00D3333E"/>
    <w:rsid w:val="00D353B2"/>
    <w:rsid w:val="00D40CE9"/>
    <w:rsid w:val="00D67DE0"/>
    <w:rsid w:val="00D715F1"/>
    <w:rsid w:val="00D76DA3"/>
    <w:rsid w:val="00D85C0E"/>
    <w:rsid w:val="00D90599"/>
    <w:rsid w:val="00D95F01"/>
    <w:rsid w:val="00DA1003"/>
    <w:rsid w:val="00DA3324"/>
    <w:rsid w:val="00DA349E"/>
    <w:rsid w:val="00DA43B9"/>
    <w:rsid w:val="00DA7A80"/>
    <w:rsid w:val="00DA7B70"/>
    <w:rsid w:val="00DB7072"/>
    <w:rsid w:val="00DC5BF4"/>
    <w:rsid w:val="00DD6F2A"/>
    <w:rsid w:val="00DE12F4"/>
    <w:rsid w:val="00DF4A7C"/>
    <w:rsid w:val="00DF4BC6"/>
    <w:rsid w:val="00DF68FB"/>
    <w:rsid w:val="00DF757C"/>
    <w:rsid w:val="00DF7A65"/>
    <w:rsid w:val="00E027AE"/>
    <w:rsid w:val="00E03173"/>
    <w:rsid w:val="00E13614"/>
    <w:rsid w:val="00E24652"/>
    <w:rsid w:val="00E35EB4"/>
    <w:rsid w:val="00E5242F"/>
    <w:rsid w:val="00E5454E"/>
    <w:rsid w:val="00E55879"/>
    <w:rsid w:val="00E60E64"/>
    <w:rsid w:val="00E64765"/>
    <w:rsid w:val="00E77B92"/>
    <w:rsid w:val="00E802D4"/>
    <w:rsid w:val="00E87B20"/>
    <w:rsid w:val="00E903C2"/>
    <w:rsid w:val="00E904B6"/>
    <w:rsid w:val="00E95800"/>
    <w:rsid w:val="00EA1E98"/>
    <w:rsid w:val="00EA732C"/>
    <w:rsid w:val="00EB6061"/>
    <w:rsid w:val="00EC004F"/>
    <w:rsid w:val="00EC1FDD"/>
    <w:rsid w:val="00EC34B7"/>
    <w:rsid w:val="00EC3E61"/>
    <w:rsid w:val="00EC5FDF"/>
    <w:rsid w:val="00ED1ED7"/>
    <w:rsid w:val="00ED6AAA"/>
    <w:rsid w:val="00ED7E6A"/>
    <w:rsid w:val="00EE3B88"/>
    <w:rsid w:val="00EE4BDC"/>
    <w:rsid w:val="00EF2075"/>
    <w:rsid w:val="00EF594B"/>
    <w:rsid w:val="00F02899"/>
    <w:rsid w:val="00F036FE"/>
    <w:rsid w:val="00F042DF"/>
    <w:rsid w:val="00F057D7"/>
    <w:rsid w:val="00F16029"/>
    <w:rsid w:val="00F16946"/>
    <w:rsid w:val="00F21FCC"/>
    <w:rsid w:val="00F26A9B"/>
    <w:rsid w:val="00F353A7"/>
    <w:rsid w:val="00F377D1"/>
    <w:rsid w:val="00F37A21"/>
    <w:rsid w:val="00F57745"/>
    <w:rsid w:val="00F65522"/>
    <w:rsid w:val="00F70789"/>
    <w:rsid w:val="00F73000"/>
    <w:rsid w:val="00F86629"/>
    <w:rsid w:val="00F94C40"/>
    <w:rsid w:val="00F94CBE"/>
    <w:rsid w:val="00FA57FE"/>
    <w:rsid w:val="00FA5E36"/>
    <w:rsid w:val="00FA6EF8"/>
    <w:rsid w:val="00FB4061"/>
    <w:rsid w:val="00FC121B"/>
    <w:rsid w:val="00FC13C0"/>
    <w:rsid w:val="00FD2B0A"/>
    <w:rsid w:val="00FE20B5"/>
    <w:rsid w:val="00FE61E0"/>
    <w:rsid w:val="00FE6E22"/>
    <w:rsid w:val="00FE794C"/>
    <w:rsid w:val="00FF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0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000"/>
  </w:style>
  <w:style w:type="paragraph" w:styleId="Footer">
    <w:name w:val="footer"/>
    <w:basedOn w:val="Normal"/>
    <w:link w:val="FooterChar"/>
    <w:uiPriority w:val="99"/>
    <w:semiHidden/>
    <w:unhideWhenUsed/>
    <w:rsid w:val="00880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000"/>
  </w:style>
  <w:style w:type="character" w:styleId="Hyperlink">
    <w:name w:val="Hyperlink"/>
    <w:basedOn w:val="DefaultParagraphFont"/>
    <w:rsid w:val="00B56BF4"/>
    <w:rPr>
      <w:color w:val="0000FF"/>
      <w:u w:val="single"/>
    </w:rPr>
  </w:style>
  <w:style w:type="paragraph" w:styleId="NormalWeb">
    <w:name w:val="Normal (Web)"/>
    <w:basedOn w:val="Normal"/>
    <w:rsid w:val="00B5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FC1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wikipedia.org/wiki/Ua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d.wikipedia.org/wiki/Asuran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1216-C5C9-4186-AA5A-EF32AA00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Ifan</dc:creator>
  <cp:keywords/>
  <dc:description/>
  <cp:lastModifiedBy>komputer2</cp:lastModifiedBy>
  <cp:revision>25</cp:revision>
  <cp:lastPrinted>2009-11-26T21:20:00Z</cp:lastPrinted>
  <dcterms:created xsi:type="dcterms:W3CDTF">2009-11-25T00:04:00Z</dcterms:created>
  <dcterms:modified xsi:type="dcterms:W3CDTF">2009-12-17T05:42:00Z</dcterms:modified>
</cp:coreProperties>
</file>