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69B" w:rsidRPr="005B58E2" w:rsidRDefault="00C95D6E" w:rsidP="005B58E2">
      <w:pPr>
        <w:spacing w:line="480" w:lineRule="auto"/>
        <w:jc w:val="center"/>
        <w:rPr>
          <w:rFonts w:ascii="Times New Roman" w:hAnsi="Times New Roman" w:cs="Times New Roman"/>
          <w:b/>
          <w:sz w:val="24"/>
          <w:szCs w:val="24"/>
        </w:rPr>
      </w:pPr>
      <w:r w:rsidRPr="005B58E2">
        <w:rPr>
          <w:rFonts w:ascii="Times New Roman" w:hAnsi="Times New Roman" w:cs="Times New Roman"/>
          <w:b/>
          <w:sz w:val="24"/>
          <w:szCs w:val="24"/>
        </w:rPr>
        <w:t>BAB II</w:t>
      </w:r>
    </w:p>
    <w:p w:rsidR="00E9473D" w:rsidRPr="005B58E2" w:rsidRDefault="00C95D6E" w:rsidP="005B58E2">
      <w:pPr>
        <w:spacing w:line="480" w:lineRule="auto"/>
        <w:jc w:val="center"/>
        <w:rPr>
          <w:rFonts w:ascii="Times New Roman" w:hAnsi="Times New Roman" w:cs="Times New Roman"/>
          <w:b/>
          <w:sz w:val="24"/>
          <w:szCs w:val="24"/>
        </w:rPr>
      </w:pPr>
      <w:r w:rsidRPr="005B58E2">
        <w:rPr>
          <w:rFonts w:ascii="Times New Roman" w:hAnsi="Times New Roman" w:cs="Times New Roman"/>
          <w:b/>
          <w:sz w:val="24"/>
          <w:szCs w:val="24"/>
        </w:rPr>
        <w:t>GAMBARAN UMUM PERUSAHAAN</w:t>
      </w:r>
    </w:p>
    <w:p w:rsidR="00656C4C" w:rsidRPr="005B58E2" w:rsidRDefault="00656C4C" w:rsidP="005B58E2">
      <w:pPr>
        <w:pStyle w:val="ListParagraph"/>
        <w:spacing w:line="480" w:lineRule="auto"/>
        <w:ind w:left="480"/>
        <w:jc w:val="both"/>
        <w:rPr>
          <w:rFonts w:ascii="Times New Roman" w:hAnsi="Times New Roman" w:cs="Times New Roman"/>
          <w:b/>
          <w:sz w:val="24"/>
          <w:szCs w:val="24"/>
        </w:rPr>
      </w:pPr>
      <w:r w:rsidRPr="005B58E2">
        <w:rPr>
          <w:rFonts w:ascii="Times New Roman" w:hAnsi="Times New Roman" w:cs="Times New Roman"/>
          <w:b/>
          <w:sz w:val="24"/>
          <w:szCs w:val="24"/>
        </w:rPr>
        <w:t>2.1</w:t>
      </w:r>
      <w:r w:rsidR="003E2914" w:rsidRPr="005B58E2">
        <w:rPr>
          <w:rFonts w:ascii="Times New Roman" w:hAnsi="Times New Roman" w:cs="Times New Roman"/>
          <w:b/>
          <w:sz w:val="24"/>
          <w:szCs w:val="24"/>
        </w:rPr>
        <w:t xml:space="preserve">.     </w:t>
      </w:r>
      <w:r w:rsidRPr="005B58E2">
        <w:rPr>
          <w:rFonts w:ascii="Times New Roman" w:hAnsi="Times New Roman" w:cs="Times New Roman"/>
          <w:b/>
          <w:sz w:val="24"/>
          <w:szCs w:val="24"/>
        </w:rPr>
        <w:t xml:space="preserve"> </w:t>
      </w:r>
      <w:r w:rsidR="00FF4433" w:rsidRPr="005B58E2">
        <w:rPr>
          <w:rFonts w:ascii="Times New Roman" w:hAnsi="Times New Roman" w:cs="Times New Roman"/>
          <w:b/>
          <w:sz w:val="24"/>
          <w:szCs w:val="24"/>
        </w:rPr>
        <w:t xml:space="preserve">Sejarah Singkat </w:t>
      </w:r>
      <w:r w:rsidRPr="005B58E2">
        <w:rPr>
          <w:rFonts w:ascii="Times New Roman" w:hAnsi="Times New Roman" w:cs="Times New Roman"/>
          <w:b/>
          <w:sz w:val="24"/>
          <w:szCs w:val="24"/>
        </w:rPr>
        <w:t>PT. Bank Jabar Banten</w:t>
      </w:r>
    </w:p>
    <w:p w:rsidR="00656C4C" w:rsidRPr="005B58E2" w:rsidRDefault="00656C4C" w:rsidP="005B58E2">
      <w:pPr>
        <w:pStyle w:val="ListParagraph"/>
        <w:spacing w:line="480" w:lineRule="auto"/>
        <w:ind w:left="480" w:firstLine="240"/>
        <w:jc w:val="both"/>
        <w:rPr>
          <w:rFonts w:ascii="Times New Roman" w:hAnsi="Times New Roman" w:cs="Times New Roman"/>
          <w:sz w:val="24"/>
          <w:szCs w:val="24"/>
        </w:rPr>
      </w:pPr>
      <w:r w:rsidRPr="005B58E2">
        <w:rPr>
          <w:rFonts w:ascii="Times New Roman" w:hAnsi="Times New Roman" w:cs="Times New Roman"/>
          <w:sz w:val="24"/>
          <w:szCs w:val="24"/>
        </w:rPr>
        <w:t>Bank Pembangunan Daerah Jawa Barat adalah sebuah lembaga perbankan milik Pemerintah Propinsi Jawa Barat. Pendirian bank ini dilatarbelakangi oleh Peraturan Pemerintah Republik Indonesia nomor 33 tahun 1960 tentang penentuan perusahaan</w:t>
      </w:r>
      <w:r w:rsidR="00EC1465" w:rsidRPr="005B58E2">
        <w:rPr>
          <w:rFonts w:ascii="Times New Roman" w:hAnsi="Times New Roman" w:cs="Times New Roman"/>
          <w:sz w:val="24"/>
          <w:szCs w:val="24"/>
        </w:rPr>
        <w:t xml:space="preserve"> di Indonesia milik Belanda. Salah satu perusahaan milik Belanda yang berkedudukan di Bandung yang dinasionalisasi yaitu NV DENIS (</w:t>
      </w:r>
      <w:r w:rsidR="00EC1465" w:rsidRPr="005B58E2">
        <w:rPr>
          <w:rFonts w:ascii="Times New Roman" w:hAnsi="Times New Roman" w:cs="Times New Roman"/>
          <w:i/>
          <w:sz w:val="24"/>
          <w:szCs w:val="24"/>
        </w:rPr>
        <w:t xml:space="preserve"> De Erste Nederlansche Indische Shareholding )</w:t>
      </w:r>
      <w:r w:rsidRPr="005B58E2">
        <w:rPr>
          <w:rFonts w:ascii="Times New Roman" w:hAnsi="Times New Roman" w:cs="Times New Roman"/>
          <w:sz w:val="24"/>
          <w:szCs w:val="24"/>
        </w:rPr>
        <w:t xml:space="preserve"> </w:t>
      </w:r>
      <w:r w:rsidR="00EC1465" w:rsidRPr="005B58E2">
        <w:rPr>
          <w:rFonts w:ascii="Times New Roman" w:hAnsi="Times New Roman" w:cs="Times New Roman"/>
          <w:sz w:val="24"/>
          <w:szCs w:val="24"/>
        </w:rPr>
        <w:t>sebelumnya perusahaan tersebut bergerak di bidang bank hipotek.</w:t>
      </w:r>
    </w:p>
    <w:p w:rsidR="00EC1465" w:rsidRPr="005B58E2" w:rsidRDefault="00EC1465" w:rsidP="005B58E2">
      <w:pPr>
        <w:pStyle w:val="ListParagraph"/>
        <w:spacing w:line="480" w:lineRule="auto"/>
        <w:ind w:left="480" w:firstLine="240"/>
        <w:jc w:val="both"/>
        <w:rPr>
          <w:rFonts w:ascii="Times New Roman" w:hAnsi="Times New Roman" w:cs="Times New Roman"/>
          <w:sz w:val="24"/>
          <w:szCs w:val="24"/>
        </w:rPr>
      </w:pPr>
      <w:r w:rsidRPr="005B58E2">
        <w:rPr>
          <w:rFonts w:ascii="Times New Roman" w:hAnsi="Times New Roman" w:cs="Times New Roman"/>
          <w:sz w:val="24"/>
          <w:szCs w:val="24"/>
        </w:rPr>
        <w:t>Peraturan Pemerintah nomor 33 tahun 1960 ini ditindak lanjuti oleh Pemerintah Propinsi Jawa Barat dengan mendirikan PD Bank Karya Pembangunan dengan modal dasar Rp. 25.000.000,00 yang berasal Dari Kas Daerah, namun berdasarkan hasil Rapat Umum Pemegang Saham ( RUPS ) yang diselenggarakan pada tanggal 16 April 2001, disetujui dengan modal dasar sebesar Rp. 1 Triliyun.</w:t>
      </w:r>
    </w:p>
    <w:p w:rsidR="00EC1465" w:rsidRPr="005B58E2" w:rsidRDefault="00A3510F" w:rsidP="005B58E2">
      <w:pPr>
        <w:pStyle w:val="ListParagraph"/>
        <w:spacing w:line="480" w:lineRule="auto"/>
        <w:ind w:left="480" w:firstLine="240"/>
        <w:jc w:val="both"/>
        <w:rPr>
          <w:rFonts w:ascii="Times New Roman" w:hAnsi="Times New Roman" w:cs="Times New Roman"/>
          <w:sz w:val="24"/>
          <w:szCs w:val="24"/>
        </w:rPr>
      </w:pPr>
      <w:r w:rsidRPr="005B58E2">
        <w:rPr>
          <w:rFonts w:ascii="Times New Roman" w:hAnsi="Times New Roman" w:cs="Times New Roman"/>
          <w:sz w:val="24"/>
          <w:szCs w:val="24"/>
        </w:rPr>
        <w:t>PD Bank Karya Pembangunan ini didirikan dengan Akta Notaris Noezar nomor 152 tanggal 21 Maret 1961 dan nomor 184 tanggal 13 Mei 1961 serta dikukuhkan dengan Surat Keputusan Gubernur Propinsi Jawa Barat nomor 7/GKDH/BPD/61 tanggal 20 Mei 1961.</w:t>
      </w:r>
    </w:p>
    <w:p w:rsidR="00940595" w:rsidRPr="005B58E2" w:rsidRDefault="00A3510F" w:rsidP="005B58E2">
      <w:pPr>
        <w:pStyle w:val="ListParagraph"/>
        <w:spacing w:line="480" w:lineRule="auto"/>
        <w:ind w:left="480" w:firstLine="240"/>
        <w:jc w:val="both"/>
        <w:rPr>
          <w:rFonts w:ascii="Times New Roman" w:hAnsi="Times New Roman" w:cs="Times New Roman"/>
          <w:sz w:val="24"/>
          <w:szCs w:val="24"/>
        </w:rPr>
      </w:pPr>
      <w:r w:rsidRPr="005B58E2">
        <w:rPr>
          <w:rFonts w:ascii="Times New Roman" w:hAnsi="Times New Roman" w:cs="Times New Roman"/>
          <w:sz w:val="24"/>
          <w:szCs w:val="24"/>
        </w:rPr>
        <w:lastRenderedPageBreak/>
        <w:t xml:space="preserve">Sejak tahun 1992 aktivitas Bank Pembangunan Daerah Jawa Barat ditingkatkan menjadi Bank Umum Devisa berdasarkan Surat Keputusan Direksi Bank Indonesia Nomor 25/84/KEP/DIR Tnggal 2 November 1992 serta berdasarkan Perda Nomor 11 tahun 1995 mempunyai sebutan </w:t>
      </w:r>
      <w:r w:rsidR="00DE47B6" w:rsidRPr="005B58E2">
        <w:rPr>
          <w:rFonts w:ascii="Times New Roman" w:hAnsi="Times New Roman" w:cs="Times New Roman"/>
          <w:sz w:val="24"/>
          <w:szCs w:val="24"/>
        </w:rPr>
        <w:t>“ Bank Jabar “ dengan logo baru.</w:t>
      </w:r>
    </w:p>
    <w:p w:rsidR="00EE7307" w:rsidRPr="005B58E2" w:rsidRDefault="005C09A5" w:rsidP="005B58E2">
      <w:pPr>
        <w:pStyle w:val="ListParagraph"/>
        <w:spacing w:line="480" w:lineRule="auto"/>
        <w:ind w:left="480" w:firstLine="240"/>
        <w:jc w:val="both"/>
        <w:rPr>
          <w:rFonts w:ascii="Times New Roman" w:hAnsi="Times New Roman" w:cs="Times New Roman"/>
          <w:sz w:val="24"/>
          <w:szCs w:val="24"/>
        </w:rPr>
      </w:pPr>
      <w:r w:rsidRPr="005B58E2">
        <w:rPr>
          <w:rFonts w:ascii="Times New Roman" w:hAnsi="Times New Roman" w:cs="Times New Roman"/>
          <w:sz w:val="24"/>
          <w:szCs w:val="24"/>
        </w:rPr>
        <w:t xml:space="preserve">Dalam rangka mengikuti perkembangan perekonomian dan perbankan, maka berdasarkan Perda Nomor 22 Tahun 1998 dan Akta Pendirian Nomor 4 Tanggal 8 April 1999 berikut Akta Perbikan Nomor 8 tanggal 15 April 1999 yang telah disahkan oleh Mentri Kehakiman RI tanggal 16 April 1999, bentuk hukum Bank Jabar diubah dari Perusahaan Daerah ( PD ) menjadi Perseroan Terbatas ( PT ).  Seiring dengan tuntutan era globalisasi, Bank Jabar memperluas operasionalnya dengan membuka cabang di Jakarta. Hal ini sekaligus mengubah image Bank Jabar yang selama ini sebatas melayani masyarakat daerah Propinsi Jawa Barat dan </w:t>
      </w:r>
      <w:r w:rsidR="003E2914" w:rsidRPr="005B58E2">
        <w:rPr>
          <w:rFonts w:ascii="Times New Roman" w:hAnsi="Times New Roman" w:cs="Times New Roman"/>
          <w:sz w:val="24"/>
          <w:szCs w:val="24"/>
        </w:rPr>
        <w:t>Banten menjadi seb</w:t>
      </w:r>
      <w:r w:rsidR="00F728D2" w:rsidRPr="005B58E2">
        <w:rPr>
          <w:rFonts w:ascii="Times New Roman" w:hAnsi="Times New Roman" w:cs="Times New Roman"/>
          <w:sz w:val="24"/>
          <w:szCs w:val="24"/>
        </w:rPr>
        <w:t>uah bank yang berwawasan global</w:t>
      </w:r>
    </w:p>
    <w:p w:rsidR="003E2914" w:rsidRPr="005B58E2" w:rsidRDefault="003E2914" w:rsidP="005B58E2">
      <w:pPr>
        <w:pStyle w:val="ListParagraph"/>
        <w:spacing w:line="480" w:lineRule="auto"/>
        <w:ind w:left="480"/>
        <w:jc w:val="both"/>
        <w:rPr>
          <w:rFonts w:ascii="Times New Roman" w:hAnsi="Times New Roman" w:cs="Times New Roman"/>
          <w:b/>
          <w:sz w:val="24"/>
          <w:szCs w:val="24"/>
        </w:rPr>
      </w:pPr>
      <w:r w:rsidRPr="005B58E2">
        <w:rPr>
          <w:rFonts w:ascii="Times New Roman" w:hAnsi="Times New Roman" w:cs="Times New Roman"/>
          <w:b/>
          <w:sz w:val="24"/>
          <w:szCs w:val="24"/>
        </w:rPr>
        <w:t>2.2.    Struktur Organisasi PT. Bank Jabar Banten Kcp Gedebage</w:t>
      </w:r>
    </w:p>
    <w:p w:rsidR="003E2914" w:rsidRPr="005B58E2" w:rsidRDefault="003E2914" w:rsidP="005B58E2">
      <w:pPr>
        <w:pStyle w:val="ListParagraph"/>
        <w:spacing w:line="480" w:lineRule="auto"/>
        <w:ind w:left="480" w:firstLine="229"/>
        <w:jc w:val="both"/>
        <w:rPr>
          <w:rFonts w:ascii="Times New Roman" w:hAnsi="Times New Roman" w:cs="Times New Roman"/>
          <w:b/>
          <w:sz w:val="24"/>
          <w:szCs w:val="24"/>
        </w:rPr>
      </w:pPr>
      <w:r w:rsidRPr="005B58E2">
        <w:rPr>
          <w:rFonts w:ascii="Times New Roman" w:hAnsi="Times New Roman" w:cs="Times New Roman"/>
          <w:sz w:val="24"/>
          <w:szCs w:val="24"/>
        </w:rPr>
        <w:t xml:space="preserve">Dalam suatu perusahaan atau bank, tentu diperlukan adanya kegiatan-kegiatan manajemen yang baik dan terarah. Salah satu fungsi manajemen adalah pengorganisasian, yaitu sustu proses penentuan dan pengelompokan, </w:t>
      </w:r>
      <w:r w:rsidR="004E3C77" w:rsidRPr="005B58E2">
        <w:rPr>
          <w:rFonts w:ascii="Times New Roman" w:hAnsi="Times New Roman" w:cs="Times New Roman"/>
          <w:sz w:val="24"/>
          <w:szCs w:val="24"/>
        </w:rPr>
        <w:t>pengaturan dan macam-macam aktivitas untuk mencapai tujuan.</w:t>
      </w:r>
    </w:p>
    <w:p w:rsidR="00804F6E" w:rsidRPr="005B58E2" w:rsidRDefault="004E3C77" w:rsidP="005B58E2">
      <w:pPr>
        <w:pStyle w:val="ListParagraph"/>
        <w:spacing w:line="480" w:lineRule="auto"/>
        <w:ind w:left="480"/>
        <w:jc w:val="both"/>
        <w:rPr>
          <w:rFonts w:ascii="Times New Roman" w:hAnsi="Times New Roman" w:cs="Times New Roman"/>
          <w:sz w:val="24"/>
          <w:szCs w:val="24"/>
        </w:rPr>
      </w:pPr>
      <w:r w:rsidRPr="005B58E2">
        <w:rPr>
          <w:rFonts w:ascii="Times New Roman" w:hAnsi="Times New Roman" w:cs="Times New Roman"/>
          <w:sz w:val="24"/>
          <w:szCs w:val="24"/>
        </w:rPr>
        <w:tab/>
        <w:t>Dengan adanya penyusunan organisasi tersebut, sebuah perusahaan atau bank dalam kegiatannya dapat berjalan lancar sebagaimana yang dih</w:t>
      </w:r>
      <w:r w:rsidR="009A6A92" w:rsidRPr="005B58E2">
        <w:rPr>
          <w:rFonts w:ascii="Times New Roman" w:hAnsi="Times New Roman" w:cs="Times New Roman"/>
          <w:sz w:val="24"/>
          <w:szCs w:val="24"/>
        </w:rPr>
        <w:t>arapkan oleh sebuah organisasi</w:t>
      </w:r>
      <w:r w:rsidR="00804F6E" w:rsidRPr="005B58E2">
        <w:rPr>
          <w:rFonts w:ascii="Times New Roman" w:hAnsi="Times New Roman" w:cs="Times New Roman"/>
          <w:sz w:val="24"/>
          <w:szCs w:val="24"/>
        </w:rPr>
        <w:t xml:space="preserve">. Tanggung jawab dari setiap karyawan dalam menjalankan </w:t>
      </w:r>
      <w:r w:rsidR="00804F6E" w:rsidRPr="005B58E2">
        <w:rPr>
          <w:rFonts w:ascii="Times New Roman" w:hAnsi="Times New Roman" w:cs="Times New Roman"/>
          <w:sz w:val="24"/>
          <w:szCs w:val="24"/>
        </w:rPr>
        <w:lastRenderedPageBreak/>
        <w:t>tugasnya masing-masing sangat menentukan terwujudnya suatu kebersamaan yang serasi dan dapat mencapai hasil yang memuaskan.</w:t>
      </w:r>
    </w:p>
    <w:p w:rsidR="004E3C77" w:rsidRPr="005B58E2" w:rsidRDefault="00DE47B6" w:rsidP="005B58E2">
      <w:pPr>
        <w:spacing w:line="480" w:lineRule="auto"/>
        <w:ind w:left="426" w:firstLine="283"/>
        <w:jc w:val="both"/>
        <w:rPr>
          <w:rFonts w:ascii="Times New Roman" w:hAnsi="Times New Roman" w:cs="Times New Roman"/>
          <w:sz w:val="24"/>
          <w:szCs w:val="24"/>
        </w:rPr>
      </w:pPr>
      <w:r w:rsidRPr="005B58E2">
        <w:rPr>
          <w:rFonts w:ascii="Times New Roman" w:hAnsi="Times New Roman" w:cs="Times New Roman"/>
          <w:sz w:val="24"/>
          <w:szCs w:val="24"/>
        </w:rPr>
        <w:t>Di ba</w:t>
      </w:r>
      <w:r w:rsidR="004E3C77" w:rsidRPr="005B58E2">
        <w:rPr>
          <w:rFonts w:ascii="Times New Roman" w:hAnsi="Times New Roman" w:cs="Times New Roman"/>
          <w:sz w:val="24"/>
          <w:szCs w:val="24"/>
        </w:rPr>
        <w:t xml:space="preserve">wah ini merupakan Stuktur Organisasi dari PT. Bank Jabar Banten KCP Gedebage : </w:t>
      </w:r>
    </w:p>
    <w:p w:rsidR="004E3C77" w:rsidRPr="005B58E2" w:rsidRDefault="006156B2" w:rsidP="005B58E2">
      <w:pPr>
        <w:spacing w:line="480" w:lineRule="auto"/>
        <w:jc w:val="both"/>
        <w:rPr>
          <w:rFonts w:ascii="Times New Roman" w:hAnsi="Times New Roman" w:cs="Times New Roman"/>
          <w:sz w:val="24"/>
          <w:szCs w:val="24"/>
        </w:rPr>
      </w:pPr>
      <w:r w:rsidRPr="005B58E2">
        <w:rPr>
          <w:rFonts w:ascii="Times New Roman" w:hAnsi="Times New Roman" w:cs="Times New Roman"/>
          <w:noProof/>
          <w:sz w:val="24"/>
          <w:szCs w:val="24"/>
        </w:rPr>
        <w:pict>
          <v:group id="_x0000_s1065" style="position:absolute;left:0;text-align:left;margin-left:-33.15pt;margin-top:13.6pt;width:475.25pt;height:170.9pt;z-index:251697152" coordorigin="1870,2325" coordsize="9505,3418">
            <v:rect id="_x0000_s1049" style="position:absolute;left:6556;top:4812;width:1406;height:931">
              <v:textbox style="mso-next-textbox:#_x0000_s1049">
                <w:txbxContent>
                  <w:p w:rsidR="00333E4B" w:rsidRPr="008D0EC8" w:rsidRDefault="00333E4B" w:rsidP="00333E4B">
                    <w:pPr>
                      <w:jc w:val="center"/>
                      <w:rPr>
                        <w:rFonts w:ascii="Times New Roman" w:hAnsi="Times New Roman" w:cs="Times New Roman"/>
                        <w:sz w:val="18"/>
                        <w:szCs w:val="18"/>
                      </w:rPr>
                    </w:pPr>
                    <w:r w:rsidRPr="008D0EC8">
                      <w:rPr>
                        <w:rFonts w:ascii="Times New Roman" w:hAnsi="Times New Roman" w:cs="Times New Roman"/>
                        <w:sz w:val="18"/>
                        <w:szCs w:val="18"/>
                      </w:rPr>
                      <w:t>ASISTEN PENGADUAN NASABAH</w:t>
                    </w:r>
                  </w:p>
                </w:txbxContent>
              </v:textbox>
            </v:rect>
            <v:rect id="_x0000_s1051" style="position:absolute;left:1870;top:4812;width:1492;height:931">
              <v:textbox style="mso-next-textbox:#_x0000_s1051">
                <w:txbxContent>
                  <w:p w:rsidR="00333E4B" w:rsidRPr="008D0EC8" w:rsidRDefault="00333E4B" w:rsidP="008D0EC8">
                    <w:pPr>
                      <w:spacing w:before="120" w:after="100" w:afterAutospacing="1"/>
                      <w:jc w:val="center"/>
                      <w:rPr>
                        <w:rFonts w:ascii="Times New Roman" w:hAnsi="Times New Roman" w:cs="Times New Roman"/>
                        <w:sz w:val="18"/>
                        <w:szCs w:val="18"/>
                      </w:rPr>
                    </w:pPr>
                    <w:r w:rsidRPr="008D0EC8">
                      <w:rPr>
                        <w:rFonts w:ascii="Times New Roman" w:hAnsi="Times New Roman" w:cs="Times New Roman"/>
                        <w:sz w:val="18"/>
                        <w:szCs w:val="18"/>
                      </w:rPr>
                      <w:t>ASISTEN PEMASARAN</w:t>
                    </w:r>
                  </w:p>
                </w:txbxContent>
              </v:textbox>
            </v:rect>
            <v:rect id="_x0000_s1052" style="position:absolute;left:9757;top:4803;width:1618;height:931">
              <v:textbox style="mso-next-textbox:#_x0000_s1052">
                <w:txbxContent>
                  <w:p w:rsidR="00333E4B" w:rsidRPr="008D0EC8" w:rsidRDefault="008D0EC8" w:rsidP="00333E4B">
                    <w:pPr>
                      <w:jc w:val="center"/>
                      <w:rPr>
                        <w:rFonts w:ascii="Times New Roman" w:hAnsi="Times New Roman" w:cs="Times New Roman"/>
                        <w:sz w:val="18"/>
                        <w:szCs w:val="18"/>
                      </w:rPr>
                    </w:pPr>
                    <w:r w:rsidRPr="008D0EC8">
                      <w:rPr>
                        <w:rFonts w:ascii="Times New Roman" w:hAnsi="Times New Roman" w:cs="Times New Roman"/>
                        <w:sz w:val="18"/>
                        <w:szCs w:val="18"/>
                      </w:rPr>
                      <w:t>ASISTEN ADMINISTRASI</w:t>
                    </w:r>
                  </w:p>
                </w:txbxContent>
              </v:textbox>
            </v:rect>
            <v:rect id="_x0000_s1053" style="position:absolute;left:8129;top:4812;width:1406;height:931">
              <v:textbox style="mso-next-textbox:#_x0000_s1053">
                <w:txbxContent>
                  <w:p w:rsidR="00333E4B" w:rsidRPr="008D0EC8" w:rsidRDefault="00333E4B" w:rsidP="008D0EC8">
                    <w:pPr>
                      <w:spacing w:before="240"/>
                      <w:jc w:val="center"/>
                      <w:rPr>
                        <w:rFonts w:ascii="Times New Roman" w:hAnsi="Times New Roman" w:cs="Times New Roman"/>
                        <w:sz w:val="18"/>
                        <w:szCs w:val="18"/>
                      </w:rPr>
                    </w:pPr>
                    <w:r w:rsidRPr="008D0EC8">
                      <w:rPr>
                        <w:rFonts w:ascii="Times New Roman" w:hAnsi="Times New Roman" w:cs="Times New Roman"/>
                        <w:sz w:val="18"/>
                        <w:szCs w:val="18"/>
                      </w:rPr>
                      <w:t>TELLER</w:t>
                    </w:r>
                  </w:p>
                </w:txbxContent>
              </v:textbox>
            </v:rect>
            <v:rect id="_x0000_s1054" style="position:absolute;left:5049;top:4812;width:1406;height:931">
              <v:textbox style="mso-next-textbox:#_x0000_s1054">
                <w:txbxContent>
                  <w:p w:rsidR="00333E4B" w:rsidRPr="008D0EC8" w:rsidRDefault="00333E4B" w:rsidP="00333E4B">
                    <w:pPr>
                      <w:jc w:val="center"/>
                      <w:rPr>
                        <w:rFonts w:ascii="Times New Roman" w:hAnsi="Times New Roman" w:cs="Times New Roman"/>
                        <w:sz w:val="18"/>
                        <w:szCs w:val="18"/>
                      </w:rPr>
                    </w:pPr>
                    <w:r w:rsidRPr="008D0EC8">
                      <w:rPr>
                        <w:rFonts w:ascii="Times New Roman" w:hAnsi="Times New Roman" w:cs="Times New Roman"/>
                        <w:sz w:val="18"/>
                        <w:szCs w:val="18"/>
                      </w:rPr>
                      <w:t>ASISTEN COSTUMER SERVICE</w:t>
                    </w:r>
                  </w:p>
                </w:txbxContent>
              </v:textbox>
            </v:rect>
            <v:rect id="_x0000_s1055" style="position:absolute;left:3498;top:4803;width:1406;height:931">
              <v:textbox style="mso-next-textbox:#_x0000_s1055">
                <w:txbxContent>
                  <w:p w:rsidR="00333E4B" w:rsidRPr="008D0EC8" w:rsidRDefault="00333E4B" w:rsidP="00333E4B">
                    <w:pPr>
                      <w:jc w:val="center"/>
                      <w:rPr>
                        <w:rFonts w:ascii="Times New Roman" w:hAnsi="Times New Roman" w:cs="Times New Roman"/>
                        <w:sz w:val="18"/>
                        <w:szCs w:val="18"/>
                      </w:rPr>
                    </w:pPr>
                    <w:r w:rsidRPr="008D0EC8">
                      <w:rPr>
                        <w:rFonts w:ascii="Times New Roman" w:hAnsi="Times New Roman" w:cs="Times New Roman"/>
                        <w:sz w:val="18"/>
                        <w:szCs w:val="18"/>
                      </w:rPr>
                      <w:t>ASISTEN ANALISA KREDIT</w:t>
                    </w:r>
                  </w:p>
                </w:txbxContent>
              </v:textbox>
            </v:rect>
            <v:rect id="_x0000_s1056" style="position:absolute;left:5810;top:2325;width:1406;height:931">
              <v:textbox style="mso-next-textbox:#_x0000_s1056">
                <w:txbxContent>
                  <w:p w:rsidR="00333E4B" w:rsidRPr="00333E4B" w:rsidRDefault="00333E4B" w:rsidP="00333E4B">
                    <w:pPr>
                      <w:jc w:val="center"/>
                      <w:rPr>
                        <w:rFonts w:ascii="Times New Roman" w:hAnsi="Times New Roman" w:cs="Times New Roman"/>
                        <w:b/>
                        <w:sz w:val="18"/>
                        <w:szCs w:val="18"/>
                      </w:rPr>
                    </w:pPr>
                    <w:r w:rsidRPr="00333E4B">
                      <w:rPr>
                        <w:rFonts w:ascii="Times New Roman" w:hAnsi="Times New Roman" w:cs="Times New Roman"/>
                        <w:b/>
                        <w:sz w:val="18"/>
                        <w:szCs w:val="18"/>
                      </w:rPr>
                      <w:t>PIMPINAN CABANG PEMBANTU</w:t>
                    </w:r>
                  </w:p>
                </w:txbxContent>
              </v:textbox>
            </v:rect>
            <v:shapetype id="_x0000_t32" coordsize="21600,21600" o:spt="32" o:oned="t" path="m,l21600,21600e" filled="f">
              <v:path arrowok="t" fillok="f" o:connecttype="none"/>
              <o:lock v:ext="edit" shapetype="t"/>
            </v:shapetype>
            <v:shape id="_x0000_s1057" type="#_x0000_t32" style="position:absolute;left:2614;top:4052;width:7963;height:0" o:connectortype="straight" strokecolor="black [3213]" strokeweight="1pt"/>
            <v:shape id="_x0000_s1058" type="#_x0000_t32" style="position:absolute;left:2614;top:4052;width:0;height:751" o:connectortype="straight" strokecolor="black [3213]"/>
            <v:shape id="_x0000_s1059" type="#_x0000_t32" style="position:absolute;left:4204;top:4049;width:0;height:751" o:connectortype="straight" strokecolor="black [3213]"/>
            <v:shape id="_x0000_s1060" type="#_x0000_t32" style="position:absolute;left:8841;top:4049;width:0;height:751" o:connectortype="straight" strokecolor="black [3213]"/>
            <v:shape id="_x0000_s1061" type="#_x0000_t32" style="position:absolute;left:7258;top:4049;width:0;height:751" o:connectortype="straight" strokecolor="black [3213]"/>
            <v:shape id="_x0000_s1062" type="#_x0000_t32" style="position:absolute;left:5768;top:4052;width:0;height:751" o:connectortype="straight" strokecolor="black [3213]"/>
            <v:shape id="_x0000_s1063" type="#_x0000_t32" style="position:absolute;left:10572;top:4052;width:0;height:751" o:connectortype="straight" strokecolor="black [3213]"/>
            <v:shape id="_x0000_s1064" type="#_x0000_t32" style="position:absolute;left:6525;top:3256;width:0;height:793" o:connectortype="straight" strokecolor="black [3213]"/>
          </v:group>
        </w:pict>
      </w:r>
    </w:p>
    <w:p w:rsidR="004E3C77" w:rsidRPr="005B58E2" w:rsidRDefault="004E3C77" w:rsidP="005B58E2">
      <w:pPr>
        <w:pStyle w:val="ListParagraph"/>
        <w:spacing w:line="480" w:lineRule="auto"/>
        <w:ind w:left="480"/>
        <w:jc w:val="both"/>
        <w:rPr>
          <w:rFonts w:ascii="Times New Roman" w:hAnsi="Times New Roman" w:cs="Times New Roman"/>
          <w:sz w:val="24"/>
          <w:szCs w:val="24"/>
        </w:rPr>
      </w:pPr>
    </w:p>
    <w:p w:rsidR="00565141" w:rsidRPr="005B58E2" w:rsidRDefault="00565141" w:rsidP="005B58E2">
      <w:pPr>
        <w:pStyle w:val="ListParagraph"/>
        <w:spacing w:line="480" w:lineRule="auto"/>
        <w:ind w:left="480"/>
        <w:jc w:val="both"/>
        <w:rPr>
          <w:rFonts w:ascii="Times New Roman" w:hAnsi="Times New Roman" w:cs="Times New Roman"/>
          <w:sz w:val="24"/>
          <w:szCs w:val="24"/>
        </w:rPr>
      </w:pPr>
    </w:p>
    <w:p w:rsidR="00565141" w:rsidRPr="005B58E2" w:rsidRDefault="00565141" w:rsidP="005B58E2">
      <w:pPr>
        <w:pStyle w:val="ListParagraph"/>
        <w:spacing w:line="480" w:lineRule="auto"/>
        <w:ind w:left="480"/>
        <w:jc w:val="both"/>
        <w:rPr>
          <w:rFonts w:ascii="Times New Roman" w:hAnsi="Times New Roman" w:cs="Times New Roman"/>
          <w:sz w:val="24"/>
          <w:szCs w:val="24"/>
        </w:rPr>
      </w:pPr>
    </w:p>
    <w:p w:rsidR="00565141" w:rsidRPr="005B58E2" w:rsidRDefault="00565141" w:rsidP="005B58E2">
      <w:pPr>
        <w:pStyle w:val="ListParagraph"/>
        <w:spacing w:line="480" w:lineRule="auto"/>
        <w:ind w:left="480"/>
        <w:jc w:val="both"/>
        <w:rPr>
          <w:rFonts w:ascii="Times New Roman" w:hAnsi="Times New Roman" w:cs="Times New Roman"/>
          <w:sz w:val="24"/>
          <w:szCs w:val="24"/>
        </w:rPr>
      </w:pPr>
    </w:p>
    <w:p w:rsidR="00565141" w:rsidRPr="005B58E2" w:rsidRDefault="00565141" w:rsidP="005B58E2">
      <w:pPr>
        <w:pStyle w:val="ListParagraph"/>
        <w:spacing w:line="480" w:lineRule="auto"/>
        <w:ind w:left="480"/>
        <w:jc w:val="both"/>
        <w:rPr>
          <w:rFonts w:ascii="Times New Roman" w:hAnsi="Times New Roman" w:cs="Times New Roman"/>
          <w:sz w:val="24"/>
          <w:szCs w:val="24"/>
        </w:rPr>
      </w:pPr>
    </w:p>
    <w:p w:rsidR="00565141" w:rsidRPr="005B58E2" w:rsidRDefault="00565141" w:rsidP="005B58E2">
      <w:pPr>
        <w:pStyle w:val="ListParagraph"/>
        <w:spacing w:line="480" w:lineRule="auto"/>
        <w:ind w:left="480"/>
        <w:jc w:val="both"/>
        <w:rPr>
          <w:rFonts w:ascii="Times New Roman" w:hAnsi="Times New Roman" w:cs="Times New Roman"/>
          <w:sz w:val="24"/>
          <w:szCs w:val="24"/>
        </w:rPr>
      </w:pPr>
    </w:p>
    <w:p w:rsidR="00565141" w:rsidRPr="005B58E2" w:rsidRDefault="00FF4433" w:rsidP="005B58E2">
      <w:pPr>
        <w:pStyle w:val="ListParagraph"/>
        <w:spacing w:line="480" w:lineRule="auto"/>
        <w:ind w:left="480"/>
        <w:rPr>
          <w:rFonts w:ascii="Times New Roman" w:hAnsi="Times New Roman" w:cs="Times New Roman"/>
          <w:sz w:val="24"/>
          <w:szCs w:val="24"/>
        </w:rPr>
      </w:pPr>
      <w:r w:rsidRPr="005B58E2">
        <w:rPr>
          <w:rFonts w:ascii="Times New Roman" w:hAnsi="Times New Roman" w:cs="Times New Roman"/>
          <w:sz w:val="24"/>
          <w:szCs w:val="24"/>
        </w:rPr>
        <w:t>Sumber : PT Bank Jabar Banten KCP Gedebage</w:t>
      </w:r>
    </w:p>
    <w:p w:rsidR="00565141" w:rsidRPr="005B58E2" w:rsidRDefault="00FF4433" w:rsidP="005B58E2">
      <w:pPr>
        <w:spacing w:line="480" w:lineRule="auto"/>
        <w:jc w:val="center"/>
        <w:rPr>
          <w:rFonts w:ascii="Times New Roman" w:hAnsi="Times New Roman" w:cs="Times New Roman"/>
          <w:sz w:val="24"/>
          <w:szCs w:val="24"/>
        </w:rPr>
      </w:pPr>
      <w:r w:rsidRPr="005B58E2">
        <w:rPr>
          <w:rFonts w:ascii="Times New Roman" w:hAnsi="Times New Roman" w:cs="Times New Roman"/>
          <w:sz w:val="24"/>
          <w:szCs w:val="24"/>
        </w:rPr>
        <w:t>Gambar 2.1</w:t>
      </w:r>
    </w:p>
    <w:p w:rsidR="00FF4433" w:rsidRPr="005B58E2" w:rsidRDefault="00FF4433" w:rsidP="005B58E2">
      <w:pPr>
        <w:pStyle w:val="ListParagraph"/>
        <w:spacing w:line="480" w:lineRule="auto"/>
        <w:ind w:left="480"/>
        <w:jc w:val="center"/>
        <w:rPr>
          <w:rFonts w:ascii="Times New Roman" w:hAnsi="Times New Roman" w:cs="Times New Roman"/>
          <w:sz w:val="24"/>
          <w:szCs w:val="24"/>
        </w:rPr>
      </w:pPr>
      <w:r w:rsidRPr="005B58E2">
        <w:rPr>
          <w:rFonts w:ascii="Times New Roman" w:hAnsi="Times New Roman" w:cs="Times New Roman"/>
          <w:sz w:val="24"/>
          <w:szCs w:val="24"/>
        </w:rPr>
        <w:t>Stuktur Organisasi PT Bank Jabar Banten KCP Gedebage</w:t>
      </w:r>
    </w:p>
    <w:p w:rsidR="00565141" w:rsidRPr="005B58E2" w:rsidRDefault="00565141" w:rsidP="005B58E2">
      <w:pPr>
        <w:pStyle w:val="ListParagraph"/>
        <w:spacing w:line="480" w:lineRule="auto"/>
        <w:ind w:left="480"/>
        <w:jc w:val="both"/>
        <w:rPr>
          <w:rFonts w:ascii="Times New Roman" w:hAnsi="Times New Roman" w:cs="Times New Roman"/>
          <w:sz w:val="24"/>
          <w:szCs w:val="24"/>
        </w:rPr>
      </w:pPr>
    </w:p>
    <w:p w:rsidR="00565141" w:rsidRPr="005B58E2" w:rsidRDefault="00565141" w:rsidP="005B58E2">
      <w:pPr>
        <w:pStyle w:val="ListParagraph"/>
        <w:spacing w:line="480" w:lineRule="auto"/>
        <w:ind w:left="480" w:hanging="54"/>
        <w:jc w:val="both"/>
        <w:rPr>
          <w:rFonts w:ascii="Times New Roman" w:hAnsi="Times New Roman" w:cs="Times New Roman"/>
          <w:b/>
          <w:sz w:val="24"/>
          <w:szCs w:val="24"/>
        </w:rPr>
      </w:pPr>
      <w:r w:rsidRPr="005B58E2">
        <w:rPr>
          <w:rFonts w:ascii="Times New Roman" w:hAnsi="Times New Roman" w:cs="Times New Roman"/>
          <w:b/>
          <w:sz w:val="24"/>
          <w:szCs w:val="24"/>
        </w:rPr>
        <w:t xml:space="preserve">2.3. </w:t>
      </w:r>
      <w:r w:rsidR="00FF4433" w:rsidRPr="005B58E2">
        <w:rPr>
          <w:rFonts w:ascii="Times New Roman" w:hAnsi="Times New Roman" w:cs="Times New Roman"/>
          <w:b/>
          <w:sz w:val="24"/>
          <w:szCs w:val="24"/>
        </w:rPr>
        <w:t>Deskripsi Jabatan</w:t>
      </w:r>
    </w:p>
    <w:p w:rsidR="003C6D78" w:rsidRPr="005B58E2" w:rsidRDefault="00565141" w:rsidP="005B58E2">
      <w:pPr>
        <w:pStyle w:val="ListParagraph"/>
        <w:spacing w:line="480" w:lineRule="auto"/>
        <w:ind w:left="480"/>
        <w:jc w:val="both"/>
        <w:rPr>
          <w:rFonts w:ascii="Times New Roman" w:hAnsi="Times New Roman" w:cs="Times New Roman"/>
          <w:sz w:val="24"/>
          <w:szCs w:val="24"/>
        </w:rPr>
      </w:pPr>
      <w:r w:rsidRPr="005B58E2">
        <w:rPr>
          <w:rFonts w:ascii="Times New Roman" w:hAnsi="Times New Roman" w:cs="Times New Roman"/>
          <w:b/>
          <w:sz w:val="24"/>
          <w:szCs w:val="24"/>
        </w:rPr>
        <w:tab/>
      </w:r>
      <w:r w:rsidR="003C6D78" w:rsidRPr="005B58E2">
        <w:rPr>
          <w:rFonts w:ascii="Times New Roman" w:hAnsi="Times New Roman" w:cs="Times New Roman"/>
          <w:sz w:val="24"/>
          <w:szCs w:val="24"/>
        </w:rPr>
        <w:t xml:space="preserve">Secara garis besar pembagian tanggung jawab dan tugas serta wewenang masing-masing bagian yang ada pada Bank Jabar Banten Kantor Cabang Pembantu Gedebage adalah sebagai berikut : </w:t>
      </w:r>
    </w:p>
    <w:p w:rsidR="0068194A" w:rsidRPr="005B58E2" w:rsidRDefault="0068194A" w:rsidP="005B58E2">
      <w:pPr>
        <w:pStyle w:val="ListParagraph"/>
        <w:spacing w:line="480" w:lineRule="auto"/>
        <w:ind w:left="480"/>
        <w:jc w:val="both"/>
        <w:rPr>
          <w:rFonts w:ascii="Times New Roman" w:hAnsi="Times New Roman" w:cs="Times New Roman"/>
          <w:sz w:val="24"/>
          <w:szCs w:val="24"/>
        </w:rPr>
      </w:pPr>
    </w:p>
    <w:p w:rsidR="00565141" w:rsidRPr="005B58E2" w:rsidRDefault="00B10556" w:rsidP="005B58E2">
      <w:pPr>
        <w:pStyle w:val="ListParagraph"/>
        <w:numPr>
          <w:ilvl w:val="0"/>
          <w:numId w:val="3"/>
        </w:numPr>
        <w:spacing w:line="480" w:lineRule="auto"/>
        <w:ind w:left="709" w:hanging="283"/>
        <w:jc w:val="both"/>
        <w:rPr>
          <w:rFonts w:ascii="Times New Roman" w:hAnsi="Times New Roman" w:cs="Times New Roman"/>
          <w:sz w:val="24"/>
          <w:szCs w:val="24"/>
        </w:rPr>
      </w:pPr>
      <w:r w:rsidRPr="005B58E2">
        <w:rPr>
          <w:rFonts w:ascii="Times New Roman" w:hAnsi="Times New Roman" w:cs="Times New Roman"/>
          <w:sz w:val="24"/>
          <w:szCs w:val="24"/>
        </w:rPr>
        <w:lastRenderedPageBreak/>
        <w:t>Pimpinan  Kantor Cabang Pembantu</w:t>
      </w:r>
    </w:p>
    <w:p w:rsidR="00B10556" w:rsidRPr="005B58E2" w:rsidRDefault="00B10556" w:rsidP="005B58E2">
      <w:pPr>
        <w:pStyle w:val="ListParagraph"/>
        <w:numPr>
          <w:ilvl w:val="0"/>
          <w:numId w:val="5"/>
        </w:numPr>
        <w:spacing w:line="480" w:lineRule="auto"/>
        <w:ind w:left="993" w:hanging="284"/>
        <w:jc w:val="both"/>
        <w:rPr>
          <w:rFonts w:ascii="Times New Roman" w:hAnsi="Times New Roman" w:cs="Times New Roman"/>
          <w:sz w:val="24"/>
          <w:szCs w:val="24"/>
        </w:rPr>
      </w:pPr>
      <w:r w:rsidRPr="005B58E2">
        <w:rPr>
          <w:rFonts w:ascii="Times New Roman" w:hAnsi="Times New Roman" w:cs="Times New Roman"/>
          <w:sz w:val="24"/>
          <w:szCs w:val="24"/>
        </w:rPr>
        <w:t xml:space="preserve">Tanggung Jawab Pekerjaan </w:t>
      </w:r>
    </w:p>
    <w:p w:rsidR="00B10556" w:rsidRPr="005B58E2" w:rsidRDefault="00B10556" w:rsidP="005B58E2">
      <w:pPr>
        <w:pStyle w:val="ListParagraph"/>
        <w:spacing w:line="480" w:lineRule="auto"/>
        <w:ind w:left="993"/>
        <w:jc w:val="both"/>
        <w:rPr>
          <w:rFonts w:ascii="Times New Roman" w:hAnsi="Times New Roman" w:cs="Times New Roman"/>
          <w:sz w:val="24"/>
          <w:szCs w:val="24"/>
        </w:rPr>
      </w:pPr>
      <w:r w:rsidRPr="005B58E2">
        <w:rPr>
          <w:rFonts w:ascii="Times New Roman" w:hAnsi="Times New Roman" w:cs="Times New Roman"/>
          <w:sz w:val="24"/>
          <w:szCs w:val="24"/>
        </w:rPr>
        <w:t>Bertanggung Jawab atas kegiatan :</w:t>
      </w:r>
    </w:p>
    <w:p w:rsidR="00B10556" w:rsidRPr="005B58E2" w:rsidRDefault="00B10556" w:rsidP="005B58E2">
      <w:pPr>
        <w:pStyle w:val="ListParagraph"/>
        <w:numPr>
          <w:ilvl w:val="0"/>
          <w:numId w:val="6"/>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Menyusun, merumuskan dan mengevaluasi Rencana Bisnis Perkreditan Cabang Pembantu.</w:t>
      </w:r>
    </w:p>
    <w:p w:rsidR="00B10556" w:rsidRPr="005B58E2" w:rsidRDefault="00B10556" w:rsidP="005B58E2">
      <w:pPr>
        <w:pStyle w:val="ListParagraph"/>
        <w:numPr>
          <w:ilvl w:val="0"/>
          <w:numId w:val="6"/>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Mengelola pelaksanaan system prosedur perkreditan.</w:t>
      </w:r>
    </w:p>
    <w:p w:rsidR="00B10556" w:rsidRPr="005B58E2" w:rsidRDefault="00B10556" w:rsidP="005B58E2">
      <w:pPr>
        <w:pStyle w:val="ListParagraph"/>
        <w:numPr>
          <w:ilvl w:val="0"/>
          <w:numId w:val="6"/>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Mengukur dan melaksanakan penerapan manajemen risiko dalam pengelolaan bisnis dan operasional perkreditan cabang pembantu.</w:t>
      </w:r>
    </w:p>
    <w:p w:rsidR="00133A82" w:rsidRPr="005B58E2" w:rsidRDefault="00133A82" w:rsidP="005B58E2">
      <w:pPr>
        <w:pStyle w:val="ListParagraph"/>
        <w:numPr>
          <w:ilvl w:val="0"/>
          <w:numId w:val="6"/>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Memberikan kontribusi laba yang nyata terhadap upaya pencapaian laba Bank secara keseluruhan.</w:t>
      </w:r>
    </w:p>
    <w:p w:rsidR="00133A82" w:rsidRPr="005B58E2" w:rsidRDefault="00133A82" w:rsidP="005B58E2">
      <w:pPr>
        <w:pStyle w:val="ListParagraph"/>
        <w:numPr>
          <w:ilvl w:val="0"/>
          <w:numId w:val="6"/>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Melaksanakan prinsip kehati-hatian dan kepatuhan terhadap system dan prosedur, Peraturan Bank Indonesia, peraturan perundang-undangan, serta peraturan yang berlaku.</w:t>
      </w:r>
    </w:p>
    <w:p w:rsidR="00554D09" w:rsidRPr="005B58E2" w:rsidRDefault="00133A82" w:rsidP="005B58E2">
      <w:pPr>
        <w:pStyle w:val="ListParagraph"/>
        <w:numPr>
          <w:ilvl w:val="0"/>
          <w:numId w:val="6"/>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Melaksanakan tugas lainnya yang diberikan oleh Pimpinan  Direksi.</w:t>
      </w:r>
    </w:p>
    <w:p w:rsidR="00133A82" w:rsidRPr="005B58E2" w:rsidRDefault="00133A82" w:rsidP="005B58E2">
      <w:pPr>
        <w:pStyle w:val="ListParagraph"/>
        <w:numPr>
          <w:ilvl w:val="0"/>
          <w:numId w:val="5"/>
        </w:numPr>
        <w:spacing w:line="480" w:lineRule="auto"/>
        <w:ind w:left="993" w:hanging="284"/>
        <w:jc w:val="both"/>
        <w:rPr>
          <w:rFonts w:ascii="Times New Roman" w:hAnsi="Times New Roman" w:cs="Times New Roman"/>
          <w:sz w:val="24"/>
          <w:szCs w:val="24"/>
        </w:rPr>
      </w:pPr>
      <w:r w:rsidRPr="005B58E2">
        <w:rPr>
          <w:rFonts w:ascii="Times New Roman" w:hAnsi="Times New Roman" w:cs="Times New Roman"/>
          <w:sz w:val="24"/>
          <w:szCs w:val="24"/>
        </w:rPr>
        <w:t xml:space="preserve">Kewenangan : </w:t>
      </w:r>
    </w:p>
    <w:p w:rsidR="00133A82" w:rsidRPr="005B58E2" w:rsidRDefault="00133A82" w:rsidP="005B58E2">
      <w:pPr>
        <w:pStyle w:val="ListParagraph"/>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Pimipinan Cabang Pembantu memiliki kewenangan untuk :</w:t>
      </w:r>
    </w:p>
    <w:p w:rsidR="00133A82" w:rsidRPr="005B58E2" w:rsidRDefault="00BB0EB1" w:rsidP="005B58E2">
      <w:pPr>
        <w:pStyle w:val="ListParagraph"/>
        <w:numPr>
          <w:ilvl w:val="0"/>
          <w:numId w:val="8"/>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Memberikan rekomendasi sebagai anggota pejabat pemutus kredit atas usul pemberian kredit.</w:t>
      </w:r>
    </w:p>
    <w:p w:rsidR="00BB0EB1" w:rsidRPr="005B58E2" w:rsidRDefault="00BB0EB1" w:rsidP="005B58E2">
      <w:pPr>
        <w:pStyle w:val="ListParagraph"/>
        <w:numPr>
          <w:ilvl w:val="0"/>
          <w:numId w:val="8"/>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Menyetujui penarikan tunai dan penarikan cara lain yang lazim atas rekening debitur dalam batas wewenang yang diberikan oleh Direksi.</w:t>
      </w:r>
    </w:p>
    <w:p w:rsidR="00BB0EB1" w:rsidRPr="005B58E2" w:rsidRDefault="00BB0EB1" w:rsidP="005B58E2">
      <w:pPr>
        <w:pStyle w:val="ListParagraph"/>
        <w:numPr>
          <w:ilvl w:val="0"/>
          <w:numId w:val="8"/>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Menyutujui pembayaran biaya rutin Cabang pembantu, dalam batas wewenang yang diberikan oleh Direksi.</w:t>
      </w:r>
    </w:p>
    <w:p w:rsidR="00BB0EB1" w:rsidRPr="005B58E2" w:rsidRDefault="00BB0EB1" w:rsidP="005B58E2">
      <w:pPr>
        <w:pStyle w:val="ListParagraph"/>
        <w:numPr>
          <w:ilvl w:val="0"/>
          <w:numId w:val="8"/>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lastRenderedPageBreak/>
        <w:t>Menandatangani surat penagihan dan surat peringatan kepada nasabah/ debitur.</w:t>
      </w:r>
    </w:p>
    <w:p w:rsidR="00BB0EB1" w:rsidRPr="005B58E2" w:rsidRDefault="00BB0EB1" w:rsidP="005B58E2">
      <w:pPr>
        <w:pStyle w:val="ListParagraph"/>
        <w:numPr>
          <w:ilvl w:val="0"/>
          <w:numId w:val="8"/>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 xml:space="preserve">Memberikan petunjuk maupun intruksi-intruksi pelaksanaan tugas kepada pejabat dan pegawai </w:t>
      </w:r>
      <w:r w:rsidR="000A2AF6" w:rsidRPr="005B58E2">
        <w:rPr>
          <w:rFonts w:ascii="Times New Roman" w:hAnsi="Times New Roman" w:cs="Times New Roman"/>
          <w:sz w:val="24"/>
          <w:szCs w:val="24"/>
        </w:rPr>
        <w:t>dalam lingkungan Unit Kerjanya.</w:t>
      </w:r>
    </w:p>
    <w:p w:rsidR="000A2AF6" w:rsidRPr="005B58E2" w:rsidRDefault="000A2AF6" w:rsidP="005B58E2">
      <w:pPr>
        <w:pStyle w:val="ListParagraph"/>
        <w:numPr>
          <w:ilvl w:val="0"/>
          <w:numId w:val="8"/>
        </w:numPr>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 xml:space="preserve">Melakukan penegakan disiplin kerja pegawaiserta melakukan penilaian </w:t>
      </w:r>
    </w:p>
    <w:p w:rsidR="00FF4433" w:rsidRPr="005B58E2" w:rsidRDefault="000A2AF6" w:rsidP="005B58E2">
      <w:pPr>
        <w:pStyle w:val="ListParagraph"/>
        <w:spacing w:line="480" w:lineRule="auto"/>
        <w:ind w:left="1429"/>
        <w:jc w:val="both"/>
        <w:rPr>
          <w:rFonts w:ascii="Times New Roman" w:hAnsi="Times New Roman" w:cs="Times New Roman"/>
          <w:sz w:val="24"/>
          <w:szCs w:val="24"/>
        </w:rPr>
      </w:pPr>
      <w:r w:rsidRPr="005B58E2">
        <w:rPr>
          <w:rFonts w:ascii="Times New Roman" w:hAnsi="Times New Roman" w:cs="Times New Roman"/>
          <w:sz w:val="24"/>
          <w:szCs w:val="24"/>
        </w:rPr>
        <w:t>Atas hasil kinerja pegawai dalam lingkungan Unit kerja.</w:t>
      </w:r>
    </w:p>
    <w:p w:rsidR="000A2AF6" w:rsidRPr="005B58E2" w:rsidRDefault="000A2AF6" w:rsidP="005B58E2">
      <w:pPr>
        <w:pStyle w:val="ListParagraph"/>
        <w:numPr>
          <w:ilvl w:val="0"/>
          <w:numId w:val="3"/>
        </w:numPr>
        <w:tabs>
          <w:tab w:val="left" w:pos="709"/>
        </w:tabs>
        <w:spacing w:line="480" w:lineRule="auto"/>
        <w:ind w:left="709" w:hanging="283"/>
        <w:jc w:val="both"/>
        <w:rPr>
          <w:rFonts w:ascii="Times New Roman" w:hAnsi="Times New Roman" w:cs="Times New Roman"/>
          <w:sz w:val="24"/>
          <w:szCs w:val="24"/>
        </w:rPr>
      </w:pPr>
      <w:r w:rsidRPr="005B58E2">
        <w:rPr>
          <w:rFonts w:ascii="Times New Roman" w:hAnsi="Times New Roman" w:cs="Times New Roman"/>
          <w:sz w:val="24"/>
          <w:szCs w:val="24"/>
        </w:rPr>
        <w:t xml:space="preserve">Asisten Pemasaran </w:t>
      </w:r>
    </w:p>
    <w:p w:rsidR="000A2AF6" w:rsidRPr="005B58E2" w:rsidRDefault="000A2AF6" w:rsidP="005B58E2">
      <w:pPr>
        <w:pStyle w:val="ListParagraph"/>
        <w:tabs>
          <w:tab w:val="left" w:pos="709"/>
        </w:tabs>
        <w:spacing w:line="480" w:lineRule="auto"/>
        <w:ind w:left="709"/>
        <w:jc w:val="both"/>
        <w:rPr>
          <w:rFonts w:ascii="Times New Roman" w:hAnsi="Times New Roman" w:cs="Times New Roman"/>
          <w:sz w:val="24"/>
          <w:szCs w:val="24"/>
        </w:rPr>
      </w:pPr>
      <w:r w:rsidRPr="005B58E2">
        <w:rPr>
          <w:rFonts w:ascii="Times New Roman" w:hAnsi="Times New Roman" w:cs="Times New Roman"/>
          <w:sz w:val="24"/>
          <w:szCs w:val="24"/>
        </w:rPr>
        <w:t>Bertanggung jawab atas kegiatan:</w:t>
      </w:r>
    </w:p>
    <w:p w:rsidR="000A2AF6" w:rsidRPr="005B58E2" w:rsidRDefault="000A2AF6" w:rsidP="005B58E2">
      <w:pPr>
        <w:pStyle w:val="ListParagraph"/>
        <w:numPr>
          <w:ilvl w:val="0"/>
          <w:numId w:val="9"/>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Menyusun dan merumuskan Rencana Bisnis Cabang Pembantu.</w:t>
      </w:r>
    </w:p>
    <w:p w:rsidR="000A2AF6" w:rsidRPr="005B58E2" w:rsidRDefault="000A2AF6" w:rsidP="005B58E2">
      <w:pPr>
        <w:pStyle w:val="ListParagraph"/>
        <w:numPr>
          <w:ilvl w:val="0"/>
          <w:numId w:val="9"/>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Melaksanakan penerapan manajemen risiko.</w:t>
      </w:r>
    </w:p>
    <w:p w:rsidR="000A2AF6" w:rsidRPr="005B58E2" w:rsidRDefault="000A2AF6" w:rsidP="005B58E2">
      <w:pPr>
        <w:pStyle w:val="ListParagraph"/>
        <w:numPr>
          <w:ilvl w:val="0"/>
          <w:numId w:val="9"/>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 xml:space="preserve">Memasarkan produk dan jasa bank </w:t>
      </w:r>
      <w:r w:rsidR="00DE00E7" w:rsidRPr="005B58E2">
        <w:rPr>
          <w:rFonts w:ascii="Times New Roman" w:hAnsi="Times New Roman" w:cs="Times New Roman"/>
          <w:sz w:val="24"/>
          <w:szCs w:val="24"/>
        </w:rPr>
        <w:t>dengan memperhatikan resiko.</w:t>
      </w:r>
    </w:p>
    <w:p w:rsidR="00DE00E7" w:rsidRPr="005B58E2" w:rsidRDefault="00DE00E7" w:rsidP="005B58E2">
      <w:pPr>
        <w:pStyle w:val="ListParagraph"/>
        <w:numPr>
          <w:ilvl w:val="0"/>
          <w:numId w:val="9"/>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Mengelila rekening nasabah.</w:t>
      </w:r>
    </w:p>
    <w:p w:rsidR="00DE00E7" w:rsidRPr="005B58E2" w:rsidRDefault="00DE00E7" w:rsidP="005B58E2">
      <w:pPr>
        <w:pStyle w:val="ListParagraph"/>
        <w:numPr>
          <w:ilvl w:val="0"/>
          <w:numId w:val="9"/>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Melakukan koordinasi dengan kantor cabang induk dalam rangka memasarkan produk dan jasa bank.</w:t>
      </w:r>
    </w:p>
    <w:p w:rsidR="00DE00E7" w:rsidRPr="005B58E2" w:rsidRDefault="00DE00E7" w:rsidP="005B58E2">
      <w:pPr>
        <w:pStyle w:val="ListParagraph"/>
        <w:numPr>
          <w:ilvl w:val="0"/>
          <w:numId w:val="9"/>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Melaksanakan tugas lainnya yang diberikan oleh Pemimpin Cabang Pembantu.</w:t>
      </w:r>
    </w:p>
    <w:p w:rsidR="00DE00E7" w:rsidRPr="005B58E2" w:rsidRDefault="00DE00E7" w:rsidP="005B58E2">
      <w:pPr>
        <w:pStyle w:val="ListParagraph"/>
        <w:numPr>
          <w:ilvl w:val="0"/>
          <w:numId w:val="3"/>
        </w:numPr>
        <w:tabs>
          <w:tab w:val="left" w:pos="709"/>
        </w:tabs>
        <w:spacing w:line="480" w:lineRule="auto"/>
        <w:ind w:hanging="1550"/>
        <w:jc w:val="both"/>
        <w:rPr>
          <w:rFonts w:ascii="Times New Roman" w:hAnsi="Times New Roman" w:cs="Times New Roman"/>
          <w:sz w:val="24"/>
          <w:szCs w:val="24"/>
        </w:rPr>
      </w:pPr>
      <w:r w:rsidRPr="005B58E2">
        <w:rPr>
          <w:rFonts w:ascii="Times New Roman" w:hAnsi="Times New Roman" w:cs="Times New Roman"/>
          <w:sz w:val="24"/>
          <w:szCs w:val="24"/>
        </w:rPr>
        <w:t>Asisten Analisa Kredit.</w:t>
      </w:r>
    </w:p>
    <w:p w:rsidR="00DE00E7" w:rsidRPr="005B58E2" w:rsidRDefault="00DE00E7" w:rsidP="005B58E2">
      <w:pPr>
        <w:pStyle w:val="ListParagraph"/>
        <w:tabs>
          <w:tab w:val="left" w:pos="709"/>
        </w:tabs>
        <w:spacing w:line="480" w:lineRule="auto"/>
        <w:ind w:left="1976" w:hanging="1267"/>
        <w:jc w:val="both"/>
        <w:rPr>
          <w:rFonts w:ascii="Times New Roman" w:hAnsi="Times New Roman" w:cs="Times New Roman"/>
          <w:sz w:val="24"/>
          <w:szCs w:val="24"/>
        </w:rPr>
      </w:pPr>
      <w:r w:rsidRPr="005B58E2">
        <w:rPr>
          <w:rFonts w:ascii="Times New Roman" w:hAnsi="Times New Roman" w:cs="Times New Roman"/>
          <w:sz w:val="24"/>
          <w:szCs w:val="24"/>
        </w:rPr>
        <w:t>Bertanggung jawab atas kegiata :</w:t>
      </w:r>
    </w:p>
    <w:p w:rsidR="00DE00E7" w:rsidRPr="005B58E2" w:rsidRDefault="00DE00E7" w:rsidP="005B58E2">
      <w:pPr>
        <w:pStyle w:val="ListParagraph"/>
        <w:numPr>
          <w:ilvl w:val="0"/>
          <w:numId w:val="10"/>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Melaksanakan penerapan manajemen resiko</w:t>
      </w:r>
    </w:p>
    <w:p w:rsidR="00DE00E7" w:rsidRPr="005B58E2" w:rsidRDefault="00DE00E7" w:rsidP="005B58E2">
      <w:pPr>
        <w:pStyle w:val="ListParagraph"/>
        <w:numPr>
          <w:ilvl w:val="0"/>
          <w:numId w:val="10"/>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 xml:space="preserve">Memproses </w:t>
      </w:r>
      <w:r w:rsidR="00D0001B" w:rsidRPr="005B58E2">
        <w:rPr>
          <w:rFonts w:ascii="Times New Roman" w:hAnsi="Times New Roman" w:cs="Times New Roman"/>
          <w:sz w:val="24"/>
          <w:szCs w:val="24"/>
        </w:rPr>
        <w:t>permohonan kredit mikro.</w:t>
      </w:r>
    </w:p>
    <w:p w:rsidR="00D0001B" w:rsidRPr="005B58E2" w:rsidRDefault="00D0001B" w:rsidP="005B58E2">
      <w:pPr>
        <w:pStyle w:val="ListParagraph"/>
        <w:numPr>
          <w:ilvl w:val="0"/>
          <w:numId w:val="10"/>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Memproses permohonan dan mengelola kredit konsumtif.</w:t>
      </w:r>
    </w:p>
    <w:p w:rsidR="00D0001B" w:rsidRPr="005B58E2" w:rsidRDefault="00D0001B" w:rsidP="005B58E2">
      <w:pPr>
        <w:pStyle w:val="ListParagraph"/>
        <w:numPr>
          <w:ilvl w:val="0"/>
          <w:numId w:val="10"/>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Melakukan penagihan kepada debitur kreditur bermasalah.</w:t>
      </w:r>
    </w:p>
    <w:p w:rsidR="00D0001B" w:rsidRPr="005B58E2" w:rsidRDefault="00D0001B" w:rsidP="005B58E2">
      <w:pPr>
        <w:pStyle w:val="ListParagraph"/>
        <w:numPr>
          <w:ilvl w:val="0"/>
          <w:numId w:val="10"/>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lastRenderedPageBreak/>
        <w:t>Memproses dan mengelola kredit program.</w:t>
      </w:r>
    </w:p>
    <w:p w:rsidR="00D0001B" w:rsidRPr="005B58E2" w:rsidRDefault="00D0001B" w:rsidP="005B58E2">
      <w:pPr>
        <w:pStyle w:val="ListParagraph"/>
        <w:numPr>
          <w:ilvl w:val="0"/>
          <w:numId w:val="10"/>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Melakukan koordinasi dan konsultasi dengan cabang induk dalam rangka penyelesaian / penyelamatan kredit.</w:t>
      </w:r>
    </w:p>
    <w:p w:rsidR="00D0001B" w:rsidRPr="005B58E2" w:rsidRDefault="00FF4433" w:rsidP="005B58E2">
      <w:pPr>
        <w:pStyle w:val="ListParagraph"/>
        <w:numPr>
          <w:ilvl w:val="0"/>
          <w:numId w:val="3"/>
        </w:numPr>
        <w:tabs>
          <w:tab w:val="left" w:pos="709"/>
        </w:tabs>
        <w:spacing w:line="480" w:lineRule="auto"/>
        <w:ind w:left="709" w:hanging="283"/>
        <w:jc w:val="both"/>
        <w:rPr>
          <w:rFonts w:ascii="Times New Roman" w:hAnsi="Times New Roman" w:cs="Times New Roman"/>
          <w:sz w:val="24"/>
          <w:szCs w:val="24"/>
        </w:rPr>
      </w:pPr>
      <w:r w:rsidRPr="005B58E2">
        <w:rPr>
          <w:rFonts w:ascii="Times New Roman" w:hAnsi="Times New Roman" w:cs="Times New Roman"/>
          <w:sz w:val="24"/>
          <w:szCs w:val="24"/>
        </w:rPr>
        <w:t>Asisten Administrasi</w:t>
      </w:r>
    </w:p>
    <w:p w:rsidR="00D0001B" w:rsidRPr="005B58E2" w:rsidRDefault="00D0001B" w:rsidP="005B58E2">
      <w:pPr>
        <w:pStyle w:val="ListParagraph"/>
        <w:tabs>
          <w:tab w:val="left" w:pos="709"/>
        </w:tabs>
        <w:spacing w:line="480" w:lineRule="auto"/>
        <w:ind w:left="709"/>
        <w:jc w:val="both"/>
        <w:rPr>
          <w:rFonts w:ascii="Times New Roman" w:hAnsi="Times New Roman" w:cs="Times New Roman"/>
          <w:sz w:val="24"/>
          <w:szCs w:val="24"/>
        </w:rPr>
      </w:pPr>
      <w:r w:rsidRPr="005B58E2">
        <w:rPr>
          <w:rFonts w:ascii="Times New Roman" w:hAnsi="Times New Roman" w:cs="Times New Roman"/>
          <w:sz w:val="24"/>
          <w:szCs w:val="24"/>
        </w:rPr>
        <w:t>Bertanggung jawab atas kegiatan :</w:t>
      </w:r>
    </w:p>
    <w:p w:rsidR="00D0001B" w:rsidRPr="005B58E2" w:rsidRDefault="00D0001B" w:rsidP="005B58E2">
      <w:pPr>
        <w:pStyle w:val="ListParagraph"/>
        <w:numPr>
          <w:ilvl w:val="0"/>
          <w:numId w:val="11"/>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Melaksanakan pengelolaan risiko.</w:t>
      </w:r>
    </w:p>
    <w:p w:rsidR="00D0001B" w:rsidRPr="005B58E2" w:rsidRDefault="00D0001B" w:rsidP="005B58E2">
      <w:pPr>
        <w:pStyle w:val="ListParagraph"/>
        <w:numPr>
          <w:ilvl w:val="0"/>
          <w:numId w:val="11"/>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Mengelola administrasi perkreditan.</w:t>
      </w:r>
    </w:p>
    <w:p w:rsidR="00D0001B" w:rsidRPr="005B58E2" w:rsidRDefault="00D0001B" w:rsidP="005B58E2">
      <w:pPr>
        <w:pStyle w:val="ListParagraph"/>
        <w:numPr>
          <w:ilvl w:val="0"/>
          <w:numId w:val="11"/>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 xml:space="preserve">Mengelola administrasi keuangan dan laporan keuangan </w:t>
      </w:r>
      <w:r w:rsidR="003177A0" w:rsidRPr="005B58E2">
        <w:rPr>
          <w:rFonts w:ascii="Times New Roman" w:hAnsi="Times New Roman" w:cs="Times New Roman"/>
          <w:sz w:val="24"/>
          <w:szCs w:val="24"/>
        </w:rPr>
        <w:t>Capem.</w:t>
      </w:r>
    </w:p>
    <w:p w:rsidR="003177A0" w:rsidRPr="005B58E2" w:rsidRDefault="003177A0" w:rsidP="005B58E2">
      <w:pPr>
        <w:pStyle w:val="ListParagraph"/>
        <w:numPr>
          <w:ilvl w:val="0"/>
          <w:numId w:val="11"/>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mengelola kesektariatan Capem.</w:t>
      </w:r>
    </w:p>
    <w:p w:rsidR="003177A0" w:rsidRPr="005B58E2" w:rsidRDefault="003177A0" w:rsidP="005B58E2">
      <w:pPr>
        <w:pStyle w:val="ListParagraph"/>
        <w:numPr>
          <w:ilvl w:val="0"/>
          <w:numId w:val="11"/>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Mengelola kearsipan capem</w:t>
      </w:r>
    </w:p>
    <w:p w:rsidR="003177A0" w:rsidRPr="005B58E2" w:rsidRDefault="003177A0" w:rsidP="005B58E2">
      <w:pPr>
        <w:pStyle w:val="ListParagraph"/>
        <w:numPr>
          <w:ilvl w:val="0"/>
          <w:numId w:val="11"/>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Menyusun dan menyampaikan laporan Capem.</w:t>
      </w:r>
    </w:p>
    <w:p w:rsidR="003177A0" w:rsidRPr="005B58E2" w:rsidRDefault="003177A0" w:rsidP="005B58E2">
      <w:pPr>
        <w:pStyle w:val="ListParagraph"/>
        <w:numPr>
          <w:ilvl w:val="0"/>
          <w:numId w:val="11"/>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Melakukan entry transaksi pemindahbukuan dan klring.</w:t>
      </w:r>
    </w:p>
    <w:p w:rsidR="003177A0" w:rsidRPr="005B58E2" w:rsidRDefault="003177A0" w:rsidP="005B58E2">
      <w:pPr>
        <w:pStyle w:val="ListParagraph"/>
        <w:numPr>
          <w:ilvl w:val="0"/>
          <w:numId w:val="3"/>
        </w:numPr>
        <w:tabs>
          <w:tab w:val="left" w:pos="709"/>
        </w:tabs>
        <w:spacing w:line="480" w:lineRule="auto"/>
        <w:ind w:left="993" w:hanging="567"/>
        <w:jc w:val="both"/>
        <w:rPr>
          <w:rFonts w:ascii="Times New Roman" w:hAnsi="Times New Roman" w:cs="Times New Roman"/>
          <w:sz w:val="24"/>
          <w:szCs w:val="24"/>
        </w:rPr>
      </w:pPr>
      <w:r w:rsidRPr="005B58E2">
        <w:rPr>
          <w:rFonts w:ascii="Times New Roman" w:hAnsi="Times New Roman" w:cs="Times New Roman"/>
          <w:sz w:val="24"/>
          <w:szCs w:val="24"/>
        </w:rPr>
        <w:t>Teller</w:t>
      </w:r>
    </w:p>
    <w:p w:rsidR="003177A0" w:rsidRPr="005B58E2" w:rsidRDefault="003177A0" w:rsidP="005B58E2">
      <w:pPr>
        <w:pStyle w:val="ListParagraph"/>
        <w:tabs>
          <w:tab w:val="left" w:pos="709"/>
        </w:tabs>
        <w:spacing w:line="480" w:lineRule="auto"/>
        <w:ind w:left="993" w:hanging="284"/>
        <w:jc w:val="both"/>
        <w:rPr>
          <w:rFonts w:ascii="Times New Roman" w:hAnsi="Times New Roman" w:cs="Times New Roman"/>
          <w:sz w:val="24"/>
          <w:szCs w:val="24"/>
        </w:rPr>
      </w:pPr>
      <w:r w:rsidRPr="005B58E2">
        <w:rPr>
          <w:rFonts w:ascii="Times New Roman" w:hAnsi="Times New Roman" w:cs="Times New Roman"/>
          <w:sz w:val="24"/>
          <w:szCs w:val="24"/>
        </w:rPr>
        <w:t>Bertanggung jawab atas kegiatan :</w:t>
      </w:r>
    </w:p>
    <w:p w:rsidR="003177A0" w:rsidRPr="005B58E2" w:rsidRDefault="003177A0" w:rsidP="005B58E2">
      <w:pPr>
        <w:pStyle w:val="ListParagraph"/>
        <w:numPr>
          <w:ilvl w:val="0"/>
          <w:numId w:val="12"/>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Melayani nasabah dalam hal penyimpanan uang berupa tabungan</w:t>
      </w:r>
    </w:p>
    <w:p w:rsidR="003177A0" w:rsidRPr="005B58E2" w:rsidRDefault="003177A0" w:rsidP="005B58E2">
      <w:pPr>
        <w:pStyle w:val="ListParagraph"/>
        <w:numPr>
          <w:ilvl w:val="0"/>
          <w:numId w:val="12"/>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Menandatangani cek atau penarikan dengan cara lain atas rekening bank lain dalam batas wewenang yang diberikan oleh pimpinan Kantor Cabang Pembantu.</w:t>
      </w:r>
    </w:p>
    <w:p w:rsidR="003177A0" w:rsidRPr="005B58E2" w:rsidRDefault="003177A0" w:rsidP="005B58E2">
      <w:pPr>
        <w:pStyle w:val="ListParagraph"/>
        <w:numPr>
          <w:ilvl w:val="0"/>
          <w:numId w:val="12"/>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 xml:space="preserve">Menyutujui penarikan tunai ataupun non tunai yang lazim atas rekening </w:t>
      </w:r>
      <w:r w:rsidR="002F6385" w:rsidRPr="005B58E2">
        <w:rPr>
          <w:rFonts w:ascii="Times New Roman" w:hAnsi="Times New Roman" w:cs="Times New Roman"/>
          <w:sz w:val="24"/>
          <w:szCs w:val="24"/>
        </w:rPr>
        <w:t>nasabah dalam batas wewenang yang diberikan oleh pimpinan KCP.</w:t>
      </w:r>
    </w:p>
    <w:p w:rsidR="002F6385" w:rsidRPr="005B58E2" w:rsidRDefault="002F6385" w:rsidP="005B58E2">
      <w:pPr>
        <w:pStyle w:val="ListParagraph"/>
        <w:numPr>
          <w:ilvl w:val="0"/>
          <w:numId w:val="12"/>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lastRenderedPageBreak/>
        <w:t>Membina hubungan kerja yang baik dengan pihak intern maupun ekstern, yang menunjang kelancaran tugas teller.</w:t>
      </w:r>
    </w:p>
    <w:p w:rsidR="002F6385" w:rsidRPr="005B58E2" w:rsidRDefault="002F6385" w:rsidP="005B58E2">
      <w:pPr>
        <w:pStyle w:val="ListParagraph"/>
        <w:numPr>
          <w:ilvl w:val="0"/>
          <w:numId w:val="12"/>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Melaksanakan seluruh fungsi pokok pada unit kerjanya secara efektif dan efisien sesuai dengan batasan dan wewenang yang telah ditetapkan oleh pimpinan KCP.</w:t>
      </w:r>
    </w:p>
    <w:p w:rsidR="00940595" w:rsidRPr="005B58E2" w:rsidRDefault="00236C4B" w:rsidP="005B58E2">
      <w:pPr>
        <w:tabs>
          <w:tab w:val="left" w:pos="709"/>
        </w:tabs>
        <w:spacing w:line="480" w:lineRule="auto"/>
        <w:ind w:left="426"/>
        <w:jc w:val="both"/>
        <w:rPr>
          <w:rFonts w:ascii="Times New Roman" w:hAnsi="Times New Roman" w:cs="Times New Roman"/>
          <w:b/>
          <w:sz w:val="24"/>
          <w:szCs w:val="24"/>
        </w:rPr>
      </w:pPr>
      <w:r w:rsidRPr="005B58E2">
        <w:rPr>
          <w:rFonts w:ascii="Times New Roman" w:hAnsi="Times New Roman" w:cs="Times New Roman"/>
          <w:b/>
          <w:sz w:val="24"/>
          <w:szCs w:val="24"/>
        </w:rPr>
        <w:t xml:space="preserve">2.4.   Aspek Kegiatan  PT. Bank Jabar </w:t>
      </w:r>
    </w:p>
    <w:p w:rsidR="00236C4B" w:rsidRPr="005B58E2" w:rsidRDefault="00236C4B" w:rsidP="005B58E2">
      <w:pPr>
        <w:tabs>
          <w:tab w:val="left" w:pos="709"/>
        </w:tabs>
        <w:spacing w:line="480" w:lineRule="auto"/>
        <w:ind w:left="426"/>
        <w:jc w:val="both"/>
        <w:rPr>
          <w:rFonts w:ascii="Times New Roman" w:hAnsi="Times New Roman" w:cs="Times New Roman"/>
          <w:sz w:val="24"/>
          <w:szCs w:val="24"/>
        </w:rPr>
      </w:pPr>
      <w:r w:rsidRPr="005B58E2">
        <w:rPr>
          <w:rFonts w:ascii="Times New Roman" w:hAnsi="Times New Roman" w:cs="Times New Roman"/>
          <w:b/>
          <w:sz w:val="24"/>
          <w:szCs w:val="24"/>
        </w:rPr>
        <w:tab/>
      </w:r>
      <w:r w:rsidRPr="005B58E2">
        <w:rPr>
          <w:rFonts w:ascii="Times New Roman" w:hAnsi="Times New Roman" w:cs="Times New Roman"/>
          <w:sz w:val="24"/>
          <w:szCs w:val="24"/>
        </w:rPr>
        <w:t>Kebijakan manajemen bank yang diterapkan dalam menjalankan kegiatan usahanya dalam meningkatkan kinerja  bank sebagai berikut :</w:t>
      </w:r>
    </w:p>
    <w:p w:rsidR="00236C4B" w:rsidRPr="005B58E2" w:rsidRDefault="00833338" w:rsidP="005B58E2">
      <w:pPr>
        <w:pStyle w:val="ListParagraph"/>
        <w:numPr>
          <w:ilvl w:val="0"/>
          <w:numId w:val="13"/>
        </w:numPr>
        <w:tabs>
          <w:tab w:val="left" w:pos="709"/>
        </w:tabs>
        <w:spacing w:line="480" w:lineRule="auto"/>
        <w:jc w:val="both"/>
        <w:rPr>
          <w:rFonts w:ascii="Times New Roman" w:hAnsi="Times New Roman" w:cs="Times New Roman"/>
          <w:sz w:val="24"/>
          <w:szCs w:val="24"/>
        </w:rPr>
      </w:pPr>
      <w:r w:rsidRPr="005B58E2">
        <w:rPr>
          <w:rFonts w:ascii="Times New Roman" w:hAnsi="Times New Roman" w:cs="Times New Roman"/>
          <w:sz w:val="24"/>
          <w:szCs w:val="24"/>
        </w:rPr>
        <w:t xml:space="preserve">Menyalurkan dana dalam aktiva produktif baik dalam bentuk kredit maupun penempatan ( </w:t>
      </w:r>
      <w:r w:rsidRPr="005B58E2">
        <w:rPr>
          <w:rFonts w:ascii="Times New Roman" w:hAnsi="Times New Roman" w:cs="Times New Roman"/>
          <w:i/>
          <w:sz w:val="24"/>
          <w:szCs w:val="24"/>
        </w:rPr>
        <w:t>placement )</w:t>
      </w:r>
      <w:r w:rsidRPr="005B58E2">
        <w:rPr>
          <w:rFonts w:ascii="Times New Roman" w:hAnsi="Times New Roman" w:cs="Times New Roman"/>
          <w:sz w:val="24"/>
          <w:szCs w:val="24"/>
        </w:rPr>
        <w:t xml:space="preserve"> yang dilakukan dengan menerapkan prinsip kehati-hatian ( </w:t>
      </w:r>
      <w:r w:rsidRPr="005B58E2">
        <w:rPr>
          <w:rFonts w:ascii="Times New Roman" w:hAnsi="Times New Roman" w:cs="Times New Roman"/>
          <w:i/>
          <w:sz w:val="24"/>
          <w:szCs w:val="24"/>
        </w:rPr>
        <w:t>prudential banking</w:t>
      </w:r>
      <w:r w:rsidRPr="005B58E2">
        <w:rPr>
          <w:rFonts w:ascii="Times New Roman" w:hAnsi="Times New Roman" w:cs="Times New Roman"/>
          <w:sz w:val="24"/>
          <w:szCs w:val="24"/>
        </w:rPr>
        <w:t xml:space="preserve"> ).</w:t>
      </w:r>
    </w:p>
    <w:p w:rsidR="00833338" w:rsidRPr="005B58E2" w:rsidRDefault="00833338" w:rsidP="005B58E2">
      <w:pPr>
        <w:pStyle w:val="ListParagraph"/>
        <w:numPr>
          <w:ilvl w:val="0"/>
          <w:numId w:val="13"/>
        </w:numPr>
        <w:tabs>
          <w:tab w:val="left" w:pos="567"/>
        </w:tabs>
        <w:spacing w:line="480" w:lineRule="auto"/>
        <w:ind w:left="709" w:hanging="283"/>
        <w:jc w:val="both"/>
        <w:rPr>
          <w:rFonts w:ascii="Times New Roman" w:hAnsi="Times New Roman" w:cs="Times New Roman"/>
          <w:sz w:val="24"/>
          <w:szCs w:val="24"/>
        </w:rPr>
      </w:pPr>
      <w:r w:rsidRPr="005B58E2">
        <w:rPr>
          <w:rFonts w:ascii="Times New Roman" w:hAnsi="Times New Roman" w:cs="Times New Roman"/>
          <w:sz w:val="24"/>
          <w:szCs w:val="24"/>
        </w:rPr>
        <w:t>Peningkatan pelaksanaan pengawasan melekat ( wask</w:t>
      </w:r>
      <w:r w:rsidR="00EE7307" w:rsidRPr="005B58E2">
        <w:rPr>
          <w:rFonts w:ascii="Times New Roman" w:hAnsi="Times New Roman" w:cs="Times New Roman"/>
          <w:sz w:val="24"/>
          <w:szCs w:val="24"/>
        </w:rPr>
        <w:t xml:space="preserve">at ) diseluruh unit kerja, guna </w:t>
      </w:r>
      <w:r w:rsidRPr="005B58E2">
        <w:rPr>
          <w:rFonts w:ascii="Times New Roman" w:hAnsi="Times New Roman" w:cs="Times New Roman"/>
          <w:sz w:val="24"/>
          <w:szCs w:val="24"/>
        </w:rPr>
        <w:t>menghindari tindakan-tindakan yang menimbulkan inefisiensi.</w:t>
      </w:r>
    </w:p>
    <w:p w:rsidR="00833338" w:rsidRPr="005B58E2" w:rsidRDefault="00833338" w:rsidP="005B58E2">
      <w:pPr>
        <w:pStyle w:val="ListParagraph"/>
        <w:numPr>
          <w:ilvl w:val="0"/>
          <w:numId w:val="13"/>
        </w:numPr>
        <w:tabs>
          <w:tab w:val="left" w:pos="709"/>
        </w:tabs>
        <w:spacing w:line="480" w:lineRule="auto"/>
        <w:ind w:left="709" w:hanging="283"/>
        <w:jc w:val="both"/>
        <w:rPr>
          <w:rFonts w:ascii="Times New Roman" w:hAnsi="Times New Roman" w:cs="Times New Roman"/>
          <w:i/>
          <w:sz w:val="24"/>
          <w:szCs w:val="24"/>
        </w:rPr>
      </w:pPr>
      <w:r w:rsidRPr="005B58E2">
        <w:rPr>
          <w:rFonts w:ascii="Times New Roman" w:hAnsi="Times New Roman" w:cs="Times New Roman"/>
          <w:sz w:val="24"/>
          <w:szCs w:val="24"/>
        </w:rPr>
        <w:t xml:space="preserve">Berorientasi kepada pasar yang diarahkan kepada keinginan dan kebutuhan masyarakat pengguna jasa perbankan dengan lebih menitik beratkan kepada pemberian pelayanan yang lebih baik </w:t>
      </w:r>
      <w:r w:rsidR="00A47248" w:rsidRPr="005B58E2">
        <w:rPr>
          <w:rFonts w:ascii="Times New Roman" w:hAnsi="Times New Roman" w:cs="Times New Roman"/>
          <w:sz w:val="24"/>
          <w:szCs w:val="24"/>
        </w:rPr>
        <w:t xml:space="preserve">lagi dan ungggul sehingga dapat meningkatkan </w:t>
      </w:r>
      <w:r w:rsidR="00A47248" w:rsidRPr="005B58E2">
        <w:rPr>
          <w:rFonts w:ascii="Times New Roman" w:hAnsi="Times New Roman" w:cs="Times New Roman"/>
          <w:i/>
          <w:sz w:val="24"/>
          <w:szCs w:val="24"/>
        </w:rPr>
        <w:t>competitive adventage.</w:t>
      </w:r>
    </w:p>
    <w:p w:rsidR="00A47248" w:rsidRPr="005B58E2" w:rsidRDefault="00A47248" w:rsidP="005B58E2">
      <w:pPr>
        <w:pStyle w:val="ListParagraph"/>
        <w:numPr>
          <w:ilvl w:val="0"/>
          <w:numId w:val="13"/>
        </w:numPr>
        <w:tabs>
          <w:tab w:val="left" w:pos="709"/>
        </w:tabs>
        <w:spacing w:line="480" w:lineRule="auto"/>
        <w:ind w:left="709"/>
        <w:jc w:val="both"/>
        <w:rPr>
          <w:rFonts w:ascii="Times New Roman" w:hAnsi="Times New Roman" w:cs="Times New Roman"/>
          <w:i/>
          <w:sz w:val="24"/>
          <w:szCs w:val="24"/>
        </w:rPr>
      </w:pPr>
      <w:r w:rsidRPr="005B58E2">
        <w:rPr>
          <w:rFonts w:ascii="Times New Roman" w:hAnsi="Times New Roman" w:cs="Times New Roman"/>
          <w:sz w:val="24"/>
          <w:szCs w:val="24"/>
        </w:rPr>
        <w:t>Mendukung program Pemerintah Daerah Jawa Barat dan Banten dalam program Pemberdayaan Ekonomi Kerakyatan dengan penyaluran kredit kepada masyarakat.</w:t>
      </w:r>
    </w:p>
    <w:p w:rsidR="00A47248" w:rsidRPr="005B58E2" w:rsidRDefault="00A47248" w:rsidP="005B58E2">
      <w:pPr>
        <w:pStyle w:val="ListParagraph"/>
        <w:tabs>
          <w:tab w:val="left" w:pos="709"/>
        </w:tabs>
        <w:spacing w:line="480" w:lineRule="auto"/>
        <w:ind w:left="786"/>
        <w:jc w:val="both"/>
        <w:rPr>
          <w:rFonts w:ascii="Times New Roman" w:hAnsi="Times New Roman" w:cs="Times New Roman"/>
          <w:sz w:val="24"/>
          <w:szCs w:val="24"/>
        </w:rPr>
      </w:pPr>
      <w:r w:rsidRPr="005B58E2">
        <w:rPr>
          <w:rFonts w:ascii="Times New Roman" w:hAnsi="Times New Roman" w:cs="Times New Roman"/>
          <w:sz w:val="24"/>
          <w:szCs w:val="24"/>
        </w:rPr>
        <w:lastRenderedPageBreak/>
        <w:tab/>
        <w:t>Sebagia bank yang merupakan lembaga keungan yang menghubungkan pihak surplus dan pihak defisit, Bank Jabar juga memiliki</w:t>
      </w:r>
      <w:r w:rsidR="00593EC5" w:rsidRPr="005B58E2">
        <w:rPr>
          <w:rFonts w:ascii="Times New Roman" w:hAnsi="Times New Roman" w:cs="Times New Roman"/>
          <w:sz w:val="24"/>
          <w:szCs w:val="24"/>
        </w:rPr>
        <w:t xml:space="preserve"> aktivitas usaha di antaranya yaitu simpanan, kredit dan jasa layanan bank.Yang termasuk ke dalam aktivitas simpanan yaitu berbagai macam simpanan dari masyarakat seperti tabungan, defosito dan giro. Berikut adalah jenis simpanan yang ditawarkan oleh Bank Jabar : </w:t>
      </w:r>
    </w:p>
    <w:p w:rsidR="00593EC5" w:rsidRPr="005B58E2" w:rsidRDefault="00593EC5" w:rsidP="005B58E2">
      <w:pPr>
        <w:pStyle w:val="ListParagraph"/>
        <w:numPr>
          <w:ilvl w:val="0"/>
          <w:numId w:val="14"/>
        </w:numPr>
        <w:tabs>
          <w:tab w:val="left" w:pos="709"/>
        </w:tabs>
        <w:spacing w:line="480" w:lineRule="auto"/>
        <w:jc w:val="both"/>
        <w:rPr>
          <w:rFonts w:ascii="Times New Roman" w:hAnsi="Times New Roman" w:cs="Times New Roman"/>
          <w:sz w:val="24"/>
          <w:szCs w:val="24"/>
        </w:rPr>
      </w:pPr>
      <w:r w:rsidRPr="005B58E2">
        <w:rPr>
          <w:rFonts w:ascii="Times New Roman" w:hAnsi="Times New Roman" w:cs="Times New Roman"/>
          <w:sz w:val="24"/>
          <w:szCs w:val="24"/>
        </w:rPr>
        <w:t>Tabungan Jabar Okey</w:t>
      </w:r>
    </w:p>
    <w:p w:rsidR="00BD65B4" w:rsidRPr="005B58E2" w:rsidRDefault="00593EC5" w:rsidP="005B58E2">
      <w:pPr>
        <w:pStyle w:val="ListParagraph"/>
        <w:tabs>
          <w:tab w:val="left" w:pos="709"/>
        </w:tabs>
        <w:spacing w:line="480" w:lineRule="auto"/>
        <w:ind w:left="709"/>
        <w:jc w:val="both"/>
        <w:rPr>
          <w:rFonts w:ascii="Times New Roman" w:hAnsi="Times New Roman" w:cs="Times New Roman"/>
          <w:sz w:val="24"/>
          <w:szCs w:val="24"/>
        </w:rPr>
      </w:pPr>
      <w:r w:rsidRPr="005B58E2">
        <w:rPr>
          <w:rFonts w:ascii="Times New Roman" w:hAnsi="Times New Roman" w:cs="Times New Roman"/>
          <w:sz w:val="24"/>
          <w:szCs w:val="24"/>
        </w:rPr>
        <w:t xml:space="preserve">Tabungan jabar okey adalah produk istimewa dari Bank Jabar. Melalui Tabungan Jabar Okey, nasabah </w:t>
      </w:r>
      <w:r w:rsidR="00BD65B4" w:rsidRPr="005B58E2">
        <w:rPr>
          <w:rFonts w:ascii="Times New Roman" w:hAnsi="Times New Roman" w:cs="Times New Roman"/>
          <w:sz w:val="24"/>
          <w:szCs w:val="24"/>
        </w:rPr>
        <w:t>akan memperoleh begitu banyak kemudahan dan keuntungannya diantaranya :</w:t>
      </w:r>
    </w:p>
    <w:p w:rsidR="00593EC5" w:rsidRPr="005B58E2" w:rsidRDefault="00BD65B4" w:rsidP="005B58E2">
      <w:pPr>
        <w:pStyle w:val="ListParagraph"/>
        <w:numPr>
          <w:ilvl w:val="0"/>
          <w:numId w:val="15"/>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Bunga di hitung berdasarkan saldo harian dengan tingkat suku bunga progresif.</w:t>
      </w:r>
    </w:p>
    <w:p w:rsidR="00BD65B4" w:rsidRPr="005B58E2" w:rsidRDefault="00BD65B4" w:rsidP="005B58E2">
      <w:pPr>
        <w:pStyle w:val="ListParagraph"/>
        <w:numPr>
          <w:ilvl w:val="0"/>
          <w:numId w:val="15"/>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Dapat dijadikan sebagai agunanm kerdit.</w:t>
      </w:r>
    </w:p>
    <w:p w:rsidR="007E2479" w:rsidRPr="005B58E2" w:rsidRDefault="007E2479" w:rsidP="005B58E2">
      <w:pPr>
        <w:pStyle w:val="ListParagraph"/>
        <w:numPr>
          <w:ilvl w:val="0"/>
          <w:numId w:val="15"/>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Prgoram undian berhadiah yang diadakan secara berkala.</w:t>
      </w:r>
    </w:p>
    <w:p w:rsidR="00FF4433" w:rsidRPr="005B58E2" w:rsidRDefault="007E2479" w:rsidP="005B58E2">
      <w:pPr>
        <w:pStyle w:val="ListParagraph"/>
        <w:numPr>
          <w:ilvl w:val="0"/>
          <w:numId w:val="15"/>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Kesempatan memenangkan undian berhadiah sangat besar karena hanya dilaksanakan di wilayah Jawa Barat, Banten dan DKI.</w:t>
      </w:r>
      <w:r w:rsidR="00BD65B4" w:rsidRPr="005B58E2">
        <w:rPr>
          <w:rFonts w:ascii="Times New Roman" w:hAnsi="Times New Roman" w:cs="Times New Roman"/>
          <w:sz w:val="24"/>
          <w:szCs w:val="24"/>
        </w:rPr>
        <w:t xml:space="preserve"> </w:t>
      </w:r>
    </w:p>
    <w:p w:rsidR="003F4617" w:rsidRPr="005B58E2" w:rsidRDefault="003F4617" w:rsidP="005B58E2">
      <w:pPr>
        <w:pStyle w:val="ListParagraph"/>
        <w:tabs>
          <w:tab w:val="left" w:pos="709"/>
        </w:tabs>
        <w:spacing w:line="480" w:lineRule="auto"/>
        <w:ind w:left="1418"/>
        <w:jc w:val="both"/>
        <w:rPr>
          <w:rFonts w:ascii="Times New Roman" w:hAnsi="Times New Roman" w:cs="Times New Roman"/>
          <w:sz w:val="24"/>
          <w:szCs w:val="24"/>
        </w:rPr>
      </w:pPr>
    </w:p>
    <w:p w:rsidR="00E653CE" w:rsidRPr="005B58E2" w:rsidRDefault="00E653CE" w:rsidP="005B58E2">
      <w:pPr>
        <w:pStyle w:val="ListParagraph"/>
        <w:numPr>
          <w:ilvl w:val="0"/>
          <w:numId w:val="14"/>
        </w:numPr>
        <w:tabs>
          <w:tab w:val="left" w:pos="709"/>
        </w:tabs>
        <w:spacing w:line="480" w:lineRule="auto"/>
        <w:jc w:val="both"/>
        <w:rPr>
          <w:rFonts w:ascii="Times New Roman" w:hAnsi="Times New Roman" w:cs="Times New Roman"/>
          <w:sz w:val="24"/>
          <w:szCs w:val="24"/>
        </w:rPr>
      </w:pPr>
      <w:r w:rsidRPr="005B58E2">
        <w:rPr>
          <w:rFonts w:ascii="Times New Roman" w:hAnsi="Times New Roman" w:cs="Times New Roman"/>
          <w:sz w:val="24"/>
          <w:szCs w:val="24"/>
        </w:rPr>
        <w:t>Tabungan Anda Masa Depan ( Tandamata )</w:t>
      </w:r>
    </w:p>
    <w:p w:rsidR="00E653CE" w:rsidRPr="005B58E2" w:rsidRDefault="00E653CE" w:rsidP="005B58E2">
      <w:pPr>
        <w:pStyle w:val="ListParagraph"/>
        <w:tabs>
          <w:tab w:val="left" w:pos="709"/>
        </w:tabs>
        <w:spacing w:line="480" w:lineRule="auto"/>
        <w:ind w:left="709"/>
        <w:jc w:val="both"/>
        <w:rPr>
          <w:rFonts w:ascii="Times New Roman" w:hAnsi="Times New Roman" w:cs="Times New Roman"/>
          <w:sz w:val="24"/>
          <w:szCs w:val="24"/>
        </w:rPr>
      </w:pPr>
      <w:r w:rsidRPr="005B58E2">
        <w:rPr>
          <w:rFonts w:ascii="Times New Roman" w:hAnsi="Times New Roman" w:cs="Times New Roman"/>
          <w:sz w:val="24"/>
          <w:szCs w:val="24"/>
        </w:rPr>
        <w:t>Tabungan Anda Masa Depan ( Tandamata ) adalah tabungan yang diselenggarakan oleh Bank Jabar dengan berbagai keuntungan seperti :</w:t>
      </w:r>
    </w:p>
    <w:p w:rsidR="00E653CE" w:rsidRPr="005B58E2" w:rsidRDefault="00E653CE" w:rsidP="005B58E2">
      <w:pPr>
        <w:pStyle w:val="ListParagraph"/>
        <w:numPr>
          <w:ilvl w:val="0"/>
          <w:numId w:val="17"/>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Bunga dihitung berdasarkan saldo harian dengan tingkat suku bunga progresif.</w:t>
      </w:r>
    </w:p>
    <w:p w:rsidR="00E653CE" w:rsidRPr="005B58E2" w:rsidRDefault="00E653CE" w:rsidP="005B58E2">
      <w:pPr>
        <w:pStyle w:val="ListParagraph"/>
        <w:numPr>
          <w:ilvl w:val="0"/>
          <w:numId w:val="17"/>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lastRenderedPageBreak/>
        <w:t>Dapat dijadikan jaminan kredit pada bank jabar dengan proses mudah dan singkat.</w:t>
      </w:r>
    </w:p>
    <w:p w:rsidR="00DE47B6" w:rsidRPr="005B58E2" w:rsidRDefault="00E653CE" w:rsidP="005B58E2">
      <w:pPr>
        <w:pStyle w:val="ListParagraph"/>
        <w:numPr>
          <w:ilvl w:val="0"/>
          <w:numId w:val="17"/>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Prgoram undian berhadiah yang diadakan secara berkala.</w:t>
      </w:r>
    </w:p>
    <w:p w:rsidR="00E653CE" w:rsidRPr="005B58E2" w:rsidRDefault="00E653CE" w:rsidP="005B58E2">
      <w:pPr>
        <w:pStyle w:val="ListParagraph"/>
        <w:numPr>
          <w:ilvl w:val="0"/>
          <w:numId w:val="14"/>
        </w:numPr>
        <w:tabs>
          <w:tab w:val="left" w:pos="709"/>
        </w:tabs>
        <w:spacing w:line="480" w:lineRule="auto"/>
        <w:jc w:val="both"/>
        <w:rPr>
          <w:rFonts w:ascii="Times New Roman" w:hAnsi="Times New Roman" w:cs="Times New Roman"/>
          <w:sz w:val="24"/>
          <w:szCs w:val="24"/>
        </w:rPr>
      </w:pPr>
      <w:r w:rsidRPr="005B58E2">
        <w:rPr>
          <w:rFonts w:ascii="Times New Roman" w:hAnsi="Times New Roman" w:cs="Times New Roman"/>
          <w:sz w:val="24"/>
          <w:szCs w:val="24"/>
        </w:rPr>
        <w:t>Simpanan Pembangunan Daerah ( Simpeda )</w:t>
      </w:r>
    </w:p>
    <w:p w:rsidR="00EE7307" w:rsidRPr="005B58E2" w:rsidRDefault="003750F0" w:rsidP="005B58E2">
      <w:pPr>
        <w:pStyle w:val="ListParagraph"/>
        <w:tabs>
          <w:tab w:val="left" w:pos="709"/>
        </w:tabs>
        <w:spacing w:line="480" w:lineRule="auto"/>
        <w:ind w:left="709"/>
        <w:jc w:val="both"/>
        <w:rPr>
          <w:rFonts w:ascii="Times New Roman" w:hAnsi="Times New Roman" w:cs="Times New Roman"/>
          <w:sz w:val="24"/>
          <w:szCs w:val="24"/>
        </w:rPr>
      </w:pPr>
      <w:r w:rsidRPr="005B58E2">
        <w:rPr>
          <w:rFonts w:ascii="Times New Roman" w:hAnsi="Times New Roman" w:cs="Times New Roman"/>
          <w:sz w:val="24"/>
          <w:szCs w:val="24"/>
        </w:rPr>
        <w:t>Simpanan Pembangunan Daerah ( Simpeda ) merupakan tabungan yang diselenggarakan oleh BanK Pembangunan Daerah ( BPD ) seluruh Indonesia dengan berbagai keuntungan sebagai berikut :</w:t>
      </w:r>
    </w:p>
    <w:p w:rsidR="003750F0" w:rsidRPr="005B58E2" w:rsidRDefault="003750F0" w:rsidP="005B58E2">
      <w:pPr>
        <w:pStyle w:val="ListParagraph"/>
        <w:numPr>
          <w:ilvl w:val="0"/>
          <w:numId w:val="18"/>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Bunga dihitung berdasarkan saldo harian dengan tingkat suku bunga progresif.</w:t>
      </w:r>
    </w:p>
    <w:p w:rsidR="003750F0" w:rsidRPr="005B58E2" w:rsidRDefault="003750F0" w:rsidP="005B58E2">
      <w:pPr>
        <w:pStyle w:val="ListParagraph"/>
        <w:numPr>
          <w:ilvl w:val="0"/>
          <w:numId w:val="18"/>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Dapat dijadikan jaminan kredit pada bank jabar dengan proses mudah dan singkat.</w:t>
      </w:r>
    </w:p>
    <w:p w:rsidR="00DD4D33" w:rsidRPr="005B58E2" w:rsidRDefault="003750F0" w:rsidP="005B58E2">
      <w:pPr>
        <w:pStyle w:val="ListParagraph"/>
        <w:numPr>
          <w:ilvl w:val="0"/>
          <w:numId w:val="18"/>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Kesempatan memenangkan undian berhadiah sangat besar karena dalam setahun dilaksanakan 2kali.</w:t>
      </w:r>
    </w:p>
    <w:p w:rsidR="003750F0" w:rsidRPr="005B58E2" w:rsidRDefault="003750F0" w:rsidP="005B58E2">
      <w:pPr>
        <w:pStyle w:val="ListParagraph"/>
        <w:numPr>
          <w:ilvl w:val="0"/>
          <w:numId w:val="14"/>
        </w:numPr>
        <w:tabs>
          <w:tab w:val="left" w:pos="709"/>
        </w:tabs>
        <w:spacing w:line="480" w:lineRule="auto"/>
        <w:jc w:val="both"/>
        <w:rPr>
          <w:rFonts w:ascii="Times New Roman" w:hAnsi="Times New Roman" w:cs="Times New Roman"/>
          <w:sz w:val="24"/>
          <w:szCs w:val="24"/>
        </w:rPr>
      </w:pPr>
      <w:r w:rsidRPr="005B58E2">
        <w:rPr>
          <w:rFonts w:ascii="Times New Roman" w:hAnsi="Times New Roman" w:cs="Times New Roman"/>
          <w:sz w:val="24"/>
          <w:szCs w:val="24"/>
        </w:rPr>
        <w:t xml:space="preserve">Giro Bank Jabar </w:t>
      </w:r>
    </w:p>
    <w:p w:rsidR="00DE47B6" w:rsidRPr="005B58E2" w:rsidRDefault="003750F0" w:rsidP="005B58E2">
      <w:pPr>
        <w:pStyle w:val="ListParagraph"/>
        <w:tabs>
          <w:tab w:val="left" w:pos="709"/>
        </w:tabs>
        <w:spacing w:line="480" w:lineRule="auto"/>
        <w:ind w:left="709"/>
        <w:jc w:val="both"/>
        <w:rPr>
          <w:rFonts w:ascii="Times New Roman" w:hAnsi="Times New Roman" w:cs="Times New Roman"/>
          <w:sz w:val="24"/>
          <w:szCs w:val="24"/>
        </w:rPr>
      </w:pPr>
      <w:r w:rsidRPr="005B58E2">
        <w:rPr>
          <w:rFonts w:ascii="Times New Roman" w:hAnsi="Times New Roman" w:cs="Times New Roman"/>
          <w:sz w:val="24"/>
          <w:szCs w:val="24"/>
        </w:rPr>
        <w:t>Giro Bank Jabar dirancang khusus untuk memberikan keuntungan dan keleluasaan bagi nasabah dalam melakukan transaksi. Berbagai keuntungan yang dapat</w:t>
      </w:r>
      <w:r w:rsidR="00DE47B6" w:rsidRPr="005B58E2">
        <w:rPr>
          <w:rFonts w:ascii="Times New Roman" w:hAnsi="Times New Roman" w:cs="Times New Roman"/>
          <w:sz w:val="24"/>
          <w:szCs w:val="24"/>
        </w:rPr>
        <w:t xml:space="preserve"> diperoleh nasabah antara lain :</w:t>
      </w:r>
    </w:p>
    <w:p w:rsidR="003750F0" w:rsidRPr="005B58E2" w:rsidRDefault="003750F0" w:rsidP="005B58E2">
      <w:pPr>
        <w:pStyle w:val="ListParagraph"/>
        <w:numPr>
          <w:ilvl w:val="0"/>
          <w:numId w:val="19"/>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Rekening Giro dalam Rupiah Maupun Valas.</w:t>
      </w:r>
    </w:p>
    <w:p w:rsidR="003750F0" w:rsidRPr="005B58E2" w:rsidRDefault="00181733" w:rsidP="005B58E2">
      <w:pPr>
        <w:pStyle w:val="ListParagraph"/>
        <w:numPr>
          <w:ilvl w:val="0"/>
          <w:numId w:val="19"/>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Suku bunga yang menarik dan kompetatif.</w:t>
      </w:r>
    </w:p>
    <w:p w:rsidR="00FF4433" w:rsidRPr="005B58E2" w:rsidRDefault="00181733" w:rsidP="005B58E2">
      <w:pPr>
        <w:pStyle w:val="ListParagraph"/>
        <w:numPr>
          <w:ilvl w:val="0"/>
          <w:numId w:val="19"/>
        </w:numPr>
        <w:tabs>
          <w:tab w:val="left" w:pos="709"/>
        </w:tabs>
        <w:spacing w:line="480" w:lineRule="auto"/>
        <w:ind w:left="1418" w:hanging="425"/>
        <w:jc w:val="both"/>
        <w:rPr>
          <w:rFonts w:ascii="Times New Roman" w:hAnsi="Times New Roman" w:cs="Times New Roman"/>
          <w:sz w:val="24"/>
          <w:szCs w:val="24"/>
        </w:rPr>
      </w:pPr>
      <w:r w:rsidRPr="005B58E2">
        <w:rPr>
          <w:rFonts w:ascii="Times New Roman" w:hAnsi="Times New Roman" w:cs="Times New Roman"/>
          <w:sz w:val="24"/>
          <w:szCs w:val="24"/>
        </w:rPr>
        <w:t>Automatic Fund Transfer</w:t>
      </w:r>
    </w:p>
    <w:p w:rsidR="00F728D2" w:rsidRPr="005B58E2" w:rsidRDefault="00F728D2" w:rsidP="005B58E2">
      <w:pPr>
        <w:tabs>
          <w:tab w:val="left" w:pos="709"/>
        </w:tabs>
        <w:spacing w:line="480" w:lineRule="auto"/>
        <w:jc w:val="both"/>
        <w:rPr>
          <w:rFonts w:ascii="Times New Roman" w:hAnsi="Times New Roman" w:cs="Times New Roman"/>
          <w:sz w:val="24"/>
          <w:szCs w:val="24"/>
        </w:rPr>
      </w:pPr>
    </w:p>
    <w:p w:rsidR="003750F0" w:rsidRPr="005B58E2" w:rsidRDefault="00181733" w:rsidP="005B58E2">
      <w:pPr>
        <w:pStyle w:val="ListParagraph"/>
        <w:numPr>
          <w:ilvl w:val="0"/>
          <w:numId w:val="14"/>
        </w:numPr>
        <w:tabs>
          <w:tab w:val="left" w:pos="709"/>
        </w:tabs>
        <w:spacing w:line="480" w:lineRule="auto"/>
        <w:jc w:val="both"/>
        <w:rPr>
          <w:rFonts w:ascii="Times New Roman" w:hAnsi="Times New Roman" w:cs="Times New Roman"/>
          <w:sz w:val="24"/>
          <w:szCs w:val="24"/>
        </w:rPr>
      </w:pPr>
      <w:r w:rsidRPr="005B58E2">
        <w:rPr>
          <w:rFonts w:ascii="Times New Roman" w:hAnsi="Times New Roman" w:cs="Times New Roman"/>
          <w:sz w:val="24"/>
          <w:szCs w:val="24"/>
        </w:rPr>
        <w:lastRenderedPageBreak/>
        <w:t>Deposito</w:t>
      </w:r>
    </w:p>
    <w:p w:rsidR="00181733" w:rsidRPr="005B58E2" w:rsidRDefault="00181733" w:rsidP="005B58E2">
      <w:pPr>
        <w:pStyle w:val="ListParagraph"/>
        <w:tabs>
          <w:tab w:val="left" w:pos="709"/>
        </w:tabs>
        <w:spacing w:line="480" w:lineRule="auto"/>
        <w:ind w:left="709"/>
        <w:jc w:val="both"/>
        <w:rPr>
          <w:rFonts w:ascii="Times New Roman" w:hAnsi="Times New Roman" w:cs="Times New Roman"/>
          <w:sz w:val="24"/>
          <w:szCs w:val="24"/>
        </w:rPr>
      </w:pPr>
      <w:r w:rsidRPr="005B58E2">
        <w:rPr>
          <w:rFonts w:ascii="Times New Roman" w:hAnsi="Times New Roman" w:cs="Times New Roman"/>
          <w:sz w:val="24"/>
          <w:szCs w:val="24"/>
        </w:rPr>
        <w:t>Deposito dirancang khusus untuk menyimpan dana investasi, sehingga dana nasabah terus berkembang dan aman.  Berbagai keuntungan yang dapat diperoleh nasabah antara lain :</w:t>
      </w:r>
    </w:p>
    <w:p w:rsidR="00181733" w:rsidRPr="005B58E2" w:rsidRDefault="00181733" w:rsidP="005B58E2">
      <w:pPr>
        <w:pStyle w:val="ListParagraph"/>
        <w:numPr>
          <w:ilvl w:val="0"/>
          <w:numId w:val="20"/>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Simpanan defosito dalam Rupiah Maupun Valas.</w:t>
      </w:r>
    </w:p>
    <w:p w:rsidR="00181733" w:rsidRPr="005B58E2" w:rsidRDefault="00181733" w:rsidP="005B58E2">
      <w:pPr>
        <w:pStyle w:val="ListParagraph"/>
        <w:numPr>
          <w:ilvl w:val="0"/>
          <w:numId w:val="20"/>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Dapat digunakan sebagai jaminan kredit.</w:t>
      </w:r>
    </w:p>
    <w:p w:rsidR="00181733" w:rsidRPr="005B58E2" w:rsidRDefault="00181733" w:rsidP="005B58E2">
      <w:pPr>
        <w:pStyle w:val="ListParagraph"/>
        <w:numPr>
          <w:ilvl w:val="0"/>
          <w:numId w:val="20"/>
        </w:numPr>
        <w:tabs>
          <w:tab w:val="left" w:pos="709"/>
        </w:tabs>
        <w:spacing w:line="480" w:lineRule="auto"/>
        <w:ind w:hanging="436"/>
        <w:jc w:val="both"/>
        <w:rPr>
          <w:rFonts w:ascii="Times New Roman" w:hAnsi="Times New Roman" w:cs="Times New Roman"/>
          <w:sz w:val="24"/>
          <w:szCs w:val="24"/>
        </w:rPr>
      </w:pPr>
      <w:r w:rsidRPr="005B58E2">
        <w:rPr>
          <w:rFonts w:ascii="Times New Roman" w:hAnsi="Times New Roman" w:cs="Times New Roman"/>
          <w:sz w:val="24"/>
          <w:szCs w:val="24"/>
        </w:rPr>
        <w:t>Fleksibel dalam pilihan jangka waktu tertentu.</w:t>
      </w:r>
    </w:p>
    <w:p w:rsidR="00554D09" w:rsidRPr="005B58E2" w:rsidRDefault="00AF4625" w:rsidP="005B58E2">
      <w:pPr>
        <w:pStyle w:val="ListParagraph"/>
        <w:tabs>
          <w:tab w:val="left" w:pos="709"/>
        </w:tabs>
        <w:spacing w:line="480" w:lineRule="auto"/>
        <w:ind w:left="709"/>
        <w:jc w:val="both"/>
        <w:rPr>
          <w:rFonts w:ascii="Times New Roman" w:hAnsi="Times New Roman" w:cs="Times New Roman"/>
          <w:sz w:val="24"/>
          <w:szCs w:val="24"/>
        </w:rPr>
      </w:pPr>
      <w:r w:rsidRPr="005B58E2">
        <w:rPr>
          <w:rFonts w:ascii="Times New Roman" w:hAnsi="Times New Roman" w:cs="Times New Roman"/>
          <w:sz w:val="24"/>
          <w:szCs w:val="24"/>
        </w:rPr>
        <w:tab/>
      </w:r>
      <w:r w:rsidRPr="005B58E2">
        <w:rPr>
          <w:rFonts w:ascii="Times New Roman" w:hAnsi="Times New Roman" w:cs="Times New Roman"/>
          <w:sz w:val="24"/>
          <w:szCs w:val="24"/>
        </w:rPr>
        <w:tab/>
      </w:r>
      <w:r w:rsidR="00181733" w:rsidRPr="005B58E2">
        <w:rPr>
          <w:rFonts w:ascii="Times New Roman" w:hAnsi="Times New Roman" w:cs="Times New Roman"/>
          <w:sz w:val="24"/>
          <w:szCs w:val="24"/>
        </w:rPr>
        <w:t xml:space="preserve">Yang termasuk kedalm kegiatan kredit yang ditawarkan oleh pihak </w:t>
      </w:r>
      <w:r w:rsidRPr="005B58E2">
        <w:rPr>
          <w:rFonts w:ascii="Times New Roman" w:hAnsi="Times New Roman" w:cs="Times New Roman"/>
          <w:sz w:val="24"/>
          <w:szCs w:val="24"/>
        </w:rPr>
        <w:t>Bank Jabar Banten Kcp Gedebage , yaitu :</w:t>
      </w:r>
    </w:p>
    <w:p w:rsidR="00AF4625" w:rsidRPr="005B58E2" w:rsidRDefault="00AF4625" w:rsidP="005B58E2">
      <w:pPr>
        <w:pStyle w:val="ListParagraph"/>
        <w:numPr>
          <w:ilvl w:val="0"/>
          <w:numId w:val="23"/>
        </w:numPr>
        <w:tabs>
          <w:tab w:val="left" w:pos="709"/>
        </w:tabs>
        <w:spacing w:line="480" w:lineRule="auto"/>
        <w:ind w:left="1134" w:hanging="425"/>
        <w:jc w:val="both"/>
        <w:rPr>
          <w:rFonts w:ascii="Times New Roman" w:hAnsi="Times New Roman" w:cs="Times New Roman"/>
          <w:sz w:val="24"/>
          <w:szCs w:val="24"/>
        </w:rPr>
      </w:pPr>
      <w:r w:rsidRPr="005B58E2">
        <w:rPr>
          <w:rFonts w:ascii="Times New Roman" w:hAnsi="Times New Roman" w:cs="Times New Roman"/>
          <w:sz w:val="24"/>
          <w:szCs w:val="24"/>
        </w:rPr>
        <w:t>Kredit Ghuna Bhakti</w:t>
      </w:r>
    </w:p>
    <w:p w:rsidR="00AF4625" w:rsidRPr="005B58E2" w:rsidRDefault="00AF4625" w:rsidP="005B58E2">
      <w:pPr>
        <w:pStyle w:val="ListParagraph"/>
        <w:tabs>
          <w:tab w:val="left" w:pos="709"/>
        </w:tabs>
        <w:spacing w:line="480" w:lineRule="auto"/>
        <w:ind w:left="1134"/>
        <w:jc w:val="both"/>
        <w:rPr>
          <w:rFonts w:ascii="Times New Roman" w:hAnsi="Times New Roman" w:cs="Times New Roman"/>
          <w:sz w:val="24"/>
          <w:szCs w:val="24"/>
        </w:rPr>
      </w:pPr>
      <w:r w:rsidRPr="005B58E2">
        <w:rPr>
          <w:rFonts w:ascii="Times New Roman" w:hAnsi="Times New Roman" w:cs="Times New Roman"/>
          <w:sz w:val="24"/>
          <w:szCs w:val="24"/>
        </w:rPr>
        <w:t xml:space="preserve">Kredit Ghuna Bhakti merupakan program kredit yang diperuntukan bagi Pegawai Negri Sipil, tetapi dengan adanya kerjasama antara pihak Bank Jabar dengan pihak POLDA maka kredit Ghuna Bhakti juga diperuntukan bagi anggota dan pegawai Kepolisian. Ada banyak kemudahan pada kredit ini, diantaranya nasabah dapat mengajukan kredit tanpa agunan dan pembayarannya langsung dipotong dari gaji, </w:t>
      </w:r>
      <w:r w:rsidR="000876F4" w:rsidRPr="005B58E2">
        <w:rPr>
          <w:rFonts w:ascii="Times New Roman" w:hAnsi="Times New Roman" w:cs="Times New Roman"/>
          <w:sz w:val="24"/>
          <w:szCs w:val="24"/>
        </w:rPr>
        <w:t>jadi nasabah tidak perlu datang langsung ke bank untuk membayar cicilan kreditnya.</w:t>
      </w:r>
    </w:p>
    <w:p w:rsidR="000876F4" w:rsidRPr="005B58E2" w:rsidRDefault="000876F4" w:rsidP="005B58E2">
      <w:pPr>
        <w:pStyle w:val="ListParagraph"/>
        <w:numPr>
          <w:ilvl w:val="0"/>
          <w:numId w:val="23"/>
        </w:numPr>
        <w:tabs>
          <w:tab w:val="left" w:pos="709"/>
        </w:tabs>
        <w:spacing w:line="480" w:lineRule="auto"/>
        <w:ind w:left="1134" w:hanging="425"/>
        <w:jc w:val="both"/>
        <w:rPr>
          <w:rFonts w:ascii="Times New Roman" w:hAnsi="Times New Roman" w:cs="Times New Roman"/>
          <w:sz w:val="24"/>
          <w:szCs w:val="24"/>
        </w:rPr>
      </w:pPr>
      <w:r w:rsidRPr="005B58E2">
        <w:rPr>
          <w:rFonts w:ascii="Times New Roman" w:hAnsi="Times New Roman" w:cs="Times New Roman"/>
          <w:sz w:val="24"/>
          <w:szCs w:val="24"/>
        </w:rPr>
        <w:t>Kredit Mikro Utama Individu</w:t>
      </w:r>
    </w:p>
    <w:p w:rsidR="00FF4433" w:rsidRPr="005B58E2" w:rsidRDefault="000876F4" w:rsidP="005B58E2">
      <w:pPr>
        <w:pStyle w:val="ListParagraph"/>
        <w:tabs>
          <w:tab w:val="left" w:pos="709"/>
        </w:tabs>
        <w:spacing w:line="480" w:lineRule="auto"/>
        <w:ind w:left="1134"/>
        <w:jc w:val="both"/>
        <w:rPr>
          <w:rFonts w:ascii="Times New Roman" w:hAnsi="Times New Roman" w:cs="Times New Roman"/>
          <w:sz w:val="24"/>
          <w:szCs w:val="24"/>
        </w:rPr>
      </w:pPr>
      <w:r w:rsidRPr="005B58E2">
        <w:rPr>
          <w:rFonts w:ascii="Times New Roman" w:hAnsi="Times New Roman" w:cs="Times New Roman"/>
          <w:sz w:val="24"/>
          <w:szCs w:val="24"/>
        </w:rPr>
        <w:t>Kredit Mikro Utama Individu merupakan jenis jasa perkreditan yang diperuntukan bagi perorangan yang memiliki usaha didalam Sektor Ekonomi Produktif. Kredit ini bertu</w:t>
      </w:r>
      <w:r w:rsidR="00141CB8" w:rsidRPr="005B58E2">
        <w:rPr>
          <w:rFonts w:ascii="Times New Roman" w:hAnsi="Times New Roman" w:cs="Times New Roman"/>
          <w:sz w:val="24"/>
          <w:szCs w:val="24"/>
        </w:rPr>
        <w:t xml:space="preserve">juan untuk membantu para pengusaha mikro agar mampu meningkatkan usahanya, sehingga diperoleh </w:t>
      </w:r>
      <w:r w:rsidR="00141CB8" w:rsidRPr="005B58E2">
        <w:rPr>
          <w:rFonts w:ascii="Times New Roman" w:hAnsi="Times New Roman" w:cs="Times New Roman"/>
          <w:sz w:val="24"/>
          <w:szCs w:val="24"/>
        </w:rPr>
        <w:lastRenderedPageBreak/>
        <w:t>penghasilan yang memadai dan dapat meningkatkan kesejahteraan keluarganya.</w:t>
      </w:r>
    </w:p>
    <w:p w:rsidR="00141CB8" w:rsidRPr="005B58E2" w:rsidRDefault="00141CB8" w:rsidP="005B58E2">
      <w:pPr>
        <w:pStyle w:val="ListParagraph"/>
        <w:numPr>
          <w:ilvl w:val="0"/>
          <w:numId w:val="23"/>
        </w:numPr>
        <w:tabs>
          <w:tab w:val="left" w:pos="709"/>
        </w:tabs>
        <w:spacing w:line="480" w:lineRule="auto"/>
        <w:ind w:left="1134" w:hanging="425"/>
        <w:jc w:val="both"/>
        <w:rPr>
          <w:rFonts w:ascii="Times New Roman" w:hAnsi="Times New Roman" w:cs="Times New Roman"/>
          <w:sz w:val="24"/>
          <w:szCs w:val="24"/>
        </w:rPr>
      </w:pPr>
      <w:r w:rsidRPr="005B58E2">
        <w:rPr>
          <w:rFonts w:ascii="Times New Roman" w:hAnsi="Times New Roman" w:cs="Times New Roman"/>
          <w:sz w:val="24"/>
          <w:szCs w:val="24"/>
        </w:rPr>
        <w:t>Kredit Mikro Utama Kelompok</w:t>
      </w:r>
    </w:p>
    <w:p w:rsidR="004E3C77" w:rsidRPr="005B58E2" w:rsidRDefault="00141CB8" w:rsidP="005B58E2">
      <w:pPr>
        <w:pStyle w:val="ListParagraph"/>
        <w:spacing w:line="480" w:lineRule="auto"/>
        <w:ind w:left="1134"/>
        <w:jc w:val="both"/>
        <w:rPr>
          <w:rFonts w:ascii="Times New Roman" w:hAnsi="Times New Roman" w:cs="Times New Roman"/>
          <w:sz w:val="24"/>
          <w:szCs w:val="24"/>
        </w:rPr>
      </w:pPr>
      <w:r w:rsidRPr="005B58E2">
        <w:rPr>
          <w:rFonts w:ascii="Times New Roman" w:hAnsi="Times New Roman" w:cs="Times New Roman"/>
          <w:sz w:val="24"/>
          <w:szCs w:val="24"/>
        </w:rPr>
        <w:t>Kredit Mikro Utama Kelompok ini merupakan jenis jasa yang diperuntukan bagi kelompok yang memiliki usaha didalam Sektor Ekonomi Produktif.</w:t>
      </w:r>
      <w:r w:rsidR="00BD6B62" w:rsidRPr="005B58E2">
        <w:rPr>
          <w:rFonts w:ascii="Times New Roman" w:hAnsi="Times New Roman" w:cs="Times New Roman"/>
          <w:sz w:val="24"/>
          <w:szCs w:val="24"/>
        </w:rPr>
        <w:t xml:space="preserve"> , sebetulnya jenis ini hampir sama dengan jenis Kredit Mikro Utama Individu, hanya saja pelaku usaha disini terdiri dari beberapa orang yang membentuk s</w:t>
      </w:r>
      <w:r w:rsidR="00554D09" w:rsidRPr="005B58E2">
        <w:rPr>
          <w:rFonts w:ascii="Times New Roman" w:hAnsi="Times New Roman" w:cs="Times New Roman"/>
          <w:sz w:val="24"/>
          <w:szCs w:val="24"/>
        </w:rPr>
        <w:t>ebuah kelompok, contohnya pasar</w:t>
      </w:r>
    </w:p>
    <w:sectPr w:rsidR="004E3C77" w:rsidRPr="005B58E2" w:rsidSect="001B7B4F">
      <w:headerReference w:type="default" r:id="rId8"/>
      <w:footerReference w:type="first" r:id="rId9"/>
      <w:pgSz w:w="12240" w:h="15840"/>
      <w:pgMar w:top="2268" w:right="1701" w:bottom="1701" w:left="2268" w:header="709" w:footer="709"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073" w:rsidRDefault="003E1073" w:rsidP="001B7B4F">
      <w:pPr>
        <w:spacing w:after="0" w:line="240" w:lineRule="auto"/>
      </w:pPr>
      <w:r>
        <w:separator/>
      </w:r>
    </w:p>
  </w:endnote>
  <w:endnote w:type="continuationSeparator" w:id="1">
    <w:p w:rsidR="003E1073" w:rsidRDefault="003E1073" w:rsidP="001B7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4F" w:rsidRDefault="001B7B4F" w:rsidP="001B7B4F">
    <w:pPr>
      <w:pStyle w:val="Footer"/>
      <w:jc w:val="center"/>
    </w:pPr>
    <w: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073" w:rsidRDefault="003E1073" w:rsidP="001B7B4F">
      <w:pPr>
        <w:spacing w:after="0" w:line="240" w:lineRule="auto"/>
      </w:pPr>
      <w:r>
        <w:separator/>
      </w:r>
    </w:p>
  </w:footnote>
  <w:footnote w:type="continuationSeparator" w:id="1">
    <w:p w:rsidR="003E1073" w:rsidRDefault="003E1073" w:rsidP="001B7B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626"/>
      <w:docPartObj>
        <w:docPartGallery w:val="Page Numbers (Top of Page)"/>
        <w:docPartUnique/>
      </w:docPartObj>
    </w:sdtPr>
    <w:sdtContent>
      <w:p w:rsidR="001B7B4F" w:rsidRDefault="006156B2">
        <w:pPr>
          <w:pStyle w:val="Header"/>
          <w:jc w:val="right"/>
        </w:pPr>
        <w:fldSimple w:instr=" PAGE   \* MERGEFORMAT ">
          <w:r w:rsidR="005B58E2">
            <w:rPr>
              <w:noProof/>
            </w:rPr>
            <w:t>12</w:t>
          </w:r>
        </w:fldSimple>
      </w:p>
    </w:sdtContent>
  </w:sdt>
  <w:p w:rsidR="001B7B4F" w:rsidRDefault="001B7B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6C36"/>
    <w:multiLevelType w:val="hybridMultilevel"/>
    <w:tmpl w:val="600865D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C8A420F"/>
    <w:multiLevelType w:val="hybridMultilevel"/>
    <w:tmpl w:val="5B98692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D27362F"/>
    <w:multiLevelType w:val="hybridMultilevel"/>
    <w:tmpl w:val="DD72F8C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CD016F9"/>
    <w:multiLevelType w:val="hybridMultilevel"/>
    <w:tmpl w:val="19E6F8A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1FB41AF"/>
    <w:multiLevelType w:val="hybridMultilevel"/>
    <w:tmpl w:val="52F872A6"/>
    <w:lvl w:ilvl="0" w:tplc="DCF42EF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6844763"/>
    <w:multiLevelType w:val="hybridMultilevel"/>
    <w:tmpl w:val="BC1ADAE0"/>
    <w:lvl w:ilvl="0" w:tplc="04090011">
      <w:start w:val="1"/>
      <w:numFmt w:val="decimal"/>
      <w:lvlText w:val="%1)"/>
      <w:lvlJc w:val="left"/>
      <w:pPr>
        <w:ind w:left="1758" w:hanging="360"/>
      </w:pPr>
    </w:lvl>
    <w:lvl w:ilvl="1" w:tplc="04090019" w:tentative="1">
      <w:start w:val="1"/>
      <w:numFmt w:val="lowerLetter"/>
      <w:lvlText w:val="%2."/>
      <w:lvlJc w:val="left"/>
      <w:pPr>
        <w:ind w:left="2478" w:hanging="360"/>
      </w:pPr>
    </w:lvl>
    <w:lvl w:ilvl="2" w:tplc="0409001B" w:tentative="1">
      <w:start w:val="1"/>
      <w:numFmt w:val="lowerRoman"/>
      <w:lvlText w:val="%3."/>
      <w:lvlJc w:val="right"/>
      <w:pPr>
        <w:ind w:left="3198" w:hanging="180"/>
      </w:pPr>
    </w:lvl>
    <w:lvl w:ilvl="3" w:tplc="0409000F" w:tentative="1">
      <w:start w:val="1"/>
      <w:numFmt w:val="decimal"/>
      <w:lvlText w:val="%4."/>
      <w:lvlJc w:val="left"/>
      <w:pPr>
        <w:ind w:left="3918" w:hanging="360"/>
      </w:pPr>
    </w:lvl>
    <w:lvl w:ilvl="4" w:tplc="04090019" w:tentative="1">
      <w:start w:val="1"/>
      <w:numFmt w:val="lowerLetter"/>
      <w:lvlText w:val="%5."/>
      <w:lvlJc w:val="left"/>
      <w:pPr>
        <w:ind w:left="4638" w:hanging="360"/>
      </w:pPr>
    </w:lvl>
    <w:lvl w:ilvl="5" w:tplc="0409001B" w:tentative="1">
      <w:start w:val="1"/>
      <w:numFmt w:val="lowerRoman"/>
      <w:lvlText w:val="%6."/>
      <w:lvlJc w:val="right"/>
      <w:pPr>
        <w:ind w:left="5358" w:hanging="180"/>
      </w:pPr>
    </w:lvl>
    <w:lvl w:ilvl="6" w:tplc="0409000F" w:tentative="1">
      <w:start w:val="1"/>
      <w:numFmt w:val="decimal"/>
      <w:lvlText w:val="%7."/>
      <w:lvlJc w:val="left"/>
      <w:pPr>
        <w:ind w:left="6078" w:hanging="360"/>
      </w:pPr>
    </w:lvl>
    <w:lvl w:ilvl="7" w:tplc="04090019" w:tentative="1">
      <w:start w:val="1"/>
      <w:numFmt w:val="lowerLetter"/>
      <w:lvlText w:val="%8."/>
      <w:lvlJc w:val="left"/>
      <w:pPr>
        <w:ind w:left="6798" w:hanging="360"/>
      </w:pPr>
    </w:lvl>
    <w:lvl w:ilvl="8" w:tplc="0409001B" w:tentative="1">
      <w:start w:val="1"/>
      <w:numFmt w:val="lowerRoman"/>
      <w:lvlText w:val="%9."/>
      <w:lvlJc w:val="right"/>
      <w:pPr>
        <w:ind w:left="7518" w:hanging="180"/>
      </w:pPr>
    </w:lvl>
  </w:abstractNum>
  <w:abstractNum w:abstractNumId="6">
    <w:nsid w:val="2903098C"/>
    <w:multiLevelType w:val="hybridMultilevel"/>
    <w:tmpl w:val="A39034F8"/>
    <w:lvl w:ilvl="0" w:tplc="E58229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A3F74B3"/>
    <w:multiLevelType w:val="hybridMultilevel"/>
    <w:tmpl w:val="A2D0A23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2A7E5F5F"/>
    <w:multiLevelType w:val="hybridMultilevel"/>
    <w:tmpl w:val="38EE879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B5A5F42"/>
    <w:multiLevelType w:val="hybridMultilevel"/>
    <w:tmpl w:val="7BE43F7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34F84E5F"/>
    <w:multiLevelType w:val="hybridMultilevel"/>
    <w:tmpl w:val="A2E0EF36"/>
    <w:lvl w:ilvl="0" w:tplc="04090011">
      <w:start w:val="1"/>
      <w:numFmt w:val="decimal"/>
      <w:lvlText w:val="%1)"/>
      <w:lvlJc w:val="left"/>
      <w:pPr>
        <w:ind w:left="1758" w:hanging="360"/>
      </w:pPr>
    </w:lvl>
    <w:lvl w:ilvl="1" w:tplc="04090019" w:tentative="1">
      <w:start w:val="1"/>
      <w:numFmt w:val="lowerLetter"/>
      <w:lvlText w:val="%2."/>
      <w:lvlJc w:val="left"/>
      <w:pPr>
        <w:ind w:left="2478" w:hanging="360"/>
      </w:pPr>
    </w:lvl>
    <w:lvl w:ilvl="2" w:tplc="0409001B" w:tentative="1">
      <w:start w:val="1"/>
      <w:numFmt w:val="lowerRoman"/>
      <w:lvlText w:val="%3."/>
      <w:lvlJc w:val="right"/>
      <w:pPr>
        <w:ind w:left="3198" w:hanging="180"/>
      </w:pPr>
    </w:lvl>
    <w:lvl w:ilvl="3" w:tplc="0409000F" w:tentative="1">
      <w:start w:val="1"/>
      <w:numFmt w:val="decimal"/>
      <w:lvlText w:val="%4."/>
      <w:lvlJc w:val="left"/>
      <w:pPr>
        <w:ind w:left="3918" w:hanging="360"/>
      </w:pPr>
    </w:lvl>
    <w:lvl w:ilvl="4" w:tplc="04090019" w:tentative="1">
      <w:start w:val="1"/>
      <w:numFmt w:val="lowerLetter"/>
      <w:lvlText w:val="%5."/>
      <w:lvlJc w:val="left"/>
      <w:pPr>
        <w:ind w:left="4638" w:hanging="360"/>
      </w:pPr>
    </w:lvl>
    <w:lvl w:ilvl="5" w:tplc="0409001B" w:tentative="1">
      <w:start w:val="1"/>
      <w:numFmt w:val="lowerRoman"/>
      <w:lvlText w:val="%6."/>
      <w:lvlJc w:val="right"/>
      <w:pPr>
        <w:ind w:left="5358" w:hanging="180"/>
      </w:pPr>
    </w:lvl>
    <w:lvl w:ilvl="6" w:tplc="0409000F" w:tentative="1">
      <w:start w:val="1"/>
      <w:numFmt w:val="decimal"/>
      <w:lvlText w:val="%7."/>
      <w:lvlJc w:val="left"/>
      <w:pPr>
        <w:ind w:left="6078" w:hanging="360"/>
      </w:pPr>
    </w:lvl>
    <w:lvl w:ilvl="7" w:tplc="04090019" w:tentative="1">
      <w:start w:val="1"/>
      <w:numFmt w:val="lowerLetter"/>
      <w:lvlText w:val="%8."/>
      <w:lvlJc w:val="left"/>
      <w:pPr>
        <w:ind w:left="6798" w:hanging="360"/>
      </w:pPr>
    </w:lvl>
    <w:lvl w:ilvl="8" w:tplc="0409001B" w:tentative="1">
      <w:start w:val="1"/>
      <w:numFmt w:val="lowerRoman"/>
      <w:lvlText w:val="%9."/>
      <w:lvlJc w:val="right"/>
      <w:pPr>
        <w:ind w:left="7518" w:hanging="180"/>
      </w:pPr>
    </w:lvl>
  </w:abstractNum>
  <w:abstractNum w:abstractNumId="11">
    <w:nsid w:val="37992EF8"/>
    <w:multiLevelType w:val="hybridMultilevel"/>
    <w:tmpl w:val="3566E69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3E6328AF"/>
    <w:multiLevelType w:val="hybridMultilevel"/>
    <w:tmpl w:val="F1C4AD3C"/>
    <w:lvl w:ilvl="0" w:tplc="0409000F">
      <w:start w:val="1"/>
      <w:numFmt w:val="decimal"/>
      <w:lvlText w:val="%1."/>
      <w:lvlJc w:val="left"/>
      <w:pPr>
        <w:ind w:left="1256"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3">
    <w:nsid w:val="434C01E4"/>
    <w:multiLevelType w:val="hybridMultilevel"/>
    <w:tmpl w:val="7B6677E4"/>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nsid w:val="45F64361"/>
    <w:multiLevelType w:val="hybridMultilevel"/>
    <w:tmpl w:val="4E70A6B4"/>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nsid w:val="4A3B7E65"/>
    <w:multiLevelType w:val="hybridMultilevel"/>
    <w:tmpl w:val="5A109E92"/>
    <w:lvl w:ilvl="0" w:tplc="04090011">
      <w:start w:val="1"/>
      <w:numFmt w:val="decimal"/>
      <w:lvlText w:val="%1)"/>
      <w:lvlJc w:val="left"/>
      <w:pPr>
        <w:ind w:left="1473" w:hanging="360"/>
      </w:p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16">
    <w:nsid w:val="4ED91F70"/>
    <w:multiLevelType w:val="hybridMultilevel"/>
    <w:tmpl w:val="6C3EE57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52582FBE"/>
    <w:multiLevelType w:val="hybridMultilevel"/>
    <w:tmpl w:val="EDFED0EE"/>
    <w:lvl w:ilvl="0" w:tplc="0409000F">
      <w:start w:val="1"/>
      <w:numFmt w:val="decimal"/>
      <w:lvlText w:val="%1."/>
      <w:lvlJc w:val="left"/>
      <w:pPr>
        <w:ind w:left="1976" w:hanging="360"/>
      </w:pPr>
    </w:lvl>
    <w:lvl w:ilvl="1" w:tplc="04090019" w:tentative="1">
      <w:start w:val="1"/>
      <w:numFmt w:val="lowerLetter"/>
      <w:lvlText w:val="%2."/>
      <w:lvlJc w:val="left"/>
      <w:pPr>
        <w:ind w:left="2696" w:hanging="360"/>
      </w:pPr>
    </w:lvl>
    <w:lvl w:ilvl="2" w:tplc="0409001B" w:tentative="1">
      <w:start w:val="1"/>
      <w:numFmt w:val="lowerRoman"/>
      <w:lvlText w:val="%3."/>
      <w:lvlJc w:val="right"/>
      <w:pPr>
        <w:ind w:left="3416" w:hanging="180"/>
      </w:pPr>
    </w:lvl>
    <w:lvl w:ilvl="3" w:tplc="0409000F" w:tentative="1">
      <w:start w:val="1"/>
      <w:numFmt w:val="decimal"/>
      <w:lvlText w:val="%4."/>
      <w:lvlJc w:val="left"/>
      <w:pPr>
        <w:ind w:left="4136" w:hanging="360"/>
      </w:pPr>
    </w:lvl>
    <w:lvl w:ilvl="4" w:tplc="04090019" w:tentative="1">
      <w:start w:val="1"/>
      <w:numFmt w:val="lowerLetter"/>
      <w:lvlText w:val="%5."/>
      <w:lvlJc w:val="left"/>
      <w:pPr>
        <w:ind w:left="4856" w:hanging="360"/>
      </w:pPr>
    </w:lvl>
    <w:lvl w:ilvl="5" w:tplc="0409001B" w:tentative="1">
      <w:start w:val="1"/>
      <w:numFmt w:val="lowerRoman"/>
      <w:lvlText w:val="%6."/>
      <w:lvlJc w:val="right"/>
      <w:pPr>
        <w:ind w:left="5576" w:hanging="180"/>
      </w:pPr>
    </w:lvl>
    <w:lvl w:ilvl="6" w:tplc="0409000F" w:tentative="1">
      <w:start w:val="1"/>
      <w:numFmt w:val="decimal"/>
      <w:lvlText w:val="%7."/>
      <w:lvlJc w:val="left"/>
      <w:pPr>
        <w:ind w:left="6296" w:hanging="360"/>
      </w:pPr>
    </w:lvl>
    <w:lvl w:ilvl="7" w:tplc="04090019" w:tentative="1">
      <w:start w:val="1"/>
      <w:numFmt w:val="lowerLetter"/>
      <w:lvlText w:val="%8."/>
      <w:lvlJc w:val="left"/>
      <w:pPr>
        <w:ind w:left="7016" w:hanging="360"/>
      </w:pPr>
    </w:lvl>
    <w:lvl w:ilvl="8" w:tplc="0409001B" w:tentative="1">
      <w:start w:val="1"/>
      <w:numFmt w:val="lowerRoman"/>
      <w:lvlText w:val="%9."/>
      <w:lvlJc w:val="right"/>
      <w:pPr>
        <w:ind w:left="7736" w:hanging="180"/>
      </w:pPr>
    </w:lvl>
  </w:abstractNum>
  <w:abstractNum w:abstractNumId="18">
    <w:nsid w:val="5D4F7A99"/>
    <w:multiLevelType w:val="hybridMultilevel"/>
    <w:tmpl w:val="1486BB00"/>
    <w:lvl w:ilvl="0" w:tplc="04090011">
      <w:start w:val="1"/>
      <w:numFmt w:val="decimal"/>
      <w:lvlText w:val="%1)"/>
      <w:lvlJc w:val="left"/>
      <w:pPr>
        <w:ind w:left="1473" w:hanging="360"/>
      </w:p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19">
    <w:nsid w:val="5DBD5800"/>
    <w:multiLevelType w:val="hybridMultilevel"/>
    <w:tmpl w:val="8CFAFB5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66010ABA"/>
    <w:multiLevelType w:val="hybridMultilevel"/>
    <w:tmpl w:val="F8CA216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725D1D57"/>
    <w:multiLevelType w:val="hybridMultilevel"/>
    <w:tmpl w:val="8AFED73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nsid w:val="7D142F34"/>
    <w:multiLevelType w:val="multilevel"/>
    <w:tmpl w:val="BD3646B4"/>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2"/>
  </w:num>
  <w:num w:numId="2">
    <w:abstractNumId w:val="12"/>
  </w:num>
  <w:num w:numId="3">
    <w:abstractNumId w:val="17"/>
  </w:num>
  <w:num w:numId="4">
    <w:abstractNumId w:val="0"/>
  </w:num>
  <w:num w:numId="5">
    <w:abstractNumId w:val="1"/>
  </w:num>
  <w:num w:numId="6">
    <w:abstractNumId w:val="5"/>
  </w:num>
  <w:num w:numId="7">
    <w:abstractNumId w:val="13"/>
  </w:num>
  <w:num w:numId="8">
    <w:abstractNumId w:val="7"/>
  </w:num>
  <w:num w:numId="9">
    <w:abstractNumId w:val="11"/>
  </w:num>
  <w:num w:numId="10">
    <w:abstractNumId w:val="15"/>
  </w:num>
  <w:num w:numId="11">
    <w:abstractNumId w:val="9"/>
  </w:num>
  <w:num w:numId="12">
    <w:abstractNumId w:val="14"/>
  </w:num>
  <w:num w:numId="13">
    <w:abstractNumId w:val="4"/>
  </w:num>
  <w:num w:numId="14">
    <w:abstractNumId w:val="6"/>
  </w:num>
  <w:num w:numId="15">
    <w:abstractNumId w:val="10"/>
  </w:num>
  <w:num w:numId="16">
    <w:abstractNumId w:val="2"/>
  </w:num>
  <w:num w:numId="17">
    <w:abstractNumId w:val="21"/>
  </w:num>
  <w:num w:numId="18">
    <w:abstractNumId w:val="19"/>
  </w:num>
  <w:num w:numId="19">
    <w:abstractNumId w:val="18"/>
  </w:num>
  <w:num w:numId="20">
    <w:abstractNumId w:val="16"/>
  </w:num>
  <w:num w:numId="21">
    <w:abstractNumId w:val="8"/>
  </w:num>
  <w:num w:numId="22">
    <w:abstractNumId w:val="3"/>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9473D"/>
    <w:rsid w:val="0008283B"/>
    <w:rsid w:val="000876F4"/>
    <w:rsid w:val="000A10F2"/>
    <w:rsid w:val="000A2AF6"/>
    <w:rsid w:val="000A7065"/>
    <w:rsid w:val="00125215"/>
    <w:rsid w:val="00133A82"/>
    <w:rsid w:val="00141CB8"/>
    <w:rsid w:val="00181733"/>
    <w:rsid w:val="001B7B4F"/>
    <w:rsid w:val="00236C4B"/>
    <w:rsid w:val="002944AA"/>
    <w:rsid w:val="002F6385"/>
    <w:rsid w:val="00313B39"/>
    <w:rsid w:val="003177A0"/>
    <w:rsid w:val="00333E4B"/>
    <w:rsid w:val="00341B26"/>
    <w:rsid w:val="003750F0"/>
    <w:rsid w:val="003C6D78"/>
    <w:rsid w:val="003D21AA"/>
    <w:rsid w:val="003E1073"/>
    <w:rsid w:val="003E2914"/>
    <w:rsid w:val="003F4617"/>
    <w:rsid w:val="004E3C77"/>
    <w:rsid w:val="00503B16"/>
    <w:rsid w:val="00554D09"/>
    <w:rsid w:val="00565141"/>
    <w:rsid w:val="00593EC5"/>
    <w:rsid w:val="005B58E2"/>
    <w:rsid w:val="005C09A5"/>
    <w:rsid w:val="006156B2"/>
    <w:rsid w:val="00656C4C"/>
    <w:rsid w:val="0068194A"/>
    <w:rsid w:val="006A12C5"/>
    <w:rsid w:val="007343B5"/>
    <w:rsid w:val="007367C3"/>
    <w:rsid w:val="007E2479"/>
    <w:rsid w:val="008002F0"/>
    <w:rsid w:val="00804F6E"/>
    <w:rsid w:val="00833338"/>
    <w:rsid w:val="008D0EC8"/>
    <w:rsid w:val="00940595"/>
    <w:rsid w:val="009A5079"/>
    <w:rsid w:val="009A6A92"/>
    <w:rsid w:val="009B36B8"/>
    <w:rsid w:val="009F1DEE"/>
    <w:rsid w:val="00A247EA"/>
    <w:rsid w:val="00A3510F"/>
    <w:rsid w:val="00A47248"/>
    <w:rsid w:val="00A71400"/>
    <w:rsid w:val="00AF4625"/>
    <w:rsid w:val="00B10556"/>
    <w:rsid w:val="00B94D2F"/>
    <w:rsid w:val="00BB0EB1"/>
    <w:rsid w:val="00BD65B4"/>
    <w:rsid w:val="00BD6B62"/>
    <w:rsid w:val="00BE0B88"/>
    <w:rsid w:val="00C2385C"/>
    <w:rsid w:val="00C91181"/>
    <w:rsid w:val="00C95D6E"/>
    <w:rsid w:val="00CD502F"/>
    <w:rsid w:val="00CF2E20"/>
    <w:rsid w:val="00D0001B"/>
    <w:rsid w:val="00D15EA9"/>
    <w:rsid w:val="00D60541"/>
    <w:rsid w:val="00DD4D33"/>
    <w:rsid w:val="00DD5E99"/>
    <w:rsid w:val="00DE00E7"/>
    <w:rsid w:val="00DE47B6"/>
    <w:rsid w:val="00E242D4"/>
    <w:rsid w:val="00E34F69"/>
    <w:rsid w:val="00E54B89"/>
    <w:rsid w:val="00E653CE"/>
    <w:rsid w:val="00E9473D"/>
    <w:rsid w:val="00E97E27"/>
    <w:rsid w:val="00EC1465"/>
    <w:rsid w:val="00ED2CD7"/>
    <w:rsid w:val="00EE7307"/>
    <w:rsid w:val="00F16546"/>
    <w:rsid w:val="00F3169B"/>
    <w:rsid w:val="00F728D2"/>
    <w:rsid w:val="00FD575A"/>
    <w:rsid w:val="00FF4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strokecolor="none [3213]">
      <v:stroke color="none [3213]"/>
      <o:colormenu v:ext="edit" strokecolor="none [3213]"/>
    </o:shapedefaults>
    <o:shapelayout v:ext="edit">
      <o:idmap v:ext="edit" data="1"/>
      <o:rules v:ext="edit">
        <o:r id="V:Rule9" type="connector" idref="#_x0000_s1063"/>
        <o:r id="V:Rule10" type="connector" idref="#_x0000_s1062"/>
        <o:r id="V:Rule11" type="connector" idref="#_x0000_s1064"/>
        <o:r id="V:Rule12" type="connector" idref="#_x0000_s1058"/>
        <o:r id="V:Rule13" type="connector" idref="#_x0000_s1057"/>
        <o:r id="V:Rule14" type="connector" idref="#_x0000_s1059"/>
        <o:r id="V:Rule15" type="connector" idref="#_x0000_s1060"/>
        <o:r id="V:Rule16"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C4C"/>
    <w:pPr>
      <w:ind w:left="720"/>
      <w:contextualSpacing/>
    </w:pPr>
  </w:style>
  <w:style w:type="paragraph" w:styleId="BalloonText">
    <w:name w:val="Balloon Text"/>
    <w:basedOn w:val="Normal"/>
    <w:link w:val="BalloonTextChar"/>
    <w:uiPriority w:val="99"/>
    <w:semiHidden/>
    <w:unhideWhenUsed/>
    <w:rsid w:val="00A24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7EA"/>
    <w:rPr>
      <w:rFonts w:ascii="Tahoma" w:hAnsi="Tahoma" w:cs="Tahoma"/>
      <w:sz w:val="16"/>
      <w:szCs w:val="16"/>
    </w:rPr>
  </w:style>
  <w:style w:type="paragraph" w:styleId="Header">
    <w:name w:val="header"/>
    <w:basedOn w:val="Normal"/>
    <w:link w:val="HeaderChar"/>
    <w:uiPriority w:val="99"/>
    <w:unhideWhenUsed/>
    <w:rsid w:val="001B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B4F"/>
  </w:style>
  <w:style w:type="paragraph" w:styleId="Footer">
    <w:name w:val="footer"/>
    <w:basedOn w:val="Normal"/>
    <w:link w:val="FooterChar"/>
    <w:uiPriority w:val="99"/>
    <w:semiHidden/>
    <w:unhideWhenUsed/>
    <w:rsid w:val="001B7B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7B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80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F2BF-16CC-45F0-AD9D-8F7B78B8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wida</dc:creator>
  <cp:keywords/>
  <dc:description/>
  <cp:lastModifiedBy>wida</cp:lastModifiedBy>
  <cp:revision>28</cp:revision>
  <cp:lastPrinted>2009-11-30T17:40:00Z</cp:lastPrinted>
  <dcterms:created xsi:type="dcterms:W3CDTF">2009-09-30T02:21:00Z</dcterms:created>
  <dcterms:modified xsi:type="dcterms:W3CDTF">2009-11-30T17:42:00Z</dcterms:modified>
</cp:coreProperties>
</file>