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1C" w:rsidRPr="0031238D" w:rsidRDefault="009732DD" w:rsidP="003123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8D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9732DD" w:rsidRPr="0031238D" w:rsidRDefault="009732DD" w:rsidP="003123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8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9732DD" w:rsidRPr="009732DD" w:rsidRDefault="009732DD" w:rsidP="009732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2DD" w:rsidRDefault="009732DD" w:rsidP="009732D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32DD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9732DD" w:rsidRDefault="009732DD" w:rsidP="00C50C43">
      <w:pPr>
        <w:pStyle w:val="ListParagraph"/>
        <w:spacing w:line="480" w:lineRule="auto"/>
        <w:ind w:left="426" w:firstLine="8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2DD">
        <w:rPr>
          <w:rFonts w:ascii="Times New Roman" w:hAnsi="Times New Roman" w:cs="Times New Roman"/>
          <w:sz w:val="24"/>
          <w:szCs w:val="24"/>
        </w:rPr>
        <w:t>Berdasar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–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penganalisaan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AJB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Mohammad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toha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7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276073">
        <w:rPr>
          <w:rFonts w:ascii="Times New Roman" w:hAnsi="Times New Roman" w:cs="Times New Roman"/>
          <w:sz w:val="24"/>
          <w:szCs w:val="24"/>
        </w:rPr>
        <w:t>:</w:t>
      </w:r>
    </w:p>
    <w:p w:rsidR="00874E83" w:rsidRDefault="00536B58" w:rsidP="0050778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4E83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874E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l</w:t>
      </w:r>
      <w:r w:rsidR="000E45A1" w:rsidRPr="00874E83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="000E45A1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5A1" w:rsidRPr="00874E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0E45A1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4E83">
        <w:rPr>
          <w:rFonts w:ascii="Times New Roman" w:hAnsi="Times New Roman" w:cs="Times New Roman"/>
          <w:sz w:val="24"/>
          <w:szCs w:val="24"/>
        </w:rPr>
        <w:t xml:space="preserve"> </w:t>
      </w:r>
      <w:r w:rsidR="00874E83" w:rsidRPr="00874E83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83">
        <w:rPr>
          <w:rFonts w:ascii="Times New Roman" w:hAnsi="Times New Roman" w:cs="Times New Roman"/>
          <w:sz w:val="24"/>
          <w:szCs w:val="24"/>
        </w:rPr>
        <w:t>dambaan</w:t>
      </w:r>
      <w:proofErr w:type="spellEnd"/>
      <w:r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>.</w:t>
      </w:r>
    </w:p>
    <w:p w:rsidR="000E45A1" w:rsidRDefault="00846D70" w:rsidP="0050778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874E83" w:rsidRPr="00874E83">
        <w:rPr>
          <w:rFonts w:ascii="Times New Roman" w:hAnsi="Times New Roman" w:cs="Times New Roman"/>
          <w:sz w:val="24"/>
          <w:szCs w:val="24"/>
        </w:rPr>
        <w:t>ana</w:t>
      </w:r>
      <w:proofErr w:type="spellEnd"/>
      <w:proofErr w:type="gram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 w:rsidRPr="00874E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4E83" w:rsidRP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>.</w:t>
      </w:r>
    </w:p>
    <w:p w:rsidR="00874E83" w:rsidRDefault="00846D70" w:rsidP="0050778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874E83">
        <w:rPr>
          <w:rFonts w:ascii="Times New Roman" w:hAnsi="Times New Roman" w:cs="Times New Roman"/>
          <w:sz w:val="24"/>
          <w:szCs w:val="24"/>
        </w:rPr>
        <w:t>ana</w:t>
      </w:r>
      <w:proofErr w:type="spellEnd"/>
      <w:proofErr w:type="gram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l</w:t>
      </w:r>
      <w:r w:rsidR="00874E83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="0087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3F4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7853F4">
        <w:rPr>
          <w:rFonts w:ascii="Times New Roman" w:hAnsi="Times New Roman" w:cs="Times New Roman"/>
          <w:sz w:val="24"/>
          <w:szCs w:val="24"/>
        </w:rPr>
        <w:t>.</w:t>
      </w:r>
    </w:p>
    <w:p w:rsidR="007853F4" w:rsidRDefault="007853F4" w:rsidP="00846D70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46D70" w:rsidRPr="00846D70" w:rsidRDefault="007853F4" w:rsidP="00846D7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Jenis</w:t>
      </w:r>
      <w:proofErr w:type="spellEnd"/>
      <w:r w:rsidR="000739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739F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77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073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F9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073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F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F12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127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6F1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7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F1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7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F1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2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dipercepat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ditunda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>.</w:t>
      </w:r>
    </w:p>
    <w:p w:rsidR="00846D70" w:rsidRDefault="00846D70" w:rsidP="0050778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memeiliki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9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:rsidR="00B24743" w:rsidRPr="00874E83" w:rsidRDefault="0040145B" w:rsidP="00507780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</w:t>
      </w:r>
      <w:r w:rsidR="007E63B4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E6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E6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3B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E6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CD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r w:rsidR="0005767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1B6559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1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r w:rsidR="00057672">
        <w:rPr>
          <w:rFonts w:ascii="Times New Roman" w:hAnsi="Times New Roman" w:cs="Times New Roman"/>
          <w:sz w:val="24"/>
          <w:szCs w:val="24"/>
        </w:rPr>
        <w:t xml:space="preserve">(PPMP) </w:t>
      </w:r>
      <w:proofErr w:type="spellStart"/>
      <w:r w:rsidR="00B247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57672">
        <w:rPr>
          <w:rFonts w:ascii="Times New Roman" w:hAnsi="Times New Roman" w:cs="Times New Roman"/>
          <w:sz w:val="24"/>
          <w:szCs w:val="24"/>
        </w:rPr>
        <w:t xml:space="preserve"> Program</w:t>
      </w:r>
      <w:r w:rsidR="00B24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59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1B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72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="00057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72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057672">
        <w:rPr>
          <w:rFonts w:ascii="Times New Roman" w:hAnsi="Times New Roman" w:cs="Times New Roman"/>
          <w:sz w:val="24"/>
          <w:szCs w:val="24"/>
        </w:rPr>
        <w:t xml:space="preserve"> (PPIP).</w:t>
      </w:r>
    </w:p>
    <w:p w:rsidR="00276073" w:rsidRPr="009732DD" w:rsidRDefault="00276073" w:rsidP="009732D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2DD" w:rsidRDefault="009732DD" w:rsidP="009732D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32DD">
        <w:rPr>
          <w:rFonts w:ascii="Times New Roman" w:hAnsi="Times New Roman" w:cs="Times New Roman"/>
          <w:b/>
          <w:sz w:val="24"/>
          <w:szCs w:val="24"/>
        </w:rPr>
        <w:t>Saran</w:t>
      </w:r>
    </w:p>
    <w:p w:rsidR="00231CC5" w:rsidRDefault="00276073" w:rsidP="00E82A85">
      <w:pPr>
        <w:pStyle w:val="ListParagraph"/>
        <w:spacing w:line="480" w:lineRule="auto"/>
        <w:ind w:left="426" w:firstLine="7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607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7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</w:t>
      </w:r>
      <w:r w:rsidR="00231CC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31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CC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231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31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31C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1CC5" w:rsidRPr="00507780" w:rsidRDefault="00536B58" w:rsidP="00507780">
      <w:pPr>
        <w:pStyle w:val="ListParagraph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7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8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70" w:rsidRPr="00507780">
        <w:rPr>
          <w:rFonts w:ascii="Times New Roman" w:hAnsi="Times New Roman" w:cs="Times New Roman"/>
          <w:sz w:val="24"/>
          <w:szCs w:val="24"/>
        </w:rPr>
        <w:t>mulailah</w:t>
      </w:r>
      <w:proofErr w:type="spellEnd"/>
      <w:r w:rsidR="00E24370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70" w:rsidRPr="0050778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E24370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70" w:rsidRPr="005077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E24370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370" w:rsidRPr="0050778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E24370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4370" w:rsidRPr="00507780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E24370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6E" w:rsidRPr="005077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7436E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31CC5" w:rsidRPr="005077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31CC5" w:rsidRPr="00507780">
        <w:rPr>
          <w:rFonts w:ascii="Times New Roman" w:hAnsi="Times New Roman" w:cs="Times New Roman"/>
          <w:sz w:val="24"/>
          <w:szCs w:val="24"/>
        </w:rPr>
        <w:t>.</w:t>
      </w:r>
    </w:p>
    <w:p w:rsidR="009F325E" w:rsidRPr="00231CC5" w:rsidRDefault="009F325E" w:rsidP="00231CC5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9F325E" w:rsidRPr="00231CC5" w:rsidSect="00430C1E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B7C" w:rsidRDefault="00191B7C" w:rsidP="00191B7C">
      <w:pPr>
        <w:spacing w:after="0" w:line="240" w:lineRule="auto"/>
      </w:pPr>
      <w:r>
        <w:separator/>
      </w:r>
    </w:p>
  </w:endnote>
  <w:endnote w:type="continuationSeparator" w:id="1">
    <w:p w:rsidR="00191B7C" w:rsidRDefault="00191B7C" w:rsidP="0019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7C" w:rsidRPr="00EF377E" w:rsidRDefault="00191B7C" w:rsidP="00191B7C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EF377E">
      <w:rPr>
        <w:rFonts w:ascii="Times New Roman" w:hAnsi="Times New Roman" w:cs="Times New Roman"/>
        <w:sz w:val="24"/>
        <w:szCs w:val="24"/>
      </w:rPr>
      <w:t>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B7C" w:rsidRDefault="00191B7C" w:rsidP="00191B7C">
      <w:pPr>
        <w:spacing w:after="0" w:line="240" w:lineRule="auto"/>
      </w:pPr>
      <w:r>
        <w:separator/>
      </w:r>
    </w:p>
  </w:footnote>
  <w:footnote w:type="continuationSeparator" w:id="1">
    <w:p w:rsidR="00191B7C" w:rsidRDefault="00191B7C" w:rsidP="0019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1B7C" w:rsidRPr="00EF377E" w:rsidRDefault="00D57AF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37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37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37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C1E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EF37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1B7C" w:rsidRDefault="00191B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5EF"/>
    <w:multiLevelType w:val="hybridMultilevel"/>
    <w:tmpl w:val="4CF6D860"/>
    <w:lvl w:ilvl="0" w:tplc="A5927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BF5852"/>
    <w:multiLevelType w:val="hybridMultilevel"/>
    <w:tmpl w:val="ED768A38"/>
    <w:lvl w:ilvl="0" w:tplc="E5A0CA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C4F09"/>
    <w:multiLevelType w:val="hybridMultilevel"/>
    <w:tmpl w:val="AEE6306E"/>
    <w:lvl w:ilvl="0" w:tplc="E5A0CA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1184B"/>
    <w:multiLevelType w:val="hybridMultilevel"/>
    <w:tmpl w:val="39F0F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221CA4"/>
    <w:multiLevelType w:val="hybridMultilevel"/>
    <w:tmpl w:val="CA12A9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ED71E4"/>
    <w:multiLevelType w:val="hybridMultilevel"/>
    <w:tmpl w:val="0F8CC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2DD"/>
    <w:rsid w:val="00022263"/>
    <w:rsid w:val="00057672"/>
    <w:rsid w:val="000739F9"/>
    <w:rsid w:val="0007436E"/>
    <w:rsid w:val="0008384D"/>
    <w:rsid w:val="000E45A1"/>
    <w:rsid w:val="00191B7C"/>
    <w:rsid w:val="001B6559"/>
    <w:rsid w:val="00231CC5"/>
    <w:rsid w:val="00276073"/>
    <w:rsid w:val="00293166"/>
    <w:rsid w:val="002B111D"/>
    <w:rsid w:val="002D69F2"/>
    <w:rsid w:val="002F02EC"/>
    <w:rsid w:val="0031238D"/>
    <w:rsid w:val="00327C6D"/>
    <w:rsid w:val="00384FF3"/>
    <w:rsid w:val="00394CDE"/>
    <w:rsid w:val="003C172C"/>
    <w:rsid w:val="0040145B"/>
    <w:rsid w:val="00430C1E"/>
    <w:rsid w:val="00477A0F"/>
    <w:rsid w:val="004C716F"/>
    <w:rsid w:val="00507780"/>
    <w:rsid w:val="00536B58"/>
    <w:rsid w:val="0058363D"/>
    <w:rsid w:val="006F1277"/>
    <w:rsid w:val="0071773F"/>
    <w:rsid w:val="007853F4"/>
    <w:rsid w:val="007E63B4"/>
    <w:rsid w:val="00846D70"/>
    <w:rsid w:val="00874E83"/>
    <w:rsid w:val="008D1C19"/>
    <w:rsid w:val="009732DD"/>
    <w:rsid w:val="009F325E"/>
    <w:rsid w:val="00AC4F21"/>
    <w:rsid w:val="00B24743"/>
    <w:rsid w:val="00B74130"/>
    <w:rsid w:val="00B90A5E"/>
    <w:rsid w:val="00BA17C2"/>
    <w:rsid w:val="00C50C43"/>
    <w:rsid w:val="00D57AF6"/>
    <w:rsid w:val="00E24370"/>
    <w:rsid w:val="00E5481C"/>
    <w:rsid w:val="00E82A85"/>
    <w:rsid w:val="00EF377E"/>
    <w:rsid w:val="00F1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B7C"/>
  </w:style>
  <w:style w:type="paragraph" w:styleId="Footer">
    <w:name w:val="footer"/>
    <w:basedOn w:val="Normal"/>
    <w:link w:val="FooterChar"/>
    <w:uiPriority w:val="99"/>
    <w:semiHidden/>
    <w:unhideWhenUsed/>
    <w:rsid w:val="0019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35</cp:revision>
  <cp:lastPrinted>2009-11-25T17:04:00Z</cp:lastPrinted>
  <dcterms:created xsi:type="dcterms:W3CDTF">2009-10-27T11:23:00Z</dcterms:created>
  <dcterms:modified xsi:type="dcterms:W3CDTF">2009-11-25T17:06:00Z</dcterms:modified>
</cp:coreProperties>
</file>