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34F" w:rsidRPr="0061248C" w:rsidRDefault="00DB434F" w:rsidP="00DB434F">
      <w:pPr>
        <w:jc w:val="center"/>
        <w:rPr>
          <w:b/>
          <w:sz w:val="28"/>
          <w:szCs w:val="28"/>
          <w:lang w:val="sv-SE"/>
        </w:rPr>
      </w:pPr>
      <w:r>
        <w:rPr>
          <w:b/>
          <w:sz w:val="28"/>
          <w:szCs w:val="28"/>
          <w:lang w:val="sv-SE"/>
        </w:rPr>
        <w:t>BAB IV</w:t>
      </w:r>
    </w:p>
    <w:p w:rsidR="00DB434F" w:rsidRDefault="00DB434F" w:rsidP="00DB434F">
      <w:pPr>
        <w:jc w:val="center"/>
        <w:rPr>
          <w:b/>
          <w:sz w:val="28"/>
          <w:szCs w:val="28"/>
          <w:lang w:val="sv-SE"/>
        </w:rPr>
      </w:pPr>
      <w:r>
        <w:rPr>
          <w:b/>
          <w:sz w:val="28"/>
          <w:szCs w:val="28"/>
          <w:lang w:val="sv-SE"/>
        </w:rPr>
        <w:t>KESIMPULAN</w:t>
      </w:r>
    </w:p>
    <w:p w:rsidR="00DB434F" w:rsidRDefault="00DB434F" w:rsidP="00DB434F">
      <w:pPr>
        <w:spacing w:line="480" w:lineRule="auto"/>
        <w:jc w:val="center"/>
        <w:rPr>
          <w:b/>
          <w:sz w:val="28"/>
          <w:szCs w:val="28"/>
          <w:lang w:val="sv-SE"/>
        </w:rPr>
      </w:pPr>
    </w:p>
    <w:p w:rsidR="00DB434F" w:rsidRDefault="00DB434F" w:rsidP="00DB434F">
      <w:pPr>
        <w:spacing w:line="360" w:lineRule="auto"/>
        <w:rPr>
          <w:b/>
          <w:lang w:val="sv-SE"/>
        </w:rPr>
      </w:pPr>
      <w:r w:rsidRPr="000C7A3D">
        <w:rPr>
          <w:b/>
          <w:lang w:val="sv-SE"/>
        </w:rPr>
        <w:t>4.1 Kesimpulan</w:t>
      </w:r>
    </w:p>
    <w:p w:rsidR="00DB434F" w:rsidRDefault="00DB434F" w:rsidP="00DB434F">
      <w:pPr>
        <w:spacing w:line="360" w:lineRule="auto"/>
        <w:rPr>
          <w:b/>
          <w:lang w:val="sv-SE"/>
        </w:rPr>
      </w:pPr>
    </w:p>
    <w:p w:rsidR="00DB434F" w:rsidRDefault="00DB434F" w:rsidP="00DB434F">
      <w:pPr>
        <w:spacing w:line="480" w:lineRule="auto"/>
        <w:ind w:left="360"/>
        <w:rPr>
          <w:lang w:val="sv-SE"/>
        </w:rPr>
      </w:pPr>
      <w:r>
        <w:rPr>
          <w:b/>
          <w:lang w:val="sv-SE"/>
        </w:rPr>
        <w:tab/>
      </w:r>
      <w:r>
        <w:rPr>
          <w:lang w:val="sv-SE"/>
        </w:rPr>
        <w:t>Berdasarkan hasil pembahasan dari bab sebelumnya maka dapat ditarik kesimpulan sebagai berikut :</w:t>
      </w:r>
    </w:p>
    <w:p w:rsidR="00DB434F" w:rsidRPr="00A5632D" w:rsidRDefault="00DB434F" w:rsidP="00DB434F">
      <w:pPr>
        <w:numPr>
          <w:ilvl w:val="1"/>
          <w:numId w:val="1"/>
        </w:numPr>
        <w:tabs>
          <w:tab w:val="clear" w:pos="2160"/>
          <w:tab w:val="num" w:pos="360"/>
        </w:tabs>
        <w:spacing w:line="480" w:lineRule="auto"/>
        <w:ind w:left="720"/>
        <w:rPr>
          <w:lang w:val="sv-SE"/>
        </w:rPr>
      </w:pPr>
      <w:r>
        <w:rPr>
          <w:lang w:val="sv-SE"/>
        </w:rPr>
        <w:t xml:space="preserve">Pelaksanaan Lelang yang di laksanakan oleh Dinas Perindustrian dan Perdagangan Agro bertujuan untuk </w:t>
      </w:r>
      <w:r w:rsidRPr="00A5632D">
        <w:rPr>
          <w:bCs/>
          <w:color w:val="000000"/>
          <w:lang w:val="sv-SE"/>
        </w:rPr>
        <w:t>Memperpendek  mata rantai perdagangan</w:t>
      </w:r>
      <w:r>
        <w:rPr>
          <w:bCs/>
          <w:color w:val="000000"/>
          <w:lang w:val="sv-SE"/>
        </w:rPr>
        <w:t>,</w:t>
      </w:r>
      <w:r>
        <w:rPr>
          <w:lang w:val="sv-SE"/>
        </w:rPr>
        <w:t xml:space="preserve"> </w:t>
      </w:r>
      <w:r w:rsidRPr="00A5632D">
        <w:rPr>
          <w:bCs/>
          <w:color w:val="000000"/>
          <w:lang w:val="sv-SE"/>
        </w:rPr>
        <w:t>Mempertemukan langsung penjual dan pembeli potensial untuk melakukan transaksi jual beli dengan sisetem langsung, terbuka dan transparan</w:t>
      </w:r>
      <w:r>
        <w:rPr>
          <w:bCs/>
          <w:color w:val="000000"/>
          <w:lang w:val="sv-SE"/>
        </w:rPr>
        <w:t>,</w:t>
      </w:r>
      <w:r>
        <w:rPr>
          <w:lang w:val="sv-SE"/>
        </w:rPr>
        <w:t xml:space="preserve"> </w:t>
      </w:r>
      <w:r w:rsidRPr="00A5632D">
        <w:rPr>
          <w:bCs/>
          <w:lang w:val="sv-SE"/>
        </w:rPr>
        <w:t>Kepastian Transaksi , meliputi kepastian harga, mutu, kuantitas produk</w:t>
      </w:r>
      <w:r>
        <w:rPr>
          <w:bCs/>
          <w:lang w:val="sv-SE"/>
        </w:rPr>
        <w:t xml:space="preserve">, </w:t>
      </w:r>
      <w:r w:rsidRPr="00A5632D">
        <w:rPr>
          <w:bCs/>
          <w:lang w:val="sv-SE"/>
        </w:rPr>
        <w:t>Meningkatkan Posisi Rebut Tawar Petani / serta meningkatkan pendapatan</w:t>
      </w:r>
      <w:r>
        <w:rPr>
          <w:bCs/>
          <w:lang w:val="sv-SE"/>
        </w:rPr>
        <w:t>.</w:t>
      </w:r>
    </w:p>
    <w:p w:rsidR="00DB434F" w:rsidRPr="00297A36" w:rsidRDefault="00DB434F" w:rsidP="00DB434F">
      <w:pPr>
        <w:numPr>
          <w:ilvl w:val="1"/>
          <w:numId w:val="1"/>
        </w:numPr>
        <w:tabs>
          <w:tab w:val="clear" w:pos="2160"/>
          <w:tab w:val="num" w:pos="360"/>
        </w:tabs>
        <w:spacing w:line="480" w:lineRule="auto"/>
        <w:ind w:left="720"/>
        <w:rPr>
          <w:lang w:val="sv-SE"/>
        </w:rPr>
      </w:pPr>
      <w:r>
        <w:rPr>
          <w:bCs/>
          <w:lang w:val="sv-SE"/>
        </w:rPr>
        <w:t>Hambatan yang masih harus dibenahi dalam pelaksanaan Lelang antara lain, masi terbatasnya bantuan permodalan, sarana media promosi yang belum maksimal, serta jumlah anggota pasar lelang yang mempunyai kredibilitas tinggi yang masih kurang jumlahnya</w:t>
      </w:r>
    </w:p>
    <w:p w:rsidR="00DB434F" w:rsidRPr="00297A36" w:rsidRDefault="00DB434F" w:rsidP="00DB434F">
      <w:pPr>
        <w:numPr>
          <w:ilvl w:val="1"/>
          <w:numId w:val="1"/>
        </w:numPr>
        <w:tabs>
          <w:tab w:val="clear" w:pos="2160"/>
          <w:tab w:val="num" w:pos="360"/>
        </w:tabs>
        <w:spacing w:line="480" w:lineRule="auto"/>
        <w:ind w:left="720"/>
        <w:rPr>
          <w:lang w:val="sv-SE"/>
        </w:rPr>
      </w:pPr>
      <w:r>
        <w:rPr>
          <w:bCs/>
          <w:lang w:val="sv-SE"/>
        </w:rPr>
        <w:t>Untuk mengatasi usaha dalam menghadapi hambatan - hambatan telah dilakukan oleh Dians Perindustrian dan Perdagangan Agro diantaranya meningkatkan promosi baik media cetak, maupun elektronik, melakukan berbagai sosialisasi kedaerah-daerah untuk memeperkenalkan dan mempromosikan pasar lelang dan melakukan kerja sama dengan berbagai lembaga keuangan.</w:t>
      </w:r>
    </w:p>
    <w:p w:rsidR="00DB434F" w:rsidRDefault="00DB434F" w:rsidP="00DB434F">
      <w:pPr>
        <w:spacing w:before="100" w:beforeAutospacing="1" w:after="100" w:afterAutospacing="1" w:line="480" w:lineRule="auto"/>
        <w:ind w:left="360" w:firstLine="360"/>
        <w:jc w:val="both"/>
        <w:rPr>
          <w:color w:val="000000"/>
          <w:lang w:val="id-ID"/>
        </w:rPr>
      </w:pPr>
      <w:r>
        <w:rPr>
          <w:color w:val="000000"/>
          <w:lang w:val="id-ID"/>
        </w:rPr>
        <w:lastRenderedPageBreak/>
        <w:t>Dilihat dari paparan diatas maka dapat dikatakan bahwa Kegiatan  Pasar Lelang Komoditi Agro Jawa Barat adalah merupakan suatu sistem pemasaran yang baik mengingat fungsi, tujuan serta manfaat yang dapat diperoleh, baik penjual maupun pembeli. Selain itu juga terdapat suatu organisasi – organisasi berupa komite – komite didalam pelaksanaan pasar lelang yang satu sama lainnya memiliki keterkaitan terutama dalam memasarkan suatu barang atau produk - produk Agro.</w:t>
      </w:r>
    </w:p>
    <w:p w:rsidR="00DB434F" w:rsidRDefault="00DB434F" w:rsidP="00DB434F">
      <w:pPr>
        <w:spacing w:before="100" w:beforeAutospacing="1" w:after="100" w:afterAutospacing="1" w:line="480" w:lineRule="auto"/>
        <w:ind w:left="360" w:hanging="360"/>
        <w:jc w:val="both"/>
        <w:rPr>
          <w:b/>
          <w:color w:val="000000"/>
          <w:lang w:val="id-ID"/>
        </w:rPr>
      </w:pPr>
      <w:r>
        <w:rPr>
          <w:b/>
          <w:color w:val="000000"/>
          <w:lang w:val="id-ID"/>
        </w:rPr>
        <w:t>4.2 Saran</w:t>
      </w:r>
    </w:p>
    <w:p w:rsidR="00DB434F" w:rsidRDefault="00DB434F" w:rsidP="00DB434F">
      <w:pPr>
        <w:spacing w:before="100" w:beforeAutospacing="1" w:after="100" w:afterAutospacing="1" w:line="480" w:lineRule="auto"/>
        <w:ind w:left="360" w:hanging="360"/>
        <w:jc w:val="both"/>
        <w:rPr>
          <w:color w:val="000000"/>
          <w:lang w:val="id-ID"/>
        </w:rPr>
      </w:pPr>
      <w:r>
        <w:rPr>
          <w:b/>
          <w:color w:val="000000"/>
          <w:lang w:val="id-ID"/>
        </w:rPr>
        <w:tab/>
      </w:r>
      <w:r>
        <w:rPr>
          <w:b/>
          <w:color w:val="000000"/>
          <w:lang w:val="id-ID"/>
        </w:rPr>
        <w:tab/>
      </w:r>
      <w:r>
        <w:rPr>
          <w:color w:val="000000"/>
          <w:lang w:val="id-ID"/>
        </w:rPr>
        <w:t>Saran yang dapat penulis sampaikan pada laporan kerja praktek ini adalah :</w:t>
      </w:r>
    </w:p>
    <w:p w:rsidR="00DB434F" w:rsidRDefault="00DB434F" w:rsidP="00DB434F">
      <w:pPr>
        <w:spacing w:before="100" w:beforeAutospacing="1" w:after="100" w:afterAutospacing="1" w:line="480" w:lineRule="auto"/>
        <w:ind w:left="720" w:hanging="360"/>
        <w:jc w:val="both"/>
        <w:rPr>
          <w:color w:val="000000"/>
          <w:lang w:val="id-ID"/>
        </w:rPr>
      </w:pPr>
      <w:r>
        <w:rPr>
          <w:color w:val="000000"/>
          <w:lang w:val="id-ID"/>
        </w:rPr>
        <w:t>1.  Pelaksanaan kegiatan pasar lelang komoditi agro jawa barat memiliki manfaat yang sangat besar bagi para petani dalam memasarkan produk hasil taninya selain itu juga bermanfaat bagi para pembeli ( exportir ) untuk memperoleh kepastian transaksi, baik jenis, volume, harga komoditi yang diinginkan. Oleh karena itu mengingat besarnya manfaat yang didapatkan oleh kegiatan tersebut maka pelaksanaannya harus lebih ditingkatkan dan lebih diefesiensikan lagi.</w:t>
      </w:r>
    </w:p>
    <w:p w:rsidR="00DB434F" w:rsidRDefault="00DB434F" w:rsidP="00DB434F">
      <w:pPr>
        <w:spacing w:before="100" w:beforeAutospacing="1" w:after="100" w:afterAutospacing="1" w:line="480" w:lineRule="auto"/>
        <w:ind w:left="720" w:hanging="360"/>
        <w:jc w:val="both"/>
        <w:rPr>
          <w:color w:val="000000"/>
          <w:lang w:val="id-ID"/>
        </w:rPr>
      </w:pPr>
      <w:r>
        <w:rPr>
          <w:color w:val="000000"/>
          <w:lang w:val="id-ID"/>
        </w:rPr>
        <w:t xml:space="preserve">2.  Hambatan dalam melaksanakan kegiatan lelang diantaranya masih terbatasnya bantuan permodalan, sarana promosi dan informasi serta sosialisasi mengakibatkan ketidak tahuan masyarakat tentang kegiatan pasar lelang </w:t>
      </w:r>
      <w:r>
        <w:rPr>
          <w:color w:val="000000"/>
          <w:lang w:val="id-ID"/>
        </w:rPr>
        <w:lastRenderedPageBreak/>
        <w:t>tersebut khusunya para petani yang ada pada daerah terpencil sehingga mereka masih banyak memasarkan produk hasil taninya sendiri secara tradisional. karena itu perusahaan diharapkan lebih meningkatkan jalinan kerja sama antar Bank atau antar lembaga keuangan lainnya agar bisa memudahkan dan membantu dalam pelaksanaan pasar lelang komoditi pada Dinas Perdagangan dan Perindustrian Agro Jawa Barat.</w:t>
      </w:r>
    </w:p>
    <w:p w:rsidR="00DF51F9" w:rsidRPr="00DB434F" w:rsidRDefault="00DB434F" w:rsidP="00DB434F">
      <w:pPr>
        <w:spacing w:before="100" w:beforeAutospacing="1" w:after="100" w:afterAutospacing="1" w:line="480" w:lineRule="auto"/>
        <w:ind w:left="720" w:hanging="360"/>
        <w:jc w:val="both"/>
        <w:rPr>
          <w:color w:val="000000"/>
          <w:lang w:val="en-CA"/>
        </w:rPr>
      </w:pPr>
      <w:r>
        <w:rPr>
          <w:color w:val="000000"/>
          <w:lang w:val="id-ID"/>
        </w:rPr>
        <w:t>3. Untuk mengatasi usaha dalam menghadapi hambatan – hambatan lelang sebaiknya Dinas Perindustrian dan Perdangan Agro Jawa Barat dapat lebih meningkatkan sistem penyebaran informasi mengenai kegiatan Pasar Lelang Komoditi Agro Tersebut, baik melalui ikalan media cetak, maupun elektronik ataupun dengan mengadakan sosialisasi mengenai kergiatan lelang di berbagai daerah, khususnya di daerah terpencil, sehingga masyarakat mengetahui adanya kegiatan Pasar Lelang Tersebut serta dapat ikut menikmati manfaat yang diperoleh dari kegiatan tersebut.</w:t>
      </w:r>
    </w:p>
    <w:p w:rsidR="007116D9" w:rsidRDefault="007116D9"/>
    <w:p w:rsidR="007116D9" w:rsidRDefault="007116D9"/>
    <w:p w:rsidR="007116D9" w:rsidRDefault="007116D9"/>
    <w:p w:rsidR="007116D9" w:rsidRDefault="007116D9"/>
    <w:p w:rsidR="007116D9" w:rsidRDefault="007116D9"/>
    <w:p w:rsidR="007116D9" w:rsidRDefault="007116D9"/>
    <w:sectPr w:rsidR="007116D9" w:rsidSect="007116D9">
      <w:headerReference w:type="default" r:id="rId7"/>
      <w:pgSz w:w="12240" w:h="15840"/>
      <w:pgMar w:top="2268" w:right="1701" w:bottom="1701" w:left="2268" w:header="720" w:footer="720" w:gutter="0"/>
      <w:pgNumType w:start="2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6D9" w:rsidRDefault="007116D9" w:rsidP="007116D9">
      <w:r>
        <w:separator/>
      </w:r>
    </w:p>
  </w:endnote>
  <w:endnote w:type="continuationSeparator" w:id="1">
    <w:p w:rsidR="007116D9" w:rsidRDefault="007116D9" w:rsidP="00711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rbel">
    <w:panose1 w:val="020B0503020204020204"/>
    <w:charset w:val="00"/>
    <w:family w:val="swiss"/>
    <w:pitch w:val="variable"/>
    <w:sig w:usb0="A00002EF" w:usb1="40002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6D9" w:rsidRDefault="007116D9" w:rsidP="007116D9">
      <w:r>
        <w:separator/>
      </w:r>
    </w:p>
  </w:footnote>
  <w:footnote w:type="continuationSeparator" w:id="1">
    <w:p w:rsidR="007116D9" w:rsidRDefault="007116D9" w:rsidP="00711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56817"/>
      <w:docPartObj>
        <w:docPartGallery w:val="Page Numbers (Top of Page)"/>
        <w:docPartUnique/>
      </w:docPartObj>
    </w:sdtPr>
    <w:sdtContent>
      <w:p w:rsidR="007116D9" w:rsidRDefault="00016B47">
        <w:pPr>
          <w:pStyle w:val="Header"/>
          <w:jc w:val="right"/>
        </w:pPr>
        <w:fldSimple w:instr=" PAGE   \* MERGEFORMAT ">
          <w:r w:rsidR="00DB434F">
            <w:rPr>
              <w:noProof/>
            </w:rPr>
            <w:t>24</w:t>
          </w:r>
        </w:fldSimple>
      </w:p>
    </w:sdtContent>
  </w:sdt>
  <w:p w:rsidR="007116D9" w:rsidRDefault="007116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3764B"/>
    <w:multiLevelType w:val="hybridMultilevel"/>
    <w:tmpl w:val="12BACD02"/>
    <w:lvl w:ilvl="0" w:tplc="04090019">
      <w:start w:val="1"/>
      <w:numFmt w:val="lowerLetter"/>
      <w:lvlText w:val="%1."/>
      <w:lvlJc w:val="left"/>
      <w:pPr>
        <w:ind w:left="1440" w:hanging="360"/>
      </w:pPr>
    </w:lvl>
    <w:lvl w:ilvl="1" w:tplc="49E0AEC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0"/>
    <w:footnote w:id="1"/>
  </w:footnotePr>
  <w:endnotePr>
    <w:endnote w:id="0"/>
    <w:endnote w:id="1"/>
  </w:endnotePr>
  <w:compat/>
  <w:rsids>
    <w:rsidRoot w:val="007116D9"/>
    <w:rsid w:val="00016B47"/>
    <w:rsid w:val="00173092"/>
    <w:rsid w:val="003C1829"/>
    <w:rsid w:val="007116D9"/>
    <w:rsid w:val="00DB434F"/>
    <w:rsid w:val="00DF5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6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6D9"/>
    <w:pPr>
      <w:tabs>
        <w:tab w:val="center" w:pos="4680"/>
        <w:tab w:val="right" w:pos="9360"/>
      </w:tabs>
    </w:pPr>
  </w:style>
  <w:style w:type="character" w:customStyle="1" w:styleId="HeaderChar">
    <w:name w:val="Header Char"/>
    <w:basedOn w:val="DefaultParagraphFont"/>
    <w:link w:val="Header"/>
    <w:uiPriority w:val="99"/>
    <w:rsid w:val="007116D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116D9"/>
    <w:pPr>
      <w:tabs>
        <w:tab w:val="center" w:pos="4680"/>
        <w:tab w:val="right" w:pos="9360"/>
      </w:tabs>
    </w:pPr>
  </w:style>
  <w:style w:type="character" w:customStyle="1" w:styleId="FooterChar">
    <w:name w:val="Footer Char"/>
    <w:basedOn w:val="DefaultParagraphFont"/>
    <w:link w:val="Footer"/>
    <w:uiPriority w:val="99"/>
    <w:semiHidden/>
    <w:rsid w:val="007116D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2833</Characters>
  <Application>Microsoft Office Word</Application>
  <DocSecurity>0</DocSecurity>
  <Lines>23</Lines>
  <Paragraphs>6</Paragraphs>
  <ScaleCrop>false</ScaleCrop>
  <Company>Deftones</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2008-12-23T08:59:00Z</dcterms:created>
  <dcterms:modified xsi:type="dcterms:W3CDTF">2008-12-23T09:04:00Z</dcterms:modified>
</cp:coreProperties>
</file>